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F90" w:rsidRPr="00CB3F90" w:rsidRDefault="00CB3F90" w:rsidP="00CB3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B3F90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CB3F90" w:rsidRPr="00CF56EA" w:rsidRDefault="00CB3F90" w:rsidP="00CB3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CB3F90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6843C1" w:rsidRPr="00597E1C" w:rsidRDefault="00513156" w:rsidP="006843C1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597E1C">
        <w:rPr>
          <w:rFonts w:ascii="Arial" w:hAnsi="Arial"/>
          <w:b/>
          <w:sz w:val="30"/>
          <w:szCs w:val="30"/>
        </w:rPr>
        <w:t>30.06.2022г. №30</w:t>
      </w:r>
    </w:p>
    <w:p w:rsidR="006843C1" w:rsidRPr="00597E1C" w:rsidRDefault="006843C1" w:rsidP="006843C1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597E1C">
        <w:rPr>
          <w:rFonts w:ascii="Arial" w:hAnsi="Arial"/>
          <w:b/>
          <w:sz w:val="30"/>
          <w:szCs w:val="30"/>
        </w:rPr>
        <w:t>РОССИЙСКАЯ ФЕДЕРАЦИЯ</w:t>
      </w:r>
    </w:p>
    <w:p w:rsidR="006843C1" w:rsidRPr="00597E1C" w:rsidRDefault="006843C1" w:rsidP="006843C1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597E1C">
        <w:rPr>
          <w:rFonts w:ascii="Arial" w:hAnsi="Arial"/>
          <w:b/>
          <w:sz w:val="30"/>
          <w:szCs w:val="30"/>
        </w:rPr>
        <w:t>ИРКУТСКАЯ ОБЛАСТЬ</w:t>
      </w:r>
    </w:p>
    <w:p w:rsidR="006843C1" w:rsidRPr="00597E1C" w:rsidRDefault="00CF56EA" w:rsidP="006843C1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597E1C">
        <w:rPr>
          <w:rFonts w:ascii="Arial" w:hAnsi="Arial"/>
          <w:b/>
          <w:sz w:val="30"/>
          <w:szCs w:val="30"/>
        </w:rPr>
        <w:t>БРАТСКИЙ МУНИЦИПАЛЬНЫЙ РАЙОН</w:t>
      </w:r>
    </w:p>
    <w:p w:rsidR="006843C1" w:rsidRPr="00597E1C" w:rsidRDefault="00CF56EA" w:rsidP="006843C1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597E1C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ТАРМИНСКОЕ</w:t>
      </w:r>
      <w:r w:rsidRPr="00597E1C">
        <w:rPr>
          <w:rFonts w:ascii="Arial" w:hAnsi="Arial"/>
          <w:b/>
          <w:color w:val="000000" w:themeColor="text1"/>
          <w:sz w:val="30"/>
          <w:szCs w:val="30"/>
        </w:rPr>
        <w:t xml:space="preserve"> СЕЛЬСКОЕ </w:t>
      </w:r>
      <w:r w:rsidR="006843C1" w:rsidRPr="00597E1C">
        <w:rPr>
          <w:rFonts w:ascii="Arial" w:hAnsi="Arial"/>
          <w:b/>
          <w:sz w:val="30"/>
          <w:szCs w:val="30"/>
        </w:rPr>
        <w:t>ПОСЕЛЕНИЕ</w:t>
      </w:r>
    </w:p>
    <w:p w:rsidR="006843C1" w:rsidRPr="00597E1C" w:rsidRDefault="006843C1" w:rsidP="00CF56EA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597E1C">
        <w:rPr>
          <w:rFonts w:ascii="Arial" w:hAnsi="Arial"/>
          <w:b/>
          <w:sz w:val="30"/>
          <w:szCs w:val="30"/>
        </w:rPr>
        <w:t>АДМИНИСТРАЦИЯ</w:t>
      </w:r>
    </w:p>
    <w:p w:rsidR="00CB3F90" w:rsidRPr="00597E1C" w:rsidRDefault="006843C1" w:rsidP="00CF56EA">
      <w:pPr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597E1C">
        <w:rPr>
          <w:rFonts w:ascii="Arial" w:hAnsi="Arial" w:cs="Arial"/>
          <w:b/>
          <w:sz w:val="30"/>
          <w:szCs w:val="30"/>
        </w:rPr>
        <w:t>ПОСТАНОВЛЕНИЕ</w:t>
      </w:r>
    </w:p>
    <w:p w:rsidR="00CF56EA" w:rsidRPr="00597E1C" w:rsidRDefault="00CF56EA" w:rsidP="00CF56EA">
      <w:pPr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F02824" w:rsidRPr="00597E1C" w:rsidRDefault="00CF56EA" w:rsidP="0068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97E1C">
        <w:rPr>
          <w:rFonts w:ascii="Arial" w:eastAsia="Times New Roman" w:hAnsi="Arial" w:cs="Arial"/>
          <w:b/>
          <w:sz w:val="30"/>
          <w:szCs w:val="30"/>
          <w:lang w:eastAsia="ru-RU"/>
        </w:rPr>
        <w:t>ОБ УТВЕРЖДЕНИИ ПОРЯДКА ПРОВЕДЕНИЯ</w:t>
      </w:r>
    </w:p>
    <w:p w:rsidR="00DA6393" w:rsidRPr="00597E1C" w:rsidRDefault="00CF56EA" w:rsidP="00CF56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97E1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ОЦЕНКИ ТЕХНИЧЕСКОГО СОСТОЯНИЯ АВТОМОБИЛЬНЫХ ДОРОГ ОБЩЕГО ПОЛЬЗОВАНИЯ МЕСТНОГО ЗНАЧЕНИЯ, РАСПОЛОЖЕННЫХ НА </w:t>
      </w:r>
      <w:r w:rsidRPr="00597E1C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ТЕРРИТОРИИ ТАРМИНСКОГО МУНИЦИПАЛЬНОГО</w:t>
      </w:r>
    </w:p>
    <w:p w:rsidR="00F02824" w:rsidRPr="00597E1C" w:rsidRDefault="00CF56EA" w:rsidP="0068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97E1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ОБРАЗОВАНИЯ </w:t>
      </w:r>
    </w:p>
    <w:p w:rsidR="00F02824" w:rsidRPr="00CF56EA" w:rsidRDefault="00CB3F90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C200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CB3F90" w:rsidRPr="00CF56EA" w:rsidRDefault="00F02824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целях п</w:t>
      </w:r>
      <w:r w:rsidR="00624A4F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роведения оценки технического состояния автомобильных дорог общего пользования местного значения, расположенных на территории </w:t>
      </w:r>
      <w:r w:rsidR="00CF56EA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6843C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624A4F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образования, в соответствии с ф</w:t>
      </w:r>
      <w:r w:rsidR="00CB3F9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едеральным законом от 06 октября 2003 года № 131-ФЗ «Об общих принципах организации местного самоупр</w:t>
      </w:r>
      <w:r w:rsidR="0074303C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авления в Российской Федерации»</w:t>
      </w:r>
      <w:r w:rsidR="00CB3F9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B36F8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федеральным законом от 10.12.1995 года № 196-ФЗ «О безопасности дорожного движения», федеральным законом </w:t>
      </w:r>
      <w:r w:rsidR="00716A75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Российской Федерации, приказом</w:t>
      </w:r>
      <w:r w:rsidR="00862FD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Минтранса России от 07.08.2020 № 288 «О порядке проведения оценки технического состояния автомобильных дорог»,</w:t>
      </w:r>
      <w:r w:rsidR="00CB3F9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4303C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руководствуясь ст. 45 Устава </w:t>
      </w:r>
      <w:r w:rsidR="00CF56EA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574BE3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4303C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образования, -</w:t>
      </w:r>
    </w:p>
    <w:p w:rsidR="00F02824" w:rsidRPr="00CF56EA" w:rsidRDefault="00F02824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B3F90" w:rsidRPr="00CF56EA" w:rsidRDefault="00857EA8" w:rsidP="00CF56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CF56EA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ПОСТАНОВЛЯЮ:</w:t>
      </w:r>
    </w:p>
    <w:p w:rsidR="0074303C" w:rsidRPr="00CF56EA" w:rsidRDefault="00CB3F90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 </w:t>
      </w:r>
    </w:p>
    <w:p w:rsidR="005D6DBD" w:rsidRPr="00CF56EA" w:rsidRDefault="0074303C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CB3F9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862FD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Утвердить Порядок проведения оценки технического </w:t>
      </w:r>
      <w:r w:rsidR="005D6DBD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состояния автомобильных дорог общего пользования местного значения, расположенных на территории </w:t>
      </w:r>
      <w:r w:rsidR="00CF56EA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6843C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D6DBD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 (Приложение № 1).</w:t>
      </w:r>
    </w:p>
    <w:p w:rsidR="005D6DBD" w:rsidRPr="00CF56EA" w:rsidRDefault="005D6DBD" w:rsidP="005D6D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2. Утвердить Положение о постоянно действующей комиссии по оценке технического состояния автомобильных дорог общего пользования местного значения, расположенных на территории </w:t>
      </w:r>
      <w:r w:rsidR="00CF56EA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6843C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 (Приложение № 2).</w:t>
      </w:r>
    </w:p>
    <w:p w:rsidR="00CB3F90" w:rsidRPr="00CF56EA" w:rsidRDefault="005D6DBD" w:rsidP="00CF56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3. </w:t>
      </w:r>
      <w:r w:rsidR="00CA1D1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Создать и утвердить состав комиссии по оценке технического состояния автомобильных дорог общего пользования местного значения, расположенных на территории </w:t>
      </w:r>
      <w:r w:rsidR="00CF56EA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6843C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A1D1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="009759DF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</w:t>
      </w:r>
      <w:r w:rsidR="00932E3D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9759DF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риложение № </w:t>
      </w:r>
      <w:r w:rsidR="00CA1D1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9759DF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).</w:t>
      </w:r>
    </w:p>
    <w:p w:rsidR="00CB3F90" w:rsidRPr="00CF56EA" w:rsidRDefault="009759DF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4. Настоящее постановление подлежит опубликованию на </w:t>
      </w:r>
      <w:r w:rsidR="004C55F9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официальном сайте </w:t>
      </w:r>
      <w:r w:rsidR="00CF56EA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6843C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образования.</w:t>
      </w:r>
    </w:p>
    <w:p w:rsidR="00CB3F90" w:rsidRPr="00CF56EA" w:rsidRDefault="009759DF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CB3F9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Контроль</w:t>
      </w:r>
      <w:r w:rsidR="004C55F9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 исполнением</w:t>
      </w:r>
      <w:r w:rsidR="00CB3F9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настоящего </w:t>
      </w:r>
      <w:r w:rsidR="00CB3F9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постановления возложить </w:t>
      </w: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</w:t>
      </w:r>
      <w:r w:rsidR="00CB3F9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а </w:t>
      </w:r>
      <w:r w:rsidR="006843C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главу </w:t>
      </w:r>
      <w:r w:rsidR="00CF56EA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6843C1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CA1D10"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CB3F90" w:rsidRPr="00CF56EA" w:rsidRDefault="00CB3F90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</w:t>
      </w:r>
    </w:p>
    <w:p w:rsidR="004D3FCA" w:rsidRPr="00CF56EA" w:rsidRDefault="004D3FCA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329B" w:rsidRPr="00CF56EA" w:rsidRDefault="006843C1" w:rsidP="0032329B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CF56EA" w:rsidRPr="00CF56EA">
        <w:rPr>
          <w:rFonts w:ascii="Arial" w:eastAsia="Times New Roman" w:hAnsi="Arial" w:cs="Arial"/>
          <w:sz w:val="24"/>
          <w:szCs w:val="24"/>
          <w:lang w:eastAsia="ru-RU"/>
        </w:rPr>
        <w:t>администрации Тарминского</w:t>
      </w:r>
    </w:p>
    <w:p w:rsidR="00597E1C" w:rsidRDefault="006843C1" w:rsidP="003232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F56E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4A33B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</w:p>
    <w:p w:rsidR="004A33B9" w:rsidRDefault="004A33B9" w:rsidP="003232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М.Т.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Коротюк</w:t>
      </w:r>
      <w:proofErr w:type="spellEnd"/>
    </w:p>
    <w:p w:rsidR="00597E1C" w:rsidRDefault="00597E1C" w:rsidP="0097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B3F90" w:rsidRPr="004A33B9" w:rsidRDefault="009759DF" w:rsidP="00597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A33B9"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CB3F90" w:rsidRPr="004A33B9">
        <w:rPr>
          <w:rFonts w:ascii="Courier New" w:eastAsia="Times New Roman" w:hAnsi="Courier New" w:cs="Courier New"/>
          <w:lang w:eastAsia="ru-RU"/>
        </w:rPr>
        <w:t xml:space="preserve"> 1</w:t>
      </w:r>
    </w:p>
    <w:p w:rsidR="004A33B9" w:rsidRPr="00057115" w:rsidRDefault="00CB3F90" w:rsidP="00597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4A33B9">
        <w:rPr>
          <w:rFonts w:ascii="Courier New" w:eastAsia="Times New Roman" w:hAnsi="Courier New" w:cs="Courier New"/>
          <w:lang w:eastAsia="ru-RU"/>
        </w:rPr>
        <w:t xml:space="preserve">                                         к </w:t>
      </w: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постановлению </w:t>
      </w:r>
      <w:r w:rsidR="006843C1"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администрации </w:t>
      </w:r>
      <w:r w:rsidR="004A33B9" w:rsidRPr="00057115">
        <w:rPr>
          <w:rFonts w:ascii="Courier New" w:eastAsia="Times New Roman" w:hAnsi="Courier New" w:cs="Courier New"/>
          <w:color w:val="000000" w:themeColor="text1"/>
          <w:lang w:eastAsia="ru-RU"/>
        </w:rPr>
        <w:t>Тарминского</w:t>
      </w:r>
    </w:p>
    <w:p w:rsidR="00CB3F90" w:rsidRPr="00057115" w:rsidRDefault="006843C1" w:rsidP="00597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r w:rsidR="004A33B9" w:rsidRPr="00057115">
        <w:rPr>
          <w:rFonts w:ascii="Courier New" w:eastAsia="Times New Roman" w:hAnsi="Courier New" w:cs="Courier New"/>
          <w:color w:val="000000" w:themeColor="text1"/>
          <w:lang w:eastAsia="ru-RU"/>
        </w:rPr>
        <w:t>сельского поселения</w:t>
      </w:r>
    </w:p>
    <w:p w:rsidR="00CB3F90" w:rsidRPr="004A33B9" w:rsidRDefault="00CB3F90" w:rsidP="00597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A33B9">
        <w:rPr>
          <w:rFonts w:ascii="Courier New" w:eastAsia="Times New Roman" w:hAnsi="Courier New" w:cs="Courier New"/>
          <w:lang w:eastAsia="ru-RU"/>
        </w:rPr>
        <w:t xml:space="preserve">                       </w:t>
      </w:r>
      <w:r w:rsidR="004C55F9" w:rsidRPr="004A33B9">
        <w:rPr>
          <w:rFonts w:ascii="Courier New" w:eastAsia="Times New Roman" w:hAnsi="Courier New" w:cs="Courier New"/>
          <w:lang w:eastAsia="ru-RU"/>
        </w:rPr>
        <w:t xml:space="preserve">       </w:t>
      </w:r>
      <w:r w:rsidR="00597E1C">
        <w:rPr>
          <w:rFonts w:ascii="Courier New" w:eastAsia="Times New Roman" w:hAnsi="Courier New" w:cs="Courier New"/>
          <w:lang w:eastAsia="ru-RU"/>
        </w:rPr>
        <w:t>от</w:t>
      </w:r>
      <w:r w:rsidR="00334597" w:rsidRPr="004A33B9">
        <w:rPr>
          <w:rFonts w:ascii="Courier New" w:eastAsia="Times New Roman" w:hAnsi="Courier New" w:cs="Courier New"/>
          <w:lang w:eastAsia="ru-RU"/>
        </w:rPr>
        <w:t xml:space="preserve"> </w:t>
      </w:r>
      <w:r w:rsidR="00597E1C">
        <w:rPr>
          <w:rFonts w:ascii="Courier New" w:eastAsia="Times New Roman" w:hAnsi="Courier New" w:cs="Courier New"/>
          <w:lang w:eastAsia="ru-RU"/>
        </w:rPr>
        <w:t>30.06.2022г.№30</w:t>
      </w:r>
    </w:p>
    <w:p w:rsidR="00CB3F90" w:rsidRPr="004A33B9" w:rsidRDefault="00CB3F90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8B3">
        <w:rPr>
          <w:rFonts w:ascii="Times New Roman" w:eastAsia="Times New Roman" w:hAnsi="Times New Roman" w:cs="Times New Roman"/>
          <w:sz w:val="26"/>
          <w:szCs w:val="26"/>
          <w:lang w:eastAsia="ru-RU"/>
        </w:rPr>
        <w:t>  </w:t>
      </w:r>
    </w:p>
    <w:p w:rsidR="008471CD" w:rsidRPr="004A33B9" w:rsidRDefault="008471CD" w:rsidP="008471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A33B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Порядок </w:t>
      </w:r>
    </w:p>
    <w:p w:rsidR="00CB3F90" w:rsidRPr="00057115" w:rsidRDefault="00B2011D" w:rsidP="008471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A33B9">
        <w:rPr>
          <w:rFonts w:ascii="Arial" w:eastAsia="Times New Roman" w:hAnsi="Arial" w:cs="Arial"/>
          <w:b/>
          <w:sz w:val="24"/>
          <w:szCs w:val="24"/>
          <w:lang w:eastAsia="ru-RU"/>
        </w:rPr>
        <w:t>про</w:t>
      </w:r>
      <w:r w:rsidR="008471CD" w:rsidRPr="004A33B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ведения оценки технического состояния автомобильных дорог общего пользования местного значения, расположенных на территории </w:t>
      </w:r>
      <w:r w:rsidR="004A33B9" w:rsidRPr="000571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Тарминского </w:t>
      </w:r>
      <w:r w:rsidR="008471CD" w:rsidRPr="000571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</w:p>
    <w:p w:rsidR="00CB3F90" w:rsidRPr="00057115" w:rsidRDefault="00CB3F90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 </w:t>
      </w:r>
    </w:p>
    <w:p w:rsidR="00B2011D" w:rsidRPr="00057115" w:rsidRDefault="00B2011D" w:rsidP="00AF1184">
      <w:pPr>
        <w:spacing w:after="0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 xml:space="preserve">1. Настоящий Порядок проведения оценки технического состояния автомобильных дорог общего пользования местного значения (далее - Порядок) устанавливает правила определения соответствия транспортно-эксплуатационных </w:t>
      </w:r>
      <w:r w:rsidRPr="00057115">
        <w:rPr>
          <w:rFonts w:ascii="Arial" w:hAnsi="Arial" w:cs="Arial"/>
          <w:color w:val="000000" w:themeColor="text1"/>
          <w:sz w:val="24"/>
          <w:szCs w:val="24"/>
        </w:rPr>
        <w:t xml:space="preserve">характеристик автомобильных дорог общего пользования местного расположенных на территории </w:t>
      </w:r>
      <w:r w:rsidR="004A33B9"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6843C1" w:rsidRPr="000571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F1184" w:rsidRPr="00057115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  <w:r w:rsidRPr="00057115">
        <w:rPr>
          <w:rFonts w:ascii="Arial" w:hAnsi="Arial" w:cs="Arial"/>
          <w:color w:val="000000" w:themeColor="text1"/>
          <w:sz w:val="24"/>
          <w:szCs w:val="24"/>
        </w:rPr>
        <w:t>, требованиям технических регламентов, а также иным нормативным актам в соответствии с требованиями законодательства Российской Федерации в сфере технического регулирования.</w:t>
      </w:r>
    </w:p>
    <w:p w:rsidR="00B2011D" w:rsidRPr="00057115" w:rsidRDefault="00B2011D" w:rsidP="00AF1184">
      <w:pPr>
        <w:spacing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57115">
        <w:rPr>
          <w:rFonts w:ascii="Arial" w:hAnsi="Arial" w:cs="Arial"/>
          <w:color w:val="000000" w:themeColor="text1"/>
          <w:sz w:val="24"/>
          <w:szCs w:val="24"/>
        </w:rPr>
        <w:t xml:space="preserve">2. Для целей настоящего Порядка применяются следующие термины: 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57115">
        <w:rPr>
          <w:rFonts w:ascii="Arial" w:hAnsi="Arial" w:cs="Arial"/>
          <w:color w:val="000000" w:themeColor="text1"/>
          <w:sz w:val="24"/>
          <w:szCs w:val="24"/>
        </w:rPr>
        <w:t xml:space="preserve">Оценка технического состояния автомобильных дорог общего пользования местного значения расположенных на территории </w:t>
      </w:r>
      <w:r w:rsidR="004A33B9"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574BE3" w:rsidRPr="000571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F24D5" w:rsidRPr="004A33B9">
        <w:rPr>
          <w:rFonts w:ascii="Arial" w:hAnsi="Arial" w:cs="Arial"/>
          <w:sz w:val="24"/>
          <w:szCs w:val="24"/>
        </w:rPr>
        <w:t>муниципального образов</w:t>
      </w:r>
      <w:r w:rsidR="00574BE3" w:rsidRPr="004A33B9">
        <w:rPr>
          <w:rFonts w:ascii="Arial" w:hAnsi="Arial" w:cs="Arial"/>
          <w:sz w:val="24"/>
          <w:szCs w:val="24"/>
        </w:rPr>
        <w:t>ания</w:t>
      </w:r>
      <w:r w:rsidRPr="004A33B9">
        <w:rPr>
          <w:rFonts w:ascii="Arial" w:hAnsi="Arial" w:cs="Arial"/>
          <w:sz w:val="24"/>
          <w:szCs w:val="24"/>
        </w:rPr>
        <w:t xml:space="preserve"> - установление соответствия </w:t>
      </w:r>
      <w:proofErr w:type="spellStart"/>
      <w:r w:rsidRPr="004A33B9">
        <w:rPr>
          <w:rFonts w:ascii="Arial" w:hAnsi="Arial" w:cs="Arial"/>
          <w:sz w:val="24"/>
          <w:szCs w:val="24"/>
        </w:rPr>
        <w:t>транспортно</w:t>
      </w:r>
      <w:proofErr w:type="spellEnd"/>
      <w:r w:rsidRPr="004A33B9">
        <w:rPr>
          <w:rFonts w:ascii="Arial" w:hAnsi="Arial" w:cs="Arial"/>
          <w:sz w:val="24"/>
          <w:szCs w:val="24"/>
        </w:rPr>
        <w:t xml:space="preserve"> - эксплуатационных характеристик автомобильной дороги, полученных на основании данных ее диагностики, требованиям технических регламентов, а также иным нормативным документам в соответствии с требованиями законодательства российской Федерации в сфере технического регулирования;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 xml:space="preserve">Диагностика автомобильной дороги местного значения </w:t>
      </w:r>
      <w:r w:rsidR="004F24D5" w:rsidRPr="004A33B9">
        <w:rPr>
          <w:rFonts w:ascii="Arial" w:hAnsi="Arial" w:cs="Arial"/>
          <w:sz w:val="24"/>
          <w:szCs w:val="24"/>
        </w:rPr>
        <w:t>-</w:t>
      </w:r>
      <w:r w:rsidRPr="004A33B9">
        <w:rPr>
          <w:rFonts w:ascii="Arial" w:hAnsi="Arial" w:cs="Arial"/>
          <w:sz w:val="24"/>
          <w:szCs w:val="24"/>
        </w:rPr>
        <w:t xml:space="preserve"> комплекс работ по обследованию, сбору и анализу информации о параметрах, характеристиках и условиях функционирования автомобильной дороги, о наличии повреждений её элементов и причин их появления, о характеристиках транспортных потоков;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>Транспортно-эксплуатационные характеристики автомобильной дороги - комплекс характеристик технического уровня автомобильной дороги и её эксплуатационного состояния, обеспечивающий требуемые потребительски</w:t>
      </w:r>
      <w:r w:rsidR="00291B7B" w:rsidRPr="004A33B9">
        <w:rPr>
          <w:rFonts w:ascii="Arial" w:hAnsi="Arial" w:cs="Arial"/>
          <w:sz w:val="24"/>
          <w:szCs w:val="24"/>
        </w:rPr>
        <w:t>е свойства автомобильной дороги.</w:t>
      </w:r>
    </w:p>
    <w:p w:rsidR="00B2011D" w:rsidRPr="004A33B9" w:rsidRDefault="004F24D5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 xml:space="preserve">3. </w:t>
      </w:r>
      <w:r w:rsidR="00291B7B" w:rsidRPr="004A33B9">
        <w:rPr>
          <w:rFonts w:ascii="Arial" w:hAnsi="Arial" w:cs="Arial"/>
          <w:sz w:val="24"/>
          <w:szCs w:val="24"/>
        </w:rPr>
        <w:t xml:space="preserve">К </w:t>
      </w:r>
      <w:r w:rsidR="00B2011D" w:rsidRPr="004A33B9">
        <w:rPr>
          <w:rFonts w:ascii="Arial" w:hAnsi="Arial" w:cs="Arial"/>
          <w:sz w:val="24"/>
          <w:szCs w:val="24"/>
        </w:rPr>
        <w:t xml:space="preserve">постоянным параметрам и характеристикам автомобильной дороги, определяющим её технический уровень, относятся: ширина проезжей части и земляного полотна; габарит приближения; длины прямых, число углов поворотов в плане трассы и величины их радиусов; протяжённость подъёмов и спусков; продольный и поперечный уклоны; высота насыпи и глубина выемки; габариты искусственных дорожных сооружений; </w:t>
      </w:r>
      <w:r w:rsidR="00291B7B" w:rsidRPr="004A33B9">
        <w:rPr>
          <w:rFonts w:ascii="Arial" w:hAnsi="Arial" w:cs="Arial"/>
          <w:sz w:val="24"/>
          <w:szCs w:val="24"/>
        </w:rPr>
        <w:t>состояние</w:t>
      </w:r>
      <w:r w:rsidR="00B2011D" w:rsidRPr="004A33B9">
        <w:rPr>
          <w:rFonts w:ascii="Arial" w:hAnsi="Arial" w:cs="Arial"/>
          <w:sz w:val="24"/>
          <w:szCs w:val="24"/>
        </w:rPr>
        <w:t xml:space="preserve"> элементов водоотвода; </w:t>
      </w:r>
      <w:r w:rsidR="00291B7B" w:rsidRPr="004A33B9">
        <w:rPr>
          <w:rFonts w:ascii="Arial" w:hAnsi="Arial" w:cs="Arial"/>
          <w:sz w:val="24"/>
          <w:szCs w:val="24"/>
        </w:rPr>
        <w:t>состояние</w:t>
      </w:r>
      <w:r w:rsidR="00B2011D" w:rsidRPr="004A33B9">
        <w:rPr>
          <w:rFonts w:ascii="Arial" w:hAnsi="Arial" w:cs="Arial"/>
          <w:sz w:val="24"/>
          <w:szCs w:val="24"/>
        </w:rPr>
        <w:t xml:space="preserve"> элементов обустройства дороги и технических средств организации дорожного движения.</w:t>
      </w:r>
    </w:p>
    <w:p w:rsidR="00B2011D" w:rsidRPr="004A33B9" w:rsidRDefault="00291B7B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>4. К</w:t>
      </w:r>
      <w:r w:rsidR="00B2011D" w:rsidRPr="004A33B9">
        <w:rPr>
          <w:rFonts w:ascii="Arial" w:hAnsi="Arial" w:cs="Arial"/>
          <w:sz w:val="24"/>
          <w:szCs w:val="24"/>
        </w:rPr>
        <w:t xml:space="preserve"> переменным постоянным параметрам и характеристикам автомобильной дороги, определяющим её эксплуатационное состояние относятся: продольная ровность и </w:t>
      </w:r>
      <w:proofErr w:type="spellStart"/>
      <w:r w:rsidR="00B2011D" w:rsidRPr="004A33B9">
        <w:rPr>
          <w:rFonts w:ascii="Arial" w:hAnsi="Arial" w:cs="Arial"/>
          <w:sz w:val="24"/>
          <w:szCs w:val="24"/>
        </w:rPr>
        <w:t>колейность</w:t>
      </w:r>
      <w:proofErr w:type="spellEnd"/>
      <w:r w:rsidR="00B2011D" w:rsidRPr="004A33B9">
        <w:rPr>
          <w:rFonts w:ascii="Arial" w:hAnsi="Arial" w:cs="Arial"/>
          <w:sz w:val="24"/>
          <w:szCs w:val="24"/>
        </w:rPr>
        <w:t xml:space="preserve"> дорожного покрытия; сцепные свойства дорожного покрытия и состояние обочин; прочность дорожной одежды; грузоподъемность искусственных дорожных сооружений; объём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движения.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lastRenderedPageBreak/>
        <w:t>5.</w:t>
      </w:r>
      <w:r w:rsidR="00AD0C55" w:rsidRPr="004A33B9">
        <w:rPr>
          <w:rFonts w:ascii="Arial" w:hAnsi="Arial" w:cs="Arial"/>
          <w:sz w:val="24"/>
          <w:szCs w:val="24"/>
        </w:rPr>
        <w:t xml:space="preserve"> </w:t>
      </w:r>
      <w:r w:rsidRPr="004A33B9">
        <w:rPr>
          <w:rFonts w:ascii="Arial" w:hAnsi="Arial" w:cs="Arial"/>
          <w:sz w:val="24"/>
          <w:szCs w:val="24"/>
        </w:rPr>
        <w:t>К основным показателям потребительских свойств относятся: средняя скорость движения транспортного потока; безопасность и удобство транспортного потока; пропускная способность и уровень загрузки автомобильной дороги движением; среднегодовая интенсивность движения и состав транспортного потока; способность дороги пропускать транспортные средства с допустимыми для движения осевыми нагрузками, общей массой и габаритами; степень воздействия дороги на окружающую среду.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>6.</w:t>
      </w:r>
      <w:r w:rsidR="00AD0C55" w:rsidRPr="004A33B9">
        <w:rPr>
          <w:rFonts w:ascii="Arial" w:hAnsi="Arial" w:cs="Arial"/>
          <w:sz w:val="24"/>
          <w:szCs w:val="24"/>
        </w:rPr>
        <w:t xml:space="preserve"> </w:t>
      </w:r>
      <w:r w:rsidRPr="004A33B9">
        <w:rPr>
          <w:rFonts w:ascii="Arial" w:hAnsi="Arial" w:cs="Arial"/>
          <w:sz w:val="24"/>
          <w:szCs w:val="24"/>
        </w:rPr>
        <w:t xml:space="preserve">Оценка технического состояния автомобильных дорог местного значения проводится: в </w:t>
      </w:r>
      <w:r w:rsidRPr="00057115">
        <w:rPr>
          <w:rFonts w:ascii="Arial" w:hAnsi="Arial" w:cs="Arial"/>
          <w:color w:val="000000" w:themeColor="text1"/>
          <w:sz w:val="24"/>
          <w:szCs w:val="24"/>
        </w:rPr>
        <w:t>отношении автомобильных дорог общего п</w:t>
      </w:r>
      <w:r w:rsidR="00AD0C55" w:rsidRPr="00057115">
        <w:rPr>
          <w:rFonts w:ascii="Arial" w:hAnsi="Arial" w:cs="Arial"/>
          <w:color w:val="000000" w:themeColor="text1"/>
          <w:sz w:val="24"/>
          <w:szCs w:val="24"/>
        </w:rPr>
        <w:t>ользования местного значения - а</w:t>
      </w:r>
      <w:r w:rsidRPr="00057115">
        <w:rPr>
          <w:rFonts w:ascii="Arial" w:hAnsi="Arial" w:cs="Arial"/>
          <w:color w:val="000000" w:themeColor="text1"/>
          <w:sz w:val="24"/>
          <w:szCs w:val="24"/>
        </w:rPr>
        <w:t xml:space="preserve">дминистрацией </w:t>
      </w:r>
      <w:r w:rsidR="004A33B9"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6843C1" w:rsidRPr="00057115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</w:t>
      </w:r>
      <w:r w:rsidR="006843C1" w:rsidRPr="004A33B9">
        <w:rPr>
          <w:rFonts w:ascii="Arial" w:hAnsi="Arial" w:cs="Arial"/>
          <w:sz w:val="24"/>
          <w:szCs w:val="24"/>
        </w:rPr>
        <w:t>образования</w:t>
      </w:r>
      <w:r w:rsidR="00AD0C55" w:rsidRPr="004A33B9">
        <w:rPr>
          <w:rFonts w:ascii="Arial" w:hAnsi="Arial" w:cs="Arial"/>
          <w:sz w:val="24"/>
          <w:szCs w:val="24"/>
        </w:rPr>
        <w:t xml:space="preserve"> </w:t>
      </w:r>
      <w:r w:rsidRPr="004A33B9">
        <w:rPr>
          <w:rFonts w:ascii="Arial" w:hAnsi="Arial" w:cs="Arial"/>
          <w:sz w:val="24"/>
          <w:szCs w:val="24"/>
        </w:rPr>
        <w:t>в области использования автомобильных дорог и осуществления дорожной деятельности, либо уполномоченной ей организацией.</w:t>
      </w:r>
    </w:p>
    <w:p w:rsidR="00B2011D" w:rsidRPr="004A33B9" w:rsidRDefault="002A6019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>7.</w:t>
      </w:r>
      <w:r w:rsidR="00B2011D" w:rsidRPr="004A33B9">
        <w:rPr>
          <w:rFonts w:ascii="Arial" w:hAnsi="Arial" w:cs="Arial"/>
          <w:sz w:val="24"/>
          <w:szCs w:val="24"/>
        </w:rPr>
        <w:t xml:space="preserve"> Для проведения работ по диагностике и оценке технического состояния автомобильных дорог общего пользования местного значения, могут привлекаться организации, имеющие необходимые приборы, оборудование, передвижные лаборатории и квалифицированный персонал, на основе конкурсов (аукционов), проводимых в соответствии с законодательством Российской Федерации.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>8.</w:t>
      </w:r>
      <w:r w:rsidR="002A6019" w:rsidRPr="004A33B9">
        <w:rPr>
          <w:rFonts w:ascii="Arial" w:hAnsi="Arial" w:cs="Arial"/>
          <w:sz w:val="24"/>
          <w:szCs w:val="24"/>
        </w:rPr>
        <w:t xml:space="preserve"> </w:t>
      </w:r>
      <w:r w:rsidRPr="004A33B9">
        <w:rPr>
          <w:rFonts w:ascii="Arial" w:hAnsi="Arial" w:cs="Arial"/>
          <w:sz w:val="24"/>
          <w:szCs w:val="24"/>
        </w:rPr>
        <w:t xml:space="preserve">Результаты оценки технического состояния автомобильной дороги используются для: 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>- формирования и обновления автоматизированного банка дорожных и мостовых данных; заполнения форм государственной статистической отчётности; оценки потребности в работах по реконструкции, капитальному ремонту, ремонту и содержанию автомобильных дорог;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>- ежегодного и среднесрочного планирования работ по реконструкции, капитальному ремонту, ремонту и содержанию автомобильных дорог;</w:t>
      </w:r>
    </w:p>
    <w:p w:rsidR="00B2011D" w:rsidRPr="004A33B9" w:rsidRDefault="00B2011D" w:rsidP="00AF11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A33B9">
        <w:rPr>
          <w:rFonts w:ascii="Arial" w:hAnsi="Arial" w:cs="Arial"/>
          <w:sz w:val="24"/>
          <w:szCs w:val="24"/>
        </w:rPr>
        <w:t xml:space="preserve">- разработки обоснований по реконструкции, капитальному ремонту, ремонту и </w:t>
      </w:r>
      <w:proofErr w:type="gramStart"/>
      <w:r w:rsidRPr="004A33B9">
        <w:rPr>
          <w:rFonts w:ascii="Arial" w:hAnsi="Arial" w:cs="Arial"/>
          <w:sz w:val="24"/>
          <w:szCs w:val="24"/>
        </w:rPr>
        <w:t>содержанию автомобильных дорог</w:t>
      </w:r>
      <w:proofErr w:type="gramEnd"/>
      <w:r w:rsidRPr="004A33B9">
        <w:rPr>
          <w:rFonts w:ascii="Arial" w:hAnsi="Arial" w:cs="Arial"/>
          <w:sz w:val="24"/>
          <w:szCs w:val="24"/>
        </w:rPr>
        <w:t xml:space="preserve"> и развитию дорожной сети с выбором приоритетных объектов; разработки программ по повышению безопасности дорожного движения; определения возможности движения транспортного средства, осуществляющего перевозки тяжеловесных и (или) крупногабаритных грузов, по автомобильной дороге; </w:t>
      </w:r>
    </w:p>
    <w:p w:rsidR="00B2011D" w:rsidRPr="002A18B3" w:rsidRDefault="00B2011D" w:rsidP="00AF118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33B9">
        <w:rPr>
          <w:rFonts w:ascii="Arial" w:hAnsi="Arial" w:cs="Arial"/>
          <w:sz w:val="24"/>
          <w:szCs w:val="24"/>
        </w:rPr>
        <w:t>- организации временного ограничения или прекращения движения транспортных средств по автомобильным дорогам; оценки эффективности использования новых технологий, материалов, машин и механизмов при реконструкции, капитальном ремонте, ремонте и содержании автомобильных дорог; формирования муниципального реестра автомобильных дорог местного значения; иных целей, предусмотренных законодательством Российской Федерации</w:t>
      </w:r>
      <w:r w:rsidRPr="002A18B3">
        <w:rPr>
          <w:rFonts w:ascii="Times New Roman" w:hAnsi="Times New Roman" w:cs="Times New Roman"/>
          <w:sz w:val="26"/>
          <w:szCs w:val="26"/>
        </w:rPr>
        <w:t>.</w:t>
      </w:r>
    </w:p>
    <w:p w:rsidR="002A6019" w:rsidRPr="002A18B3" w:rsidRDefault="002A6019" w:rsidP="00AF118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43C1" w:rsidRDefault="006843C1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6843C1" w:rsidRDefault="006843C1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6843C1" w:rsidRDefault="006843C1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6843C1" w:rsidRDefault="006843C1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4A33B9" w:rsidRDefault="004A33B9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4A33B9" w:rsidRDefault="004A33B9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597E1C" w:rsidRDefault="00597E1C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597E1C" w:rsidRDefault="00597E1C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4A33B9" w:rsidRDefault="004A33B9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6843C1" w:rsidRDefault="006843C1" w:rsidP="00AF1184">
      <w:pPr>
        <w:pStyle w:val="210"/>
        <w:tabs>
          <w:tab w:val="left" w:pos="1072"/>
        </w:tabs>
        <w:ind w:left="23" w:right="40" w:firstLine="777"/>
        <w:rPr>
          <w:rFonts w:ascii="Times New Roman" w:hAnsi="Times New Roman" w:cs="Times New Roman"/>
          <w:sz w:val="26"/>
          <w:szCs w:val="26"/>
          <w:u w:val="single"/>
        </w:rPr>
      </w:pPr>
    </w:p>
    <w:p w:rsidR="00B2011D" w:rsidRPr="004A33B9" w:rsidRDefault="00B2011D" w:rsidP="00AF1184">
      <w:pPr>
        <w:pStyle w:val="210"/>
        <w:tabs>
          <w:tab w:val="left" w:pos="1072"/>
        </w:tabs>
        <w:ind w:left="23" w:right="40" w:firstLine="777"/>
        <w:rPr>
          <w:rFonts w:ascii="Arial" w:hAnsi="Arial" w:cs="Arial"/>
          <w:sz w:val="24"/>
          <w:szCs w:val="24"/>
          <w:u w:val="single"/>
        </w:rPr>
      </w:pPr>
      <w:r w:rsidRPr="004A33B9">
        <w:rPr>
          <w:rFonts w:ascii="Arial" w:hAnsi="Arial" w:cs="Arial"/>
          <w:sz w:val="24"/>
          <w:szCs w:val="24"/>
          <w:u w:val="single"/>
        </w:rPr>
        <w:lastRenderedPageBreak/>
        <w:t xml:space="preserve">Виды диагностики </w:t>
      </w:r>
    </w:p>
    <w:p w:rsidR="00B2011D" w:rsidRPr="004A33B9" w:rsidRDefault="00B2011D" w:rsidP="00AF1184">
      <w:pPr>
        <w:pStyle w:val="210"/>
        <w:tabs>
          <w:tab w:val="left" w:pos="1072"/>
        </w:tabs>
        <w:ind w:left="23" w:right="40" w:firstLine="777"/>
        <w:rPr>
          <w:rFonts w:ascii="Arial" w:hAnsi="Arial" w:cs="Arial"/>
          <w:sz w:val="24"/>
          <w:szCs w:val="24"/>
          <w:u w:val="single"/>
        </w:rPr>
      </w:pPr>
      <w:r w:rsidRPr="004A33B9">
        <w:rPr>
          <w:rFonts w:ascii="Arial" w:hAnsi="Arial" w:cs="Arial"/>
          <w:sz w:val="24"/>
          <w:szCs w:val="24"/>
          <w:u w:val="single"/>
        </w:rPr>
        <w:t xml:space="preserve">автомобильных дорог общего пользования местного значения, расположенных на </w:t>
      </w:r>
      <w:r w:rsidRPr="00057115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территории </w:t>
      </w:r>
      <w:r w:rsidR="004A33B9" w:rsidRPr="00057115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>Тарминского</w:t>
      </w:r>
      <w:r w:rsidR="00574BE3" w:rsidRPr="00057115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r w:rsidR="002A6019" w:rsidRPr="004A33B9">
        <w:rPr>
          <w:rFonts w:ascii="Arial" w:hAnsi="Arial" w:cs="Arial"/>
          <w:sz w:val="24"/>
          <w:szCs w:val="24"/>
          <w:u w:val="single"/>
        </w:rPr>
        <w:t xml:space="preserve">муниципального образования </w:t>
      </w:r>
    </w:p>
    <w:p w:rsidR="00B2011D" w:rsidRPr="004A33B9" w:rsidRDefault="00B2011D" w:rsidP="00AF1184">
      <w:pPr>
        <w:pStyle w:val="210"/>
        <w:tabs>
          <w:tab w:val="left" w:pos="1072"/>
        </w:tabs>
        <w:ind w:left="23" w:right="40" w:firstLine="777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8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3"/>
        <w:gridCol w:w="1565"/>
        <w:gridCol w:w="3919"/>
        <w:gridCol w:w="3216"/>
      </w:tblGrid>
      <w:tr w:rsidR="00B2011D" w:rsidRPr="002A18B3" w:rsidTr="004A33B9">
        <w:trPr>
          <w:trHeight w:val="20"/>
        </w:trPr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AF1184">
            <w:pPr>
              <w:pStyle w:val="a5"/>
              <w:spacing w:after="0" w:line="240" w:lineRule="exact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righ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Вид диагностики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righ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Состав работ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righ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Периодичность</w:t>
            </w:r>
          </w:p>
          <w:p w:rsidR="00B2011D" w:rsidRPr="004A33B9" w:rsidRDefault="00B2011D" w:rsidP="002A18B3">
            <w:pPr>
              <w:pStyle w:val="a5"/>
              <w:spacing w:after="0"/>
              <w:ind w:righ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проведения диагностики</w:t>
            </w:r>
          </w:p>
        </w:tc>
      </w:tr>
      <w:tr w:rsidR="00B2011D" w:rsidRPr="002A18B3" w:rsidTr="004A33B9">
        <w:trPr>
          <w:trHeight w:val="20"/>
        </w:trPr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AF1184">
            <w:pPr>
              <w:pStyle w:val="a5"/>
              <w:spacing w:after="0" w:line="240" w:lineRule="exact"/>
              <w:ind w:left="14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Первичная</w:t>
            </w:r>
          </w:p>
          <w:p w:rsidR="00B2011D" w:rsidRPr="004A33B9" w:rsidRDefault="00B2011D" w:rsidP="002A18B3">
            <w:pPr>
              <w:pStyle w:val="a5"/>
              <w:spacing w:before="120"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диагностика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firstLine="46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один раз в 3 - 5 лет</w:t>
            </w:r>
          </w:p>
        </w:tc>
      </w:tr>
      <w:tr w:rsidR="00B2011D" w:rsidRPr="002A18B3" w:rsidTr="004A33B9">
        <w:trPr>
          <w:trHeight w:val="20"/>
        </w:trPr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AF1184">
            <w:pPr>
              <w:pStyle w:val="a5"/>
              <w:spacing w:after="0" w:line="240" w:lineRule="exact"/>
              <w:ind w:left="14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Повторная</w:t>
            </w:r>
          </w:p>
          <w:p w:rsidR="00B2011D" w:rsidRPr="004A33B9" w:rsidRDefault="00B2011D" w:rsidP="002A18B3">
            <w:pPr>
              <w:pStyle w:val="a5"/>
              <w:spacing w:before="120"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диагностика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Инструментальное и визуальное обследование с выборочным количеством параметров, влияющих на транспортно-эксплуатационные характеристики автомобильных дорог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один раз в год</w:t>
            </w:r>
          </w:p>
        </w:tc>
      </w:tr>
      <w:tr w:rsidR="00B2011D" w:rsidRPr="002A18B3" w:rsidTr="004A33B9">
        <w:trPr>
          <w:trHeight w:val="20"/>
        </w:trPr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2011D" w:rsidRPr="004A33B9" w:rsidRDefault="00B2011D" w:rsidP="00AF1184">
            <w:pPr>
              <w:pStyle w:val="a5"/>
              <w:spacing w:after="0" w:line="240" w:lineRule="exact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Приемочная</w:t>
            </w:r>
          </w:p>
          <w:p w:rsidR="00B2011D" w:rsidRPr="004A33B9" w:rsidRDefault="00B2011D" w:rsidP="002A18B3">
            <w:pPr>
              <w:pStyle w:val="a5"/>
              <w:spacing w:before="120"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диагностика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при вводе автомобильной дороги (участков дороги) в эксплуатацию после строительства, реконструкции </w:t>
            </w:r>
            <w:proofErr w:type="gramStart"/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или  капитального</w:t>
            </w:r>
            <w:proofErr w:type="gramEnd"/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ремонта </w:t>
            </w:r>
          </w:p>
        </w:tc>
      </w:tr>
      <w:tr w:rsidR="00B2011D" w:rsidRPr="002A18B3" w:rsidTr="004A33B9">
        <w:trPr>
          <w:trHeight w:val="20"/>
        </w:trPr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2011D" w:rsidRPr="004A33B9" w:rsidRDefault="00B2011D" w:rsidP="00AF1184">
            <w:pPr>
              <w:pStyle w:val="a5"/>
              <w:spacing w:after="0" w:line="240" w:lineRule="exact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Специализированная</w:t>
            </w:r>
          </w:p>
          <w:p w:rsidR="00B2011D" w:rsidRPr="004A33B9" w:rsidRDefault="00B2011D" w:rsidP="002A18B3">
            <w:pPr>
              <w:pStyle w:val="a5"/>
              <w:spacing w:before="120"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диагностика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Детальное</w:t>
            </w:r>
          </w:p>
          <w:p w:rsidR="00B2011D" w:rsidRPr="004A33B9" w:rsidRDefault="00B2011D" w:rsidP="002A18B3">
            <w:pPr>
              <w:pStyle w:val="a5"/>
              <w:spacing w:after="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инструментальное и визуальное обследование автомобильных дорог или участков автомобильных дорог по заданному числу параметров с использованием элементов изыскательских работ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 определении возможности</w:t>
            </w:r>
          </w:p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движения транспортного</w:t>
            </w:r>
          </w:p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средства, осуществляющего</w:t>
            </w:r>
          </w:p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перевозки тяжеловесных и (или)</w:t>
            </w:r>
          </w:p>
          <w:p w:rsidR="00B2011D" w:rsidRPr="004A33B9" w:rsidRDefault="00B2011D" w:rsidP="002A18B3">
            <w:pPr>
              <w:pStyle w:val="a5"/>
              <w:spacing w:after="0"/>
              <w:ind w:left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крупногабаритных грузов по автомобильной дороге, а также в иных случаях, когда необходимо выявление причин снижения параметров</w:t>
            </w:r>
            <w:r w:rsidR="002A18B3" w:rsidRPr="004A33B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и характеристик элементов</w:t>
            </w:r>
          </w:p>
        </w:tc>
      </w:tr>
    </w:tbl>
    <w:p w:rsidR="00B2011D" w:rsidRPr="004A33B9" w:rsidRDefault="00B2011D" w:rsidP="00AF1184">
      <w:pPr>
        <w:pStyle w:val="ConsPlusNormal"/>
        <w:ind w:left="4944"/>
        <w:rPr>
          <w:sz w:val="24"/>
          <w:szCs w:val="24"/>
        </w:rPr>
      </w:pPr>
    </w:p>
    <w:p w:rsidR="003F0D4C" w:rsidRPr="004A33B9" w:rsidRDefault="003F0D4C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6843C1" w:rsidRPr="004A33B9" w:rsidRDefault="006843C1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A33B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</w:t>
      </w:r>
      <w:r w:rsidR="004A33B9" w:rsidRPr="004A33B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 Тарминского</w:t>
      </w:r>
    </w:p>
    <w:p w:rsidR="0049448C" w:rsidRDefault="004A33B9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B9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C8113A" w:rsidRPr="004A33B9" w:rsidRDefault="004A33B9" w:rsidP="00F028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33B9">
        <w:rPr>
          <w:rFonts w:ascii="Arial" w:eastAsia="Times New Roman" w:hAnsi="Arial" w:cs="Arial"/>
          <w:sz w:val="24"/>
          <w:szCs w:val="24"/>
          <w:lang w:eastAsia="ru-RU"/>
        </w:rPr>
        <w:t xml:space="preserve">М.Т. </w:t>
      </w:r>
      <w:proofErr w:type="spellStart"/>
      <w:r w:rsidRPr="004A33B9">
        <w:rPr>
          <w:rFonts w:ascii="Arial" w:eastAsia="Times New Roman" w:hAnsi="Arial" w:cs="Arial"/>
          <w:sz w:val="24"/>
          <w:szCs w:val="24"/>
          <w:lang w:eastAsia="ru-RU"/>
        </w:rPr>
        <w:t>Коротюк</w:t>
      </w:r>
      <w:proofErr w:type="spellEnd"/>
      <w:r w:rsidR="00B2011D" w:rsidRPr="004A33B9">
        <w:rPr>
          <w:rFonts w:ascii="Arial" w:hAnsi="Arial" w:cs="Arial"/>
          <w:sz w:val="24"/>
          <w:szCs w:val="24"/>
        </w:rPr>
        <w:br w:type="page"/>
      </w:r>
    </w:p>
    <w:p w:rsidR="003F0D4C" w:rsidRPr="004A33B9" w:rsidRDefault="003F0D4C" w:rsidP="003F0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A33B9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:rsidR="004A33B9" w:rsidRPr="00057115" w:rsidRDefault="003F0D4C" w:rsidP="004A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FF0000"/>
          <w:lang w:eastAsia="ru-RU"/>
        </w:rPr>
      </w:pPr>
      <w:r w:rsidRPr="004A33B9">
        <w:rPr>
          <w:rFonts w:ascii="Courier New" w:eastAsia="Times New Roman" w:hAnsi="Courier New" w:cs="Courier New"/>
          <w:lang w:eastAsia="ru-RU"/>
        </w:rPr>
        <w:t xml:space="preserve">                                         к </w:t>
      </w: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постановлению </w:t>
      </w:r>
      <w:r w:rsidR="006843C1"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администрации </w:t>
      </w:r>
      <w:r w:rsidR="004A33B9" w:rsidRPr="00057115">
        <w:rPr>
          <w:rFonts w:ascii="Courier New" w:eastAsia="Times New Roman" w:hAnsi="Courier New" w:cs="Courier New"/>
          <w:color w:val="000000" w:themeColor="text1"/>
          <w:lang w:eastAsia="ru-RU"/>
        </w:rPr>
        <w:t>Тарминского</w:t>
      </w:r>
    </w:p>
    <w:p w:rsidR="004A33B9" w:rsidRPr="00057115" w:rsidRDefault="004A33B9" w:rsidP="004A33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57115">
        <w:rPr>
          <w:rFonts w:ascii="Courier New" w:eastAsia="Times New Roman" w:hAnsi="Courier New" w:cs="Courier New"/>
          <w:color w:val="FF0000"/>
          <w:lang w:eastAsia="ru-RU"/>
        </w:rPr>
        <w:t xml:space="preserve"> </w:t>
      </w:r>
      <w:r w:rsidRPr="00057115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F0D4C" w:rsidRPr="004A33B9" w:rsidRDefault="003F0D4C" w:rsidP="000F6E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A33B9">
        <w:rPr>
          <w:rFonts w:ascii="Courier New" w:eastAsia="Times New Roman" w:hAnsi="Courier New" w:cs="Courier New"/>
          <w:lang w:eastAsia="ru-RU"/>
        </w:rPr>
        <w:t xml:space="preserve">                      </w:t>
      </w:r>
      <w:r w:rsidR="00597E1C">
        <w:rPr>
          <w:rFonts w:ascii="Courier New" w:eastAsia="Times New Roman" w:hAnsi="Courier New" w:cs="Courier New"/>
          <w:lang w:eastAsia="ru-RU"/>
        </w:rPr>
        <w:t xml:space="preserve">                            </w:t>
      </w:r>
      <w:r w:rsidRPr="004A33B9">
        <w:rPr>
          <w:rFonts w:ascii="Courier New" w:eastAsia="Times New Roman" w:hAnsi="Courier New" w:cs="Courier New"/>
          <w:lang w:eastAsia="ru-RU"/>
        </w:rPr>
        <w:t xml:space="preserve"> от</w:t>
      </w:r>
      <w:r w:rsidR="00597E1C">
        <w:rPr>
          <w:rFonts w:ascii="Courier New" w:eastAsia="Times New Roman" w:hAnsi="Courier New" w:cs="Courier New"/>
          <w:lang w:eastAsia="ru-RU"/>
        </w:rPr>
        <w:t xml:space="preserve"> 30.06.2022г. №3</w:t>
      </w:r>
      <w:r w:rsidR="0049448C">
        <w:rPr>
          <w:rFonts w:ascii="Courier New" w:eastAsia="Times New Roman" w:hAnsi="Courier New" w:cs="Courier New"/>
          <w:lang w:eastAsia="ru-RU"/>
        </w:rPr>
        <w:t>0</w:t>
      </w:r>
    </w:p>
    <w:p w:rsidR="003F0D4C" w:rsidRPr="002A18B3" w:rsidRDefault="003F0D4C" w:rsidP="003F0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18B3">
        <w:rPr>
          <w:rFonts w:ascii="Times New Roman" w:eastAsia="Times New Roman" w:hAnsi="Times New Roman" w:cs="Times New Roman"/>
          <w:sz w:val="26"/>
          <w:szCs w:val="26"/>
          <w:lang w:eastAsia="ru-RU"/>
        </w:rPr>
        <w:t>  </w:t>
      </w:r>
    </w:p>
    <w:p w:rsidR="003F0D4C" w:rsidRPr="002A18B3" w:rsidRDefault="003F0D4C" w:rsidP="003F0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18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Положение </w:t>
      </w:r>
    </w:p>
    <w:p w:rsidR="0081016C" w:rsidRDefault="003F0D4C" w:rsidP="003F0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18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постоянно действующей комиссии по оценке технического состояния автомобильных дорог общего пользования местного значения, расположенных на территории </w:t>
      </w:r>
      <w:r w:rsidR="004A33B9" w:rsidRPr="0005711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Тарминского</w:t>
      </w:r>
      <w:r w:rsidR="006843C1" w:rsidRPr="0005711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Pr="002A18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образования </w:t>
      </w:r>
    </w:p>
    <w:p w:rsidR="00FC3A06" w:rsidRPr="002A18B3" w:rsidRDefault="00FC3A06" w:rsidP="003F0D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C3A06" w:rsidRPr="00057115" w:rsidRDefault="00FC3A06" w:rsidP="00FC3A06">
      <w:pPr>
        <w:pStyle w:val="210"/>
        <w:numPr>
          <w:ilvl w:val="0"/>
          <w:numId w:val="2"/>
        </w:numPr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 xml:space="preserve">Постоянно действующая комиссия по оценке технического состояния автомобильных дорог общего пользования местного значения, (далее - комиссия) является коллегиальным органом, осуществляющим обследование состояния дорог общего пользования, за исключением автомобильных дорог общего пользования, мостов и иных транспортных 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инженерных сооружений федерального и регионального значения, расположенных на территории </w:t>
      </w:r>
      <w:r w:rsidR="008C3EE3"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Тарминского</w:t>
      </w:r>
      <w:r w:rsidR="006843C1"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>муниципального образования, с целью выработки предложений по устранению недостатков в состоянии, оборудовании и содержании автомобильных дорог общего пользования.</w:t>
      </w:r>
    </w:p>
    <w:p w:rsidR="00FC3A06" w:rsidRPr="00057115" w:rsidRDefault="00FC3A06" w:rsidP="00FC3A06">
      <w:pPr>
        <w:pStyle w:val="210"/>
        <w:numPr>
          <w:ilvl w:val="0"/>
          <w:numId w:val="2"/>
        </w:numPr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Комиссия в своей деятельности руководствуется федеральными</w:t>
      </w:r>
      <w:r w:rsidR="008F2E7E"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и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областными законами, нормативно-правовыми актами </w:t>
      </w:r>
      <w:r w:rsidR="006843C1" w:rsidRPr="00057115">
        <w:rPr>
          <w:rFonts w:ascii="Times New Roman" w:hAnsi="Times New Roman"/>
          <w:color w:val="000000" w:themeColor="text1"/>
          <w:sz w:val="26"/>
          <w:szCs w:val="26"/>
        </w:rPr>
        <w:t>администрации</w:t>
      </w:r>
      <w:r w:rsidR="008F2E7E"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C3EE3"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Тарминского</w:t>
      </w:r>
      <w:r w:rsidR="006843C1"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F2E7E"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муниципального образования 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>и настоящим Положением.</w:t>
      </w:r>
    </w:p>
    <w:p w:rsidR="00FC3A06" w:rsidRPr="002A18B3" w:rsidRDefault="00FC3A06" w:rsidP="00FC3A06">
      <w:pPr>
        <w:pStyle w:val="210"/>
        <w:numPr>
          <w:ilvl w:val="0"/>
          <w:numId w:val="2"/>
        </w:numPr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Основной задачей комиссии является оценка соответствия технического состояния и уровня содержания, автомобильных дорог общего пользования местного значения, установленным государственными стандартами Российской Федерации, строительными нормами и правилами, техническими правилами ремонта и содержания автомобильных дорог, другими нормативными документами.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4.</w:t>
      </w:r>
      <w:r w:rsidRPr="002A18B3">
        <w:rPr>
          <w:rFonts w:ascii="Times New Roman" w:hAnsi="Times New Roman"/>
          <w:sz w:val="26"/>
          <w:szCs w:val="26"/>
        </w:rPr>
        <w:tab/>
        <w:t xml:space="preserve"> Основной функцией комиссии является непосредственное обследование автомобильных дорог общего пользования. Для осмотра автомобильных дорог общего пользования могут привлекаться специализированные организации.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5.</w:t>
      </w:r>
      <w:r w:rsidRPr="002A18B3">
        <w:rPr>
          <w:rFonts w:ascii="Times New Roman" w:hAnsi="Times New Roman"/>
          <w:sz w:val="26"/>
          <w:szCs w:val="26"/>
        </w:rPr>
        <w:tab/>
        <w:t xml:space="preserve"> Оценка технического состояния автомобильных дорог проводится комиссией не реже одного раза в год.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6.</w:t>
      </w:r>
      <w:r w:rsidRPr="002A18B3">
        <w:rPr>
          <w:rFonts w:ascii="Times New Roman" w:hAnsi="Times New Roman"/>
          <w:sz w:val="26"/>
          <w:szCs w:val="26"/>
        </w:rPr>
        <w:tab/>
        <w:t xml:space="preserve"> Организация работы комиссии осуществляется в соответствии с графиком, утверждаемым председателем комиссии, а в случае необходимости - по инициативе председателя комиссии.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7.</w:t>
      </w:r>
      <w:r w:rsidRPr="002A18B3">
        <w:rPr>
          <w:rFonts w:ascii="Times New Roman" w:hAnsi="Times New Roman"/>
          <w:sz w:val="26"/>
          <w:szCs w:val="26"/>
        </w:rPr>
        <w:tab/>
        <w:t xml:space="preserve"> Виды диагностики приведены в Приложении № 1 к настоящему постановлению.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8.</w:t>
      </w:r>
      <w:r w:rsidRPr="002A18B3">
        <w:rPr>
          <w:rFonts w:ascii="Times New Roman" w:hAnsi="Times New Roman"/>
          <w:sz w:val="26"/>
          <w:szCs w:val="26"/>
        </w:rPr>
        <w:tab/>
        <w:t xml:space="preserve"> В процессе диагностики технического состояния автомобильных дорог определяются: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1)</w:t>
      </w:r>
      <w:r w:rsidRPr="002A18B3">
        <w:rPr>
          <w:rFonts w:ascii="Times New Roman" w:hAnsi="Times New Roman"/>
          <w:sz w:val="26"/>
          <w:szCs w:val="26"/>
        </w:rPr>
        <w:tab/>
        <w:t xml:space="preserve">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ширина проезжей части и земляного полотна; габарит приближения;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длины прямых, число углов поворотов в плане трассы и величины их радиусов;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протяженность подъемов и спусков; продольный и поперечный уклоны; высота насыпи и глубина выемки; габариты искусственных дорожных сооружений; наличие элементов водоотвода;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наличие элементов обустройства дороги и технических средств организации дорожного движения;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2)</w:t>
      </w:r>
      <w:r w:rsidRPr="002A18B3">
        <w:rPr>
          <w:rFonts w:ascii="Times New Roman" w:hAnsi="Times New Roman"/>
          <w:sz w:val="26"/>
          <w:szCs w:val="26"/>
        </w:rPr>
        <w:tab/>
        <w:t xml:space="preserve"> параметры и характеристики автомобильной дороги, определяющие степень соответствия нормативным требованиям переменных параметров и характеристик </w:t>
      </w:r>
      <w:r w:rsidRPr="002A18B3">
        <w:rPr>
          <w:rFonts w:ascii="Times New Roman" w:hAnsi="Times New Roman"/>
          <w:sz w:val="26"/>
          <w:szCs w:val="26"/>
        </w:rPr>
        <w:lastRenderedPageBreak/>
        <w:t>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 xml:space="preserve">продольная ровность и </w:t>
      </w:r>
      <w:proofErr w:type="spellStart"/>
      <w:r w:rsidRPr="002A18B3">
        <w:rPr>
          <w:rFonts w:ascii="Times New Roman" w:hAnsi="Times New Roman"/>
          <w:sz w:val="26"/>
          <w:szCs w:val="26"/>
        </w:rPr>
        <w:t>колейность</w:t>
      </w:r>
      <w:proofErr w:type="spellEnd"/>
      <w:r w:rsidRPr="002A18B3">
        <w:rPr>
          <w:rFonts w:ascii="Times New Roman" w:hAnsi="Times New Roman"/>
          <w:sz w:val="26"/>
          <w:szCs w:val="26"/>
        </w:rPr>
        <w:t xml:space="preserve"> дорожного покрытия; сцепные свойства дорожного покрытия и состояние обочин; прочность дорожной одежды;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грузоподъемность искусственных дорожных сооружений; объем,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3)</w:t>
      </w:r>
      <w:r w:rsidRPr="002A18B3">
        <w:rPr>
          <w:rFonts w:ascii="Times New Roman" w:hAnsi="Times New Roman"/>
          <w:sz w:val="26"/>
          <w:szCs w:val="26"/>
        </w:rPr>
        <w:tab/>
        <w:t>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автомобильной дороги):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средняя скорость движения транспортного потока;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безопасность и удобство движения транспортного потока;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пропускная способность и уровень загрузки автомобильной, дороги движением;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среднегодовая суточная интенсивность движения и состав транспортного потока;</w:t>
      </w:r>
    </w:p>
    <w:p w:rsidR="00FC3A06" w:rsidRPr="002A18B3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A18B3">
        <w:rPr>
          <w:rFonts w:ascii="Times New Roman" w:hAnsi="Times New Roman"/>
          <w:sz w:val="26"/>
          <w:szCs w:val="26"/>
        </w:rPr>
        <w:t>способность дороги пропускать транспортные средства с допустимыми для движения осевыми нагрузками, общей массой и габаритами;</w:t>
      </w:r>
    </w:p>
    <w:p w:rsidR="00FC3A06" w:rsidRPr="00057115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57115">
        <w:rPr>
          <w:rFonts w:ascii="Times New Roman" w:hAnsi="Times New Roman"/>
          <w:color w:val="000000" w:themeColor="text1"/>
          <w:sz w:val="26"/>
          <w:szCs w:val="26"/>
        </w:rPr>
        <w:t>степень воздействия дороги на окружающую среду.</w:t>
      </w:r>
    </w:p>
    <w:p w:rsidR="00FC3A06" w:rsidRPr="00057115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57115">
        <w:rPr>
          <w:rFonts w:ascii="Times New Roman" w:hAnsi="Times New Roman"/>
          <w:color w:val="000000" w:themeColor="text1"/>
          <w:sz w:val="26"/>
          <w:szCs w:val="26"/>
        </w:rPr>
        <w:t>9.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Результаты обследования дорожных условий оформляются актом оценки технического состояния автомобильных дорог, расположенных на территории </w:t>
      </w:r>
      <w:r w:rsidR="008C3EE3"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Тарминского</w:t>
      </w:r>
      <w:r w:rsidR="00574BE3"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образования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(далее - акт), соглас</w:t>
      </w:r>
      <w:r w:rsidR="00BF6B96" w:rsidRPr="00057115">
        <w:rPr>
          <w:rFonts w:ascii="Times New Roman" w:hAnsi="Times New Roman"/>
          <w:color w:val="000000" w:themeColor="text1"/>
          <w:sz w:val="26"/>
          <w:szCs w:val="26"/>
        </w:rPr>
        <w:t>но Приложению № 1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к настоящему Положению, в котором дается заключение комиссии о возможности эксплуатации действующих дорог общего пользования.</w:t>
      </w:r>
    </w:p>
    <w:p w:rsidR="00FC3A06" w:rsidRPr="00057115" w:rsidRDefault="00FC3A06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57115">
        <w:rPr>
          <w:rFonts w:ascii="Times New Roman" w:hAnsi="Times New Roman"/>
          <w:color w:val="000000" w:themeColor="text1"/>
          <w:sz w:val="26"/>
          <w:szCs w:val="26"/>
        </w:rPr>
        <w:t>10.</w:t>
      </w:r>
      <w:r w:rsidR="00BF6B96"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>Акт подписывается председателем</w:t>
      </w:r>
      <w:r w:rsidR="004D3FCA" w:rsidRPr="00057115">
        <w:rPr>
          <w:rFonts w:ascii="Times New Roman" w:hAnsi="Times New Roman"/>
          <w:color w:val="000000" w:themeColor="text1"/>
          <w:sz w:val="26"/>
          <w:szCs w:val="26"/>
        </w:rPr>
        <w:t xml:space="preserve"> и членами </w:t>
      </w:r>
      <w:r w:rsidRPr="00057115">
        <w:rPr>
          <w:rFonts w:ascii="Times New Roman" w:hAnsi="Times New Roman"/>
          <w:color w:val="000000" w:themeColor="text1"/>
          <w:sz w:val="26"/>
          <w:szCs w:val="26"/>
        </w:rPr>
        <w:t>комиссии.</w:t>
      </w:r>
    </w:p>
    <w:p w:rsidR="00190DE3" w:rsidRPr="00057115" w:rsidRDefault="00190DE3" w:rsidP="00FC3A06">
      <w:pPr>
        <w:pStyle w:val="210"/>
        <w:tabs>
          <w:tab w:val="left" w:pos="1072"/>
        </w:tabs>
        <w:spacing w:line="240" w:lineRule="auto"/>
        <w:ind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190DE3" w:rsidRPr="00057115" w:rsidRDefault="00190DE3" w:rsidP="00190DE3">
      <w:pPr>
        <w:pStyle w:val="210"/>
        <w:tabs>
          <w:tab w:val="left" w:pos="1072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8C3EE3" w:rsidRPr="00057115" w:rsidRDefault="00574B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Глава </w:t>
      </w:r>
      <w:r w:rsidR="008C3EE3"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Тарминского</w:t>
      </w:r>
    </w:p>
    <w:p w:rsidR="0049448C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</w:p>
    <w:p w:rsidR="008C3EE3" w:rsidRPr="00057115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М.Т. </w:t>
      </w:r>
      <w:proofErr w:type="spellStart"/>
      <w:r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Коротюк</w:t>
      </w:r>
      <w:proofErr w:type="spellEnd"/>
    </w:p>
    <w:p w:rsidR="008C3EE3" w:rsidRPr="00057115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C3EE3" w:rsidRPr="00057115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49448C" w:rsidRDefault="0049448C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8C3EE3" w:rsidRDefault="008C3EE3" w:rsidP="00574BE3">
      <w:pPr>
        <w:pStyle w:val="210"/>
        <w:tabs>
          <w:tab w:val="left" w:pos="1072"/>
        </w:tabs>
        <w:spacing w:line="240" w:lineRule="auto"/>
        <w:jc w:val="left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1C0C30" w:rsidRPr="005773F2" w:rsidRDefault="001C0C30" w:rsidP="008C3EE3">
      <w:pPr>
        <w:pStyle w:val="210"/>
        <w:tabs>
          <w:tab w:val="left" w:pos="1072"/>
        </w:tabs>
        <w:spacing w:line="240" w:lineRule="auto"/>
        <w:jc w:val="right"/>
        <w:rPr>
          <w:rFonts w:ascii="Courier New" w:eastAsia="Times New Roman" w:hAnsi="Courier New" w:cs="Courier New"/>
          <w:sz w:val="22"/>
          <w:lang w:eastAsia="ru-RU"/>
        </w:rPr>
      </w:pPr>
      <w:r w:rsidRPr="005773F2">
        <w:rPr>
          <w:rFonts w:ascii="Courier New" w:eastAsia="Times New Roman" w:hAnsi="Courier New" w:cs="Courier New"/>
          <w:sz w:val="22"/>
          <w:lang w:eastAsia="ru-RU"/>
        </w:rPr>
        <w:t>Приложение № 1</w:t>
      </w:r>
    </w:p>
    <w:p w:rsidR="001C0C30" w:rsidRPr="005773F2" w:rsidRDefault="001C0C30" w:rsidP="00574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773F2">
        <w:rPr>
          <w:rFonts w:ascii="Courier New" w:eastAsia="Times New Roman" w:hAnsi="Courier New" w:cs="Courier New"/>
          <w:lang w:eastAsia="ru-RU"/>
        </w:rPr>
        <w:t xml:space="preserve">                                         к Положению о постоянно действующей</w:t>
      </w:r>
    </w:p>
    <w:p w:rsidR="001C0C30" w:rsidRPr="005773F2" w:rsidRDefault="001C0C30" w:rsidP="00574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773F2">
        <w:rPr>
          <w:rFonts w:ascii="Courier New" w:eastAsia="Times New Roman" w:hAnsi="Courier New" w:cs="Courier New"/>
          <w:lang w:eastAsia="ru-RU"/>
        </w:rPr>
        <w:t xml:space="preserve"> комиссии по оценке технического состояния</w:t>
      </w:r>
    </w:p>
    <w:p w:rsidR="001C0C30" w:rsidRPr="00057115" w:rsidRDefault="001C0C30" w:rsidP="00574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5773F2">
        <w:rPr>
          <w:rFonts w:ascii="Courier New" w:eastAsia="Times New Roman" w:hAnsi="Courier New" w:cs="Courier New"/>
          <w:lang w:eastAsia="ru-RU"/>
        </w:rPr>
        <w:t xml:space="preserve"> автомобильных </w:t>
      </w: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>дорог общего пользования</w:t>
      </w:r>
    </w:p>
    <w:p w:rsidR="001C0C30" w:rsidRPr="00057115" w:rsidRDefault="001C0C30" w:rsidP="00574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местного значения, расположенных на </w:t>
      </w:r>
    </w:p>
    <w:p w:rsidR="008C3EE3" w:rsidRPr="00057115" w:rsidRDefault="001C0C30" w:rsidP="00574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территории </w:t>
      </w:r>
      <w:r w:rsidR="008C3EE3" w:rsidRPr="00057115">
        <w:rPr>
          <w:rFonts w:ascii="Courier New" w:eastAsia="Times New Roman" w:hAnsi="Courier New" w:cs="Courier New"/>
          <w:color w:val="000000" w:themeColor="text1"/>
          <w:lang w:eastAsia="ru-RU"/>
        </w:rPr>
        <w:t>Тарминского</w:t>
      </w:r>
      <w:r w:rsidR="00574BE3"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>муниципального</w:t>
      </w:r>
    </w:p>
    <w:p w:rsidR="001C0C30" w:rsidRPr="00057115" w:rsidRDefault="001C0C30" w:rsidP="00574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образования</w:t>
      </w:r>
      <w:r w:rsidRPr="000571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FC3A06" w:rsidRPr="00057115" w:rsidRDefault="00FC3A06" w:rsidP="001C0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C0C30" w:rsidRPr="00057115" w:rsidRDefault="001C0C30" w:rsidP="001C0C30">
      <w:pPr>
        <w:spacing w:line="322" w:lineRule="exact"/>
        <w:jc w:val="center"/>
        <w:rPr>
          <w:rFonts w:ascii="Arial" w:hAnsi="Arial" w:cs="Arial"/>
          <w:b/>
          <w:color w:val="000000" w:themeColor="text1"/>
          <w:spacing w:val="1"/>
          <w:sz w:val="24"/>
          <w:szCs w:val="24"/>
          <w:lang w:eastAsia="ru-RU"/>
        </w:rPr>
      </w:pPr>
      <w:r w:rsidRPr="00057115">
        <w:rPr>
          <w:rFonts w:ascii="Arial" w:hAnsi="Arial" w:cs="Arial"/>
          <w:b/>
          <w:color w:val="000000" w:themeColor="text1"/>
          <w:spacing w:val="1"/>
          <w:sz w:val="24"/>
          <w:szCs w:val="24"/>
          <w:lang w:eastAsia="ru-RU"/>
        </w:rPr>
        <w:t>АКТ</w:t>
      </w:r>
    </w:p>
    <w:p w:rsidR="001C0C30" w:rsidRPr="00057115" w:rsidRDefault="001C0C30" w:rsidP="001C0C30">
      <w:pPr>
        <w:spacing w:after="300" w:line="322" w:lineRule="exact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57115">
        <w:rPr>
          <w:rFonts w:ascii="Arial" w:hAnsi="Arial" w:cs="Arial"/>
          <w:b/>
          <w:color w:val="000000" w:themeColor="text1"/>
          <w:spacing w:val="1"/>
          <w:sz w:val="24"/>
          <w:szCs w:val="24"/>
          <w:lang w:eastAsia="ru-RU"/>
        </w:rPr>
        <w:t xml:space="preserve">оценки технического состояния автомобильных дорог, общего пользования местного значения, расположенных на территории </w:t>
      </w:r>
      <w:r w:rsidR="008C3EE3" w:rsidRPr="000571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Тарминского</w:t>
      </w:r>
      <w:r w:rsidR="00574BE3" w:rsidRPr="0005711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057115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муниципального образования </w:t>
      </w:r>
    </w:p>
    <w:p w:rsidR="00615A0C" w:rsidRPr="00057115" w:rsidRDefault="00615A0C" w:rsidP="00615A0C">
      <w:pPr>
        <w:spacing w:line="322" w:lineRule="exact"/>
        <w:ind w:left="20" w:right="20" w:firstLine="900"/>
        <w:jc w:val="both"/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</w:pPr>
      <w:r w:rsidRPr="00057115"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  <w:t>«__</w:t>
      </w:r>
      <w:proofErr w:type="gramStart"/>
      <w:r w:rsidRPr="00057115"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  <w:t>_»  _</w:t>
      </w:r>
      <w:proofErr w:type="gramEnd"/>
      <w:r w:rsidRPr="00057115"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  <w:t>___________ года                                                         № ____</w:t>
      </w:r>
    </w:p>
    <w:p w:rsidR="001C0C30" w:rsidRPr="00057115" w:rsidRDefault="001C0C30" w:rsidP="001C0C30">
      <w:pPr>
        <w:ind w:firstLine="851"/>
        <w:jc w:val="both"/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</w:pPr>
      <w:r w:rsidRPr="00057115"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  <w:t xml:space="preserve">Постоянно действующая комиссия по оценке технического состояния автомобильных дорог, общего пользования местного значения, расположенных на территории </w:t>
      </w:r>
      <w:r w:rsidR="008C3EE3"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Тарминского</w:t>
      </w:r>
      <w:r w:rsidR="00574BE3" w:rsidRPr="000571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57115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</w:p>
    <w:p w:rsidR="001C0C30" w:rsidRPr="00057115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</w:pPr>
      <w:r w:rsidRPr="00057115"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  <w:t>в составе:</w:t>
      </w:r>
    </w:p>
    <w:p w:rsidR="001C0C30" w:rsidRPr="00057115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</w:pPr>
      <w:r w:rsidRPr="00057115"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  <w:t>председателя комиссии:</w:t>
      </w:r>
    </w:p>
    <w:p w:rsidR="001C0C30" w:rsidRPr="00057115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</w:pPr>
      <w:r w:rsidRPr="00057115">
        <w:rPr>
          <w:rFonts w:ascii="Arial" w:hAnsi="Arial" w:cs="Arial"/>
          <w:color w:val="000000" w:themeColor="text1"/>
          <w:spacing w:val="1"/>
          <w:sz w:val="24"/>
          <w:szCs w:val="24"/>
          <w:lang w:eastAsia="ru-RU"/>
        </w:rPr>
        <w:t>секретарь комиссии:</w:t>
      </w:r>
    </w:p>
    <w:p w:rsidR="001C0C30" w:rsidRPr="005773F2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/>
          <w:spacing w:val="1"/>
          <w:sz w:val="24"/>
          <w:szCs w:val="24"/>
          <w:lang w:eastAsia="ru-RU"/>
        </w:rPr>
      </w:pP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членов комиссии:</w:t>
      </w:r>
    </w:p>
    <w:p w:rsidR="001C0C30" w:rsidRPr="005773F2" w:rsidRDefault="001C0C30" w:rsidP="005F79A4">
      <w:pPr>
        <w:spacing w:line="322" w:lineRule="exact"/>
        <w:ind w:left="20" w:right="20" w:firstLine="900"/>
        <w:jc w:val="both"/>
        <w:rPr>
          <w:rFonts w:ascii="Arial" w:hAnsi="Arial" w:cs="Arial"/>
          <w:color w:val="000000"/>
          <w:spacing w:val="1"/>
          <w:sz w:val="24"/>
          <w:szCs w:val="24"/>
          <w:lang w:eastAsia="ru-RU"/>
        </w:rPr>
      </w:pP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 xml:space="preserve">Рассмотрев представленную </w:t>
      </w:r>
      <w:proofErr w:type="gramStart"/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документ</w:t>
      </w:r>
      <w:r w:rsidR="005F79A4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ацию:_</w:t>
      </w:r>
      <w:proofErr w:type="gramEnd"/>
      <w:r w:rsidR="005F79A4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_______________________</w:t>
      </w:r>
    </w:p>
    <w:p w:rsidR="001C0C30" w:rsidRPr="005773F2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/>
          <w:spacing w:val="1"/>
          <w:sz w:val="24"/>
          <w:szCs w:val="24"/>
          <w:lang w:eastAsia="ru-RU"/>
        </w:rPr>
      </w:pP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________________________________</w:t>
      </w:r>
      <w:r w:rsidR="005F79A4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______________________________</w:t>
      </w:r>
    </w:p>
    <w:p w:rsidR="001C0C30" w:rsidRDefault="001C0C30" w:rsidP="005F79A4">
      <w:pPr>
        <w:tabs>
          <w:tab w:val="left" w:leader="underscore" w:pos="9337"/>
        </w:tabs>
        <w:spacing w:line="322" w:lineRule="exact"/>
        <w:ind w:left="900"/>
        <w:jc w:val="both"/>
        <w:rPr>
          <w:rFonts w:ascii="Arial" w:hAnsi="Arial" w:cs="Arial"/>
          <w:spacing w:val="1"/>
          <w:sz w:val="24"/>
          <w:szCs w:val="24"/>
          <w:lang w:eastAsia="ru-RU"/>
        </w:rPr>
      </w:pPr>
      <w:r w:rsidRPr="005773F2">
        <w:rPr>
          <w:rFonts w:ascii="Arial" w:hAnsi="Arial" w:cs="Arial"/>
          <w:spacing w:val="1"/>
          <w:sz w:val="24"/>
          <w:szCs w:val="24"/>
          <w:lang w:eastAsia="ru-RU"/>
        </w:rPr>
        <w:t>и проведя визуальное обследование объ</w:t>
      </w:r>
      <w:r w:rsidR="005F79A4">
        <w:rPr>
          <w:rFonts w:ascii="Arial" w:hAnsi="Arial" w:cs="Arial"/>
          <w:spacing w:val="1"/>
          <w:sz w:val="24"/>
          <w:szCs w:val="24"/>
          <w:lang w:eastAsia="ru-RU"/>
        </w:rPr>
        <w:t>екта ________________________</w:t>
      </w:r>
    </w:p>
    <w:p w:rsidR="005F79A4" w:rsidRPr="005F79A4" w:rsidRDefault="005F79A4" w:rsidP="005F79A4">
      <w:pPr>
        <w:tabs>
          <w:tab w:val="left" w:leader="underscore" w:pos="9337"/>
        </w:tabs>
        <w:spacing w:after="0" w:line="240" w:lineRule="auto"/>
        <w:jc w:val="both"/>
        <w:rPr>
          <w:rFonts w:ascii="Arial" w:hAnsi="Arial" w:cs="Arial"/>
          <w:spacing w:val="1"/>
          <w:sz w:val="24"/>
          <w:szCs w:val="24"/>
          <w:lang w:eastAsia="ru-RU"/>
        </w:rPr>
      </w:pPr>
      <w:r>
        <w:rPr>
          <w:rFonts w:ascii="Arial" w:hAnsi="Arial" w:cs="Arial"/>
          <w:spacing w:val="1"/>
          <w:sz w:val="24"/>
          <w:szCs w:val="24"/>
          <w:lang w:eastAsia="ru-RU"/>
        </w:rPr>
        <w:t>______________________________________________________________</w:t>
      </w:r>
    </w:p>
    <w:p w:rsidR="001C0C30" w:rsidRPr="005F79A4" w:rsidRDefault="001C0C30" w:rsidP="005F79A4">
      <w:pPr>
        <w:spacing w:after="0" w:line="240" w:lineRule="auto"/>
        <w:ind w:firstLine="900"/>
        <w:jc w:val="both"/>
        <w:rPr>
          <w:rFonts w:ascii="Arial" w:hAnsi="Arial" w:cs="Arial"/>
          <w:color w:val="000000"/>
          <w:spacing w:val="1"/>
          <w:sz w:val="16"/>
          <w:szCs w:val="16"/>
          <w:lang w:eastAsia="ru-RU"/>
        </w:rPr>
      </w:pPr>
      <w:r w:rsidRPr="005F79A4">
        <w:rPr>
          <w:rFonts w:ascii="Arial" w:hAnsi="Arial" w:cs="Arial"/>
          <w:color w:val="000000"/>
          <w:spacing w:val="1"/>
          <w:sz w:val="16"/>
          <w:szCs w:val="16"/>
          <w:lang w:eastAsia="ru-RU"/>
        </w:rPr>
        <w:t>(указать наименование объекта и его функциональное назначение)</w:t>
      </w:r>
    </w:p>
    <w:p w:rsidR="001C0C30" w:rsidRPr="005773F2" w:rsidRDefault="001C0C30" w:rsidP="001C0C30">
      <w:pPr>
        <w:spacing w:line="322" w:lineRule="exact"/>
        <w:ind w:left="900" w:right="20" w:firstLine="900"/>
        <w:jc w:val="both"/>
        <w:rPr>
          <w:rFonts w:ascii="Arial" w:hAnsi="Arial" w:cs="Arial"/>
          <w:color w:val="000000"/>
          <w:spacing w:val="1"/>
          <w:sz w:val="24"/>
          <w:szCs w:val="24"/>
          <w:lang w:eastAsia="ru-RU"/>
        </w:rPr>
      </w:pP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 xml:space="preserve">по адресу: </w:t>
      </w:r>
      <w:r w:rsidR="00615A0C"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 xml:space="preserve">Иркутская область, Братский район, </w:t>
      </w: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________________________________</w:t>
      </w:r>
      <w:r w:rsidR="005F79A4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______________________________</w:t>
      </w:r>
    </w:p>
    <w:p w:rsidR="001C0C30" w:rsidRPr="005773F2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/>
          <w:spacing w:val="1"/>
          <w:sz w:val="24"/>
          <w:szCs w:val="24"/>
          <w:lang w:eastAsia="ru-RU"/>
        </w:rPr>
      </w:pP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год ввода в эксплуатацию ___________</w:t>
      </w:r>
      <w:r w:rsidR="0081016C"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</w:t>
      </w:r>
      <w:r w:rsidR="005F79A4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_______________</w:t>
      </w:r>
      <w:r w:rsidR="0081016C"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_________</w:t>
      </w: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 xml:space="preserve">_, </w:t>
      </w:r>
    </w:p>
    <w:p w:rsidR="001C0C30" w:rsidRPr="005773F2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/>
          <w:spacing w:val="1"/>
          <w:sz w:val="24"/>
          <w:szCs w:val="24"/>
          <w:lang w:eastAsia="ru-RU"/>
        </w:rPr>
      </w:pPr>
      <w:proofErr w:type="gramStart"/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дата  последнего</w:t>
      </w:r>
      <w:proofErr w:type="gramEnd"/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 xml:space="preserve">  </w:t>
      </w:r>
      <w:r w:rsidR="005F79A4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ремонта,  реконструкции  _____</w:t>
      </w: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 xml:space="preserve">____________________, </w:t>
      </w:r>
    </w:p>
    <w:p w:rsidR="001C0C30" w:rsidRPr="005773F2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/>
          <w:spacing w:val="1"/>
          <w:sz w:val="24"/>
          <w:szCs w:val="24"/>
          <w:lang w:eastAsia="ru-RU"/>
        </w:rPr>
      </w:pP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протяженность</w:t>
      </w:r>
      <w:r w:rsidR="0081016C"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 xml:space="preserve"> ___________________________</w:t>
      </w:r>
      <w:r w:rsidR="005F79A4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</w:t>
      </w:r>
      <w:r w:rsidR="0081016C"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_______________ км</w:t>
      </w: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,</w:t>
      </w:r>
    </w:p>
    <w:p w:rsidR="001C0C30" w:rsidRPr="005773F2" w:rsidRDefault="001C0C30" w:rsidP="001C0C30">
      <w:pPr>
        <w:spacing w:line="322" w:lineRule="exact"/>
        <w:ind w:left="20" w:right="20" w:firstLine="900"/>
        <w:jc w:val="both"/>
        <w:rPr>
          <w:rFonts w:ascii="Arial" w:hAnsi="Arial" w:cs="Arial"/>
          <w:color w:val="000000"/>
          <w:spacing w:val="1"/>
          <w:sz w:val="24"/>
          <w:szCs w:val="24"/>
          <w:lang w:eastAsia="ru-RU"/>
        </w:rPr>
      </w:pPr>
      <w:r w:rsidRPr="005773F2">
        <w:rPr>
          <w:rFonts w:ascii="Arial" w:hAnsi="Arial" w:cs="Arial"/>
          <w:color w:val="000000"/>
          <w:spacing w:val="1"/>
          <w:sz w:val="24"/>
          <w:szCs w:val="24"/>
          <w:lang w:eastAsia="ru-RU"/>
        </w:rPr>
        <w:t>установила следующее:</w:t>
      </w:r>
    </w:p>
    <w:p w:rsidR="001C0C30" w:rsidRPr="005773F2" w:rsidRDefault="001C0C30" w:rsidP="001C0C30">
      <w:pPr>
        <w:pStyle w:val="a5"/>
        <w:numPr>
          <w:ilvl w:val="0"/>
          <w:numId w:val="3"/>
        </w:numPr>
        <w:tabs>
          <w:tab w:val="left" w:pos="1099"/>
        </w:tabs>
        <w:suppressAutoHyphens w:val="0"/>
        <w:spacing w:after="0" w:line="322" w:lineRule="exact"/>
        <w:ind w:left="1080" w:right="20" w:hanging="340"/>
        <w:jc w:val="both"/>
        <w:rPr>
          <w:rFonts w:ascii="Arial" w:hAnsi="Arial" w:cs="Arial"/>
          <w:sz w:val="24"/>
          <w:szCs w:val="24"/>
        </w:rPr>
      </w:pPr>
      <w:r w:rsidRPr="005773F2">
        <w:rPr>
          <w:rStyle w:val="a6"/>
          <w:rFonts w:ascii="Arial" w:hAnsi="Arial" w:cs="Arial"/>
          <w:color w:val="000000"/>
          <w:sz w:val="24"/>
          <w:szCs w:val="24"/>
        </w:rPr>
        <w:t>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1C0C30" w:rsidRDefault="001C0C30" w:rsidP="001C0C30">
      <w:pPr>
        <w:pStyle w:val="210"/>
        <w:tabs>
          <w:tab w:val="left" w:pos="1072"/>
        </w:tabs>
        <w:ind w:right="40"/>
        <w:jc w:val="both"/>
        <w:rPr>
          <w:rFonts w:ascii="Arial" w:hAnsi="Arial" w:cs="Arial"/>
          <w:sz w:val="24"/>
          <w:szCs w:val="24"/>
        </w:rPr>
      </w:pPr>
    </w:p>
    <w:p w:rsidR="005F79A4" w:rsidRPr="005773F2" w:rsidRDefault="005F79A4" w:rsidP="001C0C30">
      <w:pPr>
        <w:pStyle w:val="210"/>
        <w:tabs>
          <w:tab w:val="left" w:pos="1072"/>
        </w:tabs>
        <w:ind w:right="4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6154"/>
        <w:gridCol w:w="1003"/>
        <w:gridCol w:w="1531"/>
      </w:tblGrid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C0C30" w:rsidRPr="005F79A4" w:rsidRDefault="001C0C30" w:rsidP="005B57D8">
            <w:pPr>
              <w:pStyle w:val="a5"/>
              <w:spacing w:after="6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№</w:t>
            </w:r>
          </w:p>
          <w:p w:rsidR="001C0C30" w:rsidRPr="005F79A4" w:rsidRDefault="001C0C30" w:rsidP="005B57D8">
            <w:pPr>
              <w:pStyle w:val="a5"/>
              <w:spacing w:before="60"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188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C0C30" w:rsidRPr="005F79A4" w:rsidRDefault="001C0C30" w:rsidP="005B57D8">
            <w:pPr>
              <w:pStyle w:val="a5"/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Ед.</w:t>
            </w:r>
          </w:p>
          <w:p w:rsidR="001C0C30" w:rsidRPr="005F79A4" w:rsidRDefault="001C0C30" w:rsidP="005B57D8">
            <w:pPr>
              <w:pStyle w:val="a5"/>
              <w:spacing w:before="120"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6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</w:t>
            </w: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ширина проезжей части и земляного полотна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пог</w:t>
            </w:r>
            <w:proofErr w:type="spellEnd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габарит приближения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пог</w:t>
            </w:r>
            <w:proofErr w:type="spellEnd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длины прямых, число углов поворотов в плане трассы и величины их радиусов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пог</w:t>
            </w:r>
            <w:proofErr w:type="spellEnd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протяженность подъемов и спусков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пог</w:t>
            </w:r>
            <w:proofErr w:type="spellEnd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продольный и поперечный уклоны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градус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высота насыпи и глубина выемки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пог</w:t>
            </w:r>
            <w:proofErr w:type="spellEnd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. 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габариты искусственных дорожных сооружений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наличие элементов водоотвода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шт./м.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9.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наличие элементов обустройства дороги и технических средств организации дорожного движения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</w:tbl>
    <w:p w:rsidR="001C0C30" w:rsidRPr="005773F2" w:rsidRDefault="001C0C30" w:rsidP="001C0C30">
      <w:pPr>
        <w:pStyle w:val="a5"/>
        <w:numPr>
          <w:ilvl w:val="0"/>
          <w:numId w:val="3"/>
        </w:numPr>
        <w:tabs>
          <w:tab w:val="left" w:pos="1096"/>
        </w:tabs>
        <w:suppressAutoHyphens w:val="0"/>
        <w:spacing w:after="0" w:line="370" w:lineRule="exact"/>
        <w:ind w:left="20" w:right="140" w:firstLine="700"/>
        <w:jc w:val="both"/>
        <w:rPr>
          <w:rStyle w:val="a6"/>
          <w:rFonts w:ascii="Arial" w:hAnsi="Arial" w:cs="Arial"/>
          <w:sz w:val="24"/>
          <w:szCs w:val="24"/>
        </w:rPr>
      </w:pPr>
      <w:r w:rsidRPr="005773F2">
        <w:rPr>
          <w:rStyle w:val="a6"/>
          <w:rFonts w:ascii="Arial" w:hAnsi="Arial" w:cs="Arial"/>
          <w:color w:val="000000"/>
          <w:sz w:val="24"/>
          <w:szCs w:val="24"/>
        </w:rPr>
        <w:t>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6202"/>
        <w:gridCol w:w="2549"/>
      </w:tblGrid>
      <w:tr w:rsidR="001C0C30" w:rsidRPr="005773F2" w:rsidTr="005B57D8">
        <w:trPr>
          <w:trHeight w:hRule="exact" w:val="65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C0C30" w:rsidRPr="005F79A4" w:rsidRDefault="001C0C30" w:rsidP="005B57D8">
            <w:pPr>
              <w:pStyle w:val="a5"/>
              <w:spacing w:after="6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  <w:p w:rsidR="001C0C30" w:rsidRPr="005F79A4" w:rsidRDefault="001C0C30" w:rsidP="005B57D8">
            <w:pPr>
              <w:pStyle w:val="a5"/>
              <w:spacing w:before="60"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19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8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Характеристики</w:t>
            </w:r>
          </w:p>
        </w:tc>
      </w:tr>
      <w:tr w:rsidR="001C0C30" w:rsidRPr="005773F2" w:rsidTr="001122D4">
        <w:trPr>
          <w:trHeight w:hRule="exact" w:val="59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ind w:left="1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продольная ровность и </w:t>
            </w:r>
            <w:proofErr w:type="spellStart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колейность</w:t>
            </w:r>
            <w:proofErr w:type="spellEnd"/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дорожного покрытия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1122D4">
        <w:trPr>
          <w:trHeight w:hRule="exact" w:val="5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ind w:left="1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сцепные свойства дорожного покрытия и состояние обочин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1122D4">
        <w:trPr>
          <w:trHeight w:hRule="exact" w:val="29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ind w:left="1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прочность дорожной одежды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1122D4">
        <w:trPr>
          <w:trHeight w:hRule="exact" w:val="583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ind w:left="1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грузоподъемность искусственных дорожных сооружений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  <w:tr w:rsidR="001C0C30" w:rsidRPr="005773F2" w:rsidTr="001122D4">
        <w:trPr>
          <w:trHeight w:hRule="exact" w:val="153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0C30" w:rsidRPr="005F79A4" w:rsidRDefault="001C0C30" w:rsidP="005B57D8">
            <w:pPr>
              <w:pStyle w:val="a5"/>
              <w:spacing w:after="0" w:line="240" w:lineRule="exact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0C30" w:rsidRPr="005F79A4" w:rsidRDefault="001C0C30" w:rsidP="001122D4">
            <w:pPr>
              <w:pStyle w:val="a5"/>
              <w:spacing w:after="0"/>
              <w:ind w:left="1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5B57D8">
            <w:pPr>
              <w:rPr>
                <w:rFonts w:ascii="Courier New" w:hAnsi="Courier New" w:cs="Courier New"/>
              </w:rPr>
            </w:pPr>
          </w:p>
        </w:tc>
      </w:tr>
    </w:tbl>
    <w:p w:rsidR="005F79A4" w:rsidRPr="005F79A4" w:rsidRDefault="001D4341" w:rsidP="005F79A4">
      <w:pPr>
        <w:pStyle w:val="a5"/>
        <w:numPr>
          <w:ilvl w:val="0"/>
          <w:numId w:val="3"/>
        </w:numPr>
        <w:tabs>
          <w:tab w:val="left" w:pos="1081"/>
        </w:tabs>
        <w:suppressAutoHyphens w:val="0"/>
        <w:spacing w:after="0" w:line="322" w:lineRule="exact"/>
        <w:ind w:right="460" w:firstLine="720"/>
        <w:jc w:val="both"/>
        <w:rPr>
          <w:rStyle w:val="a6"/>
          <w:rFonts w:ascii="Arial" w:hAnsi="Arial" w:cs="Arial"/>
          <w:sz w:val="24"/>
          <w:szCs w:val="24"/>
        </w:rPr>
      </w:pPr>
      <w:r w:rsidRPr="005773F2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2154349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0D0D749C"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from="0,169.65pt" to="468pt,1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" strokecolor="black [3040]" strokeweight=".25pt">
                <w10:wrap anchorx="margin"/>
              </v:line>
            </w:pict>
          </mc:Fallback>
        </mc:AlternateContent>
      </w:r>
      <w:r w:rsidR="001C0C30" w:rsidRPr="005773F2">
        <w:rPr>
          <w:rStyle w:val="a6"/>
          <w:rFonts w:ascii="Arial" w:hAnsi="Arial" w:cs="Arial"/>
          <w:color w:val="000000"/>
          <w:sz w:val="24"/>
          <w:szCs w:val="24"/>
        </w:rPr>
        <w:t>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автомобильной дороги):</w:t>
      </w:r>
    </w:p>
    <w:p w:rsidR="005F79A4" w:rsidRPr="005773F2" w:rsidRDefault="005F79A4" w:rsidP="005F79A4">
      <w:pPr>
        <w:pStyle w:val="a5"/>
        <w:tabs>
          <w:tab w:val="left" w:pos="1081"/>
        </w:tabs>
        <w:suppressAutoHyphens w:val="0"/>
        <w:spacing w:after="0" w:line="322" w:lineRule="exact"/>
        <w:ind w:right="46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6202"/>
        <w:gridCol w:w="2549"/>
      </w:tblGrid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C0C30" w:rsidRPr="005F79A4" w:rsidRDefault="001C0C30" w:rsidP="00C17BC0">
            <w:pPr>
              <w:pStyle w:val="a5"/>
              <w:spacing w:after="60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  <w:p w:rsidR="001C0C30" w:rsidRPr="005F79A4" w:rsidRDefault="001C0C30" w:rsidP="00C17BC0">
            <w:pPr>
              <w:pStyle w:val="a5"/>
              <w:spacing w:before="60" w:after="0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19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28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Характеристики</w:t>
            </w: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средняя скорость движения транспортного потока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C17BC0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безопасность и удобство движения транспортного потока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C17BC0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пропускная способность и уровень загрузки автомобильной дороги движением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C17BC0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среднегодовая суточная интенсивность движения и состав транспортного потока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C17BC0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  <w:tr w:rsidR="001C0C30" w:rsidRPr="005773F2" w:rsidTr="005F79A4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20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C0C30" w:rsidRPr="005F79A4" w:rsidRDefault="001C0C30" w:rsidP="00C17BC0">
            <w:pPr>
              <w:pStyle w:val="a5"/>
              <w:spacing w:after="0"/>
              <w:ind w:left="120"/>
              <w:rPr>
                <w:rFonts w:ascii="Courier New" w:hAnsi="Courier New" w:cs="Courier New"/>
                <w:sz w:val="22"/>
                <w:szCs w:val="22"/>
              </w:rPr>
            </w:pPr>
            <w:r w:rsidRPr="005F79A4">
              <w:rPr>
                <w:rFonts w:ascii="Courier New" w:hAnsi="Courier New" w:cs="Courier New"/>
                <w:color w:val="000000"/>
                <w:sz w:val="22"/>
                <w:szCs w:val="22"/>
              </w:rPr>
              <w:t>способность дороги пропускать транспортные средства с допустимыми для движения осевыми нагрузками, общей массой и габаритами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0C30" w:rsidRPr="005F79A4" w:rsidRDefault="001C0C30" w:rsidP="00C17BC0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</w:tbl>
    <w:p w:rsidR="001C0C30" w:rsidRPr="005773F2" w:rsidRDefault="001C0C30" w:rsidP="001C0C30">
      <w:pPr>
        <w:pStyle w:val="210"/>
        <w:tabs>
          <w:tab w:val="left" w:pos="1072"/>
        </w:tabs>
        <w:ind w:left="23" w:right="40" w:firstLine="777"/>
        <w:jc w:val="both"/>
        <w:rPr>
          <w:rFonts w:ascii="Arial" w:hAnsi="Arial" w:cs="Arial"/>
          <w:sz w:val="24"/>
          <w:szCs w:val="24"/>
        </w:rPr>
      </w:pPr>
    </w:p>
    <w:p w:rsidR="001C0C30" w:rsidRPr="005773F2" w:rsidRDefault="001C0C30" w:rsidP="001C0C30">
      <w:pPr>
        <w:pStyle w:val="a5"/>
        <w:spacing w:after="22" w:line="240" w:lineRule="exact"/>
        <w:ind w:left="740"/>
        <w:rPr>
          <w:rStyle w:val="a6"/>
          <w:rFonts w:ascii="Arial" w:hAnsi="Arial" w:cs="Arial"/>
          <w:b/>
          <w:color w:val="000000"/>
          <w:sz w:val="24"/>
          <w:szCs w:val="24"/>
        </w:rPr>
      </w:pPr>
      <w:r w:rsidRPr="005773F2">
        <w:rPr>
          <w:rStyle w:val="a6"/>
          <w:rFonts w:ascii="Arial" w:hAnsi="Arial" w:cs="Arial"/>
          <w:b/>
          <w:color w:val="000000"/>
          <w:sz w:val="24"/>
          <w:szCs w:val="24"/>
        </w:rPr>
        <w:t>Заключение:</w:t>
      </w:r>
    </w:p>
    <w:p w:rsidR="00615A0C" w:rsidRPr="005773F2" w:rsidRDefault="00615A0C" w:rsidP="001C0C30">
      <w:pPr>
        <w:pStyle w:val="a5"/>
        <w:spacing w:after="22" w:line="240" w:lineRule="exact"/>
        <w:ind w:left="740"/>
        <w:rPr>
          <w:rFonts w:ascii="Arial" w:hAnsi="Arial" w:cs="Arial"/>
          <w:sz w:val="24"/>
          <w:szCs w:val="24"/>
        </w:rPr>
      </w:pPr>
    </w:p>
    <w:p w:rsidR="001C0C30" w:rsidRPr="005773F2" w:rsidRDefault="001C0C30" w:rsidP="00A1276C">
      <w:pPr>
        <w:pStyle w:val="a5"/>
        <w:numPr>
          <w:ilvl w:val="0"/>
          <w:numId w:val="4"/>
        </w:numPr>
        <w:tabs>
          <w:tab w:val="left" w:pos="709"/>
        </w:tabs>
        <w:suppressAutoHyphens w:val="0"/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5773F2">
        <w:rPr>
          <w:rStyle w:val="a6"/>
          <w:rFonts w:ascii="Arial" w:hAnsi="Arial" w:cs="Arial"/>
          <w:color w:val="000000"/>
          <w:sz w:val="24"/>
          <w:szCs w:val="24"/>
        </w:rPr>
        <w:t>Заключение по оценке технического состояния объекта:</w:t>
      </w:r>
      <w:r w:rsidR="00615A0C" w:rsidRPr="005773F2">
        <w:rPr>
          <w:rStyle w:val="a6"/>
          <w:rFonts w:ascii="Arial" w:hAnsi="Arial" w:cs="Arial"/>
          <w:color w:val="000000"/>
          <w:sz w:val="24"/>
          <w:szCs w:val="24"/>
        </w:rPr>
        <w:t xml:space="preserve"> __________________________________________________________________</w:t>
      </w:r>
      <w:r w:rsidR="00807F0F" w:rsidRPr="005773F2">
        <w:rPr>
          <w:rStyle w:val="a6"/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</w:t>
      </w:r>
    </w:p>
    <w:p w:rsidR="001C0C30" w:rsidRPr="005773F2" w:rsidRDefault="001C0C30" w:rsidP="00807F0F">
      <w:pPr>
        <w:pStyle w:val="a5"/>
        <w:numPr>
          <w:ilvl w:val="0"/>
          <w:numId w:val="4"/>
        </w:numPr>
        <w:tabs>
          <w:tab w:val="left" w:pos="709"/>
        </w:tabs>
        <w:suppressAutoHyphens w:val="0"/>
        <w:spacing w:after="0" w:line="360" w:lineRule="auto"/>
        <w:ind w:right="260" w:firstLine="284"/>
        <w:rPr>
          <w:rFonts w:ascii="Arial" w:hAnsi="Arial" w:cs="Arial"/>
          <w:sz w:val="24"/>
          <w:szCs w:val="24"/>
        </w:rPr>
      </w:pPr>
      <w:r w:rsidRPr="005773F2">
        <w:rPr>
          <w:rStyle w:val="a6"/>
          <w:rFonts w:ascii="Arial" w:hAnsi="Arial" w:cs="Arial"/>
          <w:color w:val="000000"/>
          <w:sz w:val="24"/>
          <w:szCs w:val="24"/>
        </w:rPr>
        <w:t xml:space="preserve">Предложения по проведению неотложных и перспективных </w:t>
      </w:r>
      <w:r w:rsidR="00807F0F" w:rsidRPr="005773F2">
        <w:rPr>
          <w:rStyle w:val="a6"/>
          <w:rFonts w:ascii="Arial" w:hAnsi="Arial" w:cs="Arial"/>
          <w:color w:val="000000"/>
          <w:sz w:val="24"/>
          <w:szCs w:val="24"/>
        </w:rPr>
        <w:t>м</w:t>
      </w:r>
      <w:r w:rsidRPr="005773F2">
        <w:rPr>
          <w:rStyle w:val="a6"/>
          <w:rFonts w:ascii="Arial" w:hAnsi="Arial" w:cs="Arial"/>
          <w:color w:val="000000"/>
          <w:sz w:val="24"/>
          <w:szCs w:val="24"/>
        </w:rPr>
        <w:t>ероприятий:</w:t>
      </w:r>
      <w:r w:rsidR="00615A0C" w:rsidRPr="005773F2">
        <w:rPr>
          <w:rStyle w:val="a6"/>
          <w:rFonts w:ascii="Arial" w:hAnsi="Arial" w:cs="Arial"/>
          <w:color w:val="000000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C0C30" w:rsidRPr="005773F2" w:rsidRDefault="001C0C30" w:rsidP="001C0C30">
      <w:pPr>
        <w:pStyle w:val="210"/>
        <w:tabs>
          <w:tab w:val="left" w:pos="1072"/>
        </w:tabs>
        <w:ind w:left="23" w:right="40" w:firstLine="777"/>
        <w:jc w:val="both"/>
        <w:rPr>
          <w:rFonts w:ascii="Arial" w:hAnsi="Arial" w:cs="Arial"/>
          <w:sz w:val="24"/>
          <w:szCs w:val="24"/>
        </w:rPr>
      </w:pPr>
    </w:p>
    <w:p w:rsidR="001C0C30" w:rsidRPr="005773F2" w:rsidRDefault="001C0C30" w:rsidP="001C0C30">
      <w:pPr>
        <w:pStyle w:val="20"/>
        <w:shd w:val="clear" w:color="auto" w:fill="auto"/>
        <w:tabs>
          <w:tab w:val="right" w:leader="underscore" w:pos="5852"/>
          <w:tab w:val="right" w:leader="underscore" w:pos="8718"/>
        </w:tabs>
        <w:spacing w:before="0" w:after="12" w:line="240" w:lineRule="exact"/>
        <w:rPr>
          <w:rFonts w:ascii="Arial" w:hAnsi="Arial" w:cs="Arial"/>
          <w:sz w:val="24"/>
          <w:szCs w:val="24"/>
        </w:rPr>
      </w:pPr>
      <w:r w:rsidRPr="005773F2">
        <w:rPr>
          <w:rStyle w:val="2"/>
          <w:rFonts w:ascii="Arial" w:hAnsi="Arial" w:cs="Arial"/>
          <w:color w:val="000000"/>
          <w:sz w:val="24"/>
          <w:szCs w:val="24"/>
        </w:rPr>
        <w:t xml:space="preserve">Председатель комиссии: </w:t>
      </w: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  <w:t xml:space="preserve"> /</w:t>
      </w: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</w:r>
    </w:p>
    <w:p w:rsidR="001C0C30" w:rsidRPr="005773F2" w:rsidRDefault="001C0C30" w:rsidP="001C0C30">
      <w:pPr>
        <w:pStyle w:val="a8"/>
        <w:shd w:val="clear" w:color="auto" w:fill="auto"/>
        <w:tabs>
          <w:tab w:val="right" w:pos="7684"/>
        </w:tabs>
        <w:spacing w:before="0" w:after="0" w:line="210" w:lineRule="exact"/>
        <w:ind w:left="3900"/>
        <w:rPr>
          <w:rFonts w:ascii="Arial" w:hAnsi="Arial" w:cs="Arial"/>
          <w:sz w:val="24"/>
          <w:szCs w:val="24"/>
        </w:rPr>
      </w:pPr>
      <w:r w:rsidRPr="005773F2">
        <w:rPr>
          <w:rStyle w:val="a7"/>
          <w:rFonts w:ascii="Arial" w:hAnsi="Arial" w:cs="Arial"/>
          <w:color w:val="000000"/>
          <w:sz w:val="24"/>
          <w:szCs w:val="24"/>
        </w:rPr>
        <w:t>(подпись)</w:t>
      </w:r>
      <w:r w:rsidRPr="005773F2">
        <w:rPr>
          <w:rStyle w:val="a7"/>
          <w:rFonts w:ascii="Arial" w:hAnsi="Arial" w:cs="Arial"/>
          <w:color w:val="000000"/>
          <w:sz w:val="24"/>
          <w:szCs w:val="24"/>
        </w:rPr>
        <w:tab/>
        <w:t>(Ф.И.О.)</w:t>
      </w:r>
    </w:p>
    <w:p w:rsidR="001C0C30" w:rsidRPr="005773F2" w:rsidRDefault="001C0C30" w:rsidP="001C0C30">
      <w:pPr>
        <w:pStyle w:val="210"/>
        <w:tabs>
          <w:tab w:val="left" w:pos="1072"/>
        </w:tabs>
        <w:ind w:left="23" w:right="40" w:firstLine="777"/>
        <w:jc w:val="both"/>
        <w:rPr>
          <w:rFonts w:ascii="Arial" w:hAnsi="Arial" w:cs="Arial"/>
          <w:sz w:val="24"/>
          <w:szCs w:val="24"/>
        </w:rPr>
      </w:pPr>
    </w:p>
    <w:p w:rsidR="001C0C30" w:rsidRPr="005773F2" w:rsidRDefault="001C0C30" w:rsidP="001C0C30">
      <w:pPr>
        <w:pStyle w:val="20"/>
        <w:shd w:val="clear" w:color="auto" w:fill="auto"/>
        <w:tabs>
          <w:tab w:val="right" w:leader="underscore" w:pos="5852"/>
          <w:tab w:val="right" w:leader="underscore" w:pos="8718"/>
        </w:tabs>
        <w:spacing w:before="0" w:after="12" w:line="240" w:lineRule="exact"/>
        <w:rPr>
          <w:rFonts w:ascii="Arial" w:hAnsi="Arial" w:cs="Arial"/>
          <w:sz w:val="24"/>
          <w:szCs w:val="24"/>
        </w:rPr>
      </w:pPr>
      <w:r w:rsidRPr="005773F2">
        <w:rPr>
          <w:rStyle w:val="2"/>
          <w:rFonts w:ascii="Arial" w:hAnsi="Arial" w:cs="Arial"/>
          <w:color w:val="000000"/>
          <w:sz w:val="24"/>
          <w:szCs w:val="24"/>
        </w:rPr>
        <w:t xml:space="preserve">Члены комиссии: </w:t>
      </w: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  <w:t>/</w:t>
      </w: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</w:r>
      <w:r w:rsidRPr="005773F2">
        <w:rPr>
          <w:rStyle w:val="22"/>
          <w:rFonts w:ascii="Arial" w:hAnsi="Arial" w:cs="Arial"/>
          <w:color w:val="000000"/>
          <w:sz w:val="24"/>
          <w:szCs w:val="24"/>
        </w:rPr>
        <w:t>/</w:t>
      </w:r>
    </w:p>
    <w:p w:rsidR="001C0C30" w:rsidRPr="005773F2" w:rsidRDefault="001C0C30" w:rsidP="001C0C30">
      <w:pPr>
        <w:pStyle w:val="a8"/>
        <w:shd w:val="clear" w:color="auto" w:fill="auto"/>
        <w:tabs>
          <w:tab w:val="right" w:pos="7684"/>
        </w:tabs>
        <w:spacing w:before="0" w:after="28" w:line="210" w:lineRule="exact"/>
        <w:ind w:left="3900"/>
        <w:rPr>
          <w:rFonts w:ascii="Arial" w:hAnsi="Arial" w:cs="Arial"/>
          <w:sz w:val="24"/>
          <w:szCs w:val="24"/>
        </w:rPr>
      </w:pPr>
      <w:r w:rsidRPr="005773F2">
        <w:rPr>
          <w:rStyle w:val="a7"/>
          <w:rFonts w:ascii="Arial" w:hAnsi="Arial" w:cs="Arial"/>
          <w:color w:val="000000"/>
          <w:sz w:val="24"/>
          <w:szCs w:val="24"/>
        </w:rPr>
        <w:t>(подпись)</w:t>
      </w:r>
      <w:r w:rsidRPr="005773F2">
        <w:rPr>
          <w:rStyle w:val="a7"/>
          <w:rFonts w:ascii="Arial" w:hAnsi="Arial" w:cs="Arial"/>
          <w:color w:val="000000"/>
          <w:sz w:val="24"/>
          <w:szCs w:val="24"/>
        </w:rPr>
        <w:tab/>
        <w:t>(Ф.И.О.)</w:t>
      </w:r>
    </w:p>
    <w:p w:rsidR="001C0C30" w:rsidRPr="005773F2" w:rsidRDefault="001C0C30" w:rsidP="001C0C30">
      <w:pPr>
        <w:pStyle w:val="20"/>
        <w:shd w:val="clear" w:color="auto" w:fill="auto"/>
        <w:tabs>
          <w:tab w:val="right" w:leader="underscore" w:pos="5852"/>
          <w:tab w:val="right" w:leader="underscore" w:pos="8718"/>
        </w:tabs>
        <w:spacing w:before="0" w:after="12" w:line="240" w:lineRule="exact"/>
        <w:ind w:left="2740"/>
        <w:rPr>
          <w:rFonts w:ascii="Arial" w:hAnsi="Arial" w:cs="Arial"/>
          <w:sz w:val="24"/>
          <w:szCs w:val="24"/>
        </w:rPr>
      </w:pP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  <w:t xml:space="preserve"> /</w:t>
      </w: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</w:r>
      <w:r w:rsidRPr="005773F2">
        <w:rPr>
          <w:rStyle w:val="22"/>
          <w:rFonts w:ascii="Arial" w:hAnsi="Arial" w:cs="Arial"/>
          <w:color w:val="000000"/>
          <w:sz w:val="24"/>
          <w:szCs w:val="24"/>
        </w:rPr>
        <w:t>/</w:t>
      </w:r>
    </w:p>
    <w:p w:rsidR="001C0C30" w:rsidRPr="005773F2" w:rsidRDefault="001C0C30" w:rsidP="001C0C30">
      <w:pPr>
        <w:pStyle w:val="a8"/>
        <w:shd w:val="clear" w:color="auto" w:fill="auto"/>
        <w:tabs>
          <w:tab w:val="right" w:pos="7684"/>
        </w:tabs>
        <w:spacing w:before="0" w:after="28" w:line="210" w:lineRule="exact"/>
        <w:ind w:left="3900"/>
        <w:rPr>
          <w:rFonts w:ascii="Arial" w:hAnsi="Arial" w:cs="Arial"/>
          <w:sz w:val="24"/>
          <w:szCs w:val="24"/>
        </w:rPr>
      </w:pPr>
      <w:r w:rsidRPr="005773F2">
        <w:rPr>
          <w:rStyle w:val="a7"/>
          <w:rFonts w:ascii="Arial" w:hAnsi="Arial" w:cs="Arial"/>
          <w:color w:val="000000"/>
          <w:sz w:val="24"/>
          <w:szCs w:val="24"/>
        </w:rPr>
        <w:t>(подпись)</w:t>
      </w:r>
      <w:r w:rsidRPr="005773F2">
        <w:rPr>
          <w:rStyle w:val="a7"/>
          <w:rFonts w:ascii="Arial" w:hAnsi="Arial" w:cs="Arial"/>
          <w:color w:val="000000"/>
          <w:sz w:val="24"/>
          <w:szCs w:val="24"/>
        </w:rPr>
        <w:tab/>
        <w:t>(Ф.И.О.)</w:t>
      </w:r>
    </w:p>
    <w:p w:rsidR="001C0C30" w:rsidRPr="005773F2" w:rsidRDefault="001C0C30" w:rsidP="001C0C30">
      <w:pPr>
        <w:pStyle w:val="20"/>
        <w:shd w:val="clear" w:color="auto" w:fill="auto"/>
        <w:tabs>
          <w:tab w:val="right" w:leader="underscore" w:pos="5852"/>
          <w:tab w:val="right" w:leader="underscore" w:pos="8718"/>
        </w:tabs>
        <w:spacing w:before="0" w:after="12" w:line="240" w:lineRule="exact"/>
        <w:ind w:left="2740"/>
        <w:rPr>
          <w:rFonts w:ascii="Arial" w:hAnsi="Arial" w:cs="Arial"/>
          <w:sz w:val="24"/>
          <w:szCs w:val="24"/>
        </w:rPr>
      </w:pP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  <w:t xml:space="preserve"> /</w:t>
      </w: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</w:r>
      <w:r w:rsidRPr="005773F2">
        <w:rPr>
          <w:rStyle w:val="22"/>
          <w:rFonts w:ascii="Arial" w:hAnsi="Arial" w:cs="Arial"/>
          <w:color w:val="000000"/>
          <w:sz w:val="24"/>
          <w:szCs w:val="24"/>
        </w:rPr>
        <w:t>/</w:t>
      </w:r>
    </w:p>
    <w:p w:rsidR="001C0C30" w:rsidRPr="005773F2" w:rsidRDefault="001C0C30" w:rsidP="00615A0C">
      <w:pPr>
        <w:pStyle w:val="a8"/>
        <w:shd w:val="clear" w:color="auto" w:fill="auto"/>
        <w:tabs>
          <w:tab w:val="right" w:pos="7684"/>
        </w:tabs>
        <w:spacing w:before="0" w:after="28" w:line="210" w:lineRule="exact"/>
        <w:ind w:left="3900"/>
        <w:rPr>
          <w:rFonts w:ascii="Arial" w:hAnsi="Arial" w:cs="Arial"/>
          <w:sz w:val="24"/>
          <w:szCs w:val="24"/>
        </w:rPr>
      </w:pPr>
      <w:r w:rsidRPr="005773F2">
        <w:rPr>
          <w:rStyle w:val="a7"/>
          <w:rFonts w:ascii="Arial" w:hAnsi="Arial" w:cs="Arial"/>
          <w:color w:val="000000"/>
          <w:sz w:val="24"/>
          <w:szCs w:val="24"/>
        </w:rPr>
        <w:t>(подпись)</w:t>
      </w:r>
      <w:r w:rsidRPr="005773F2">
        <w:rPr>
          <w:rStyle w:val="a7"/>
          <w:rFonts w:ascii="Arial" w:hAnsi="Arial" w:cs="Arial"/>
          <w:color w:val="000000"/>
          <w:sz w:val="24"/>
          <w:szCs w:val="24"/>
        </w:rPr>
        <w:tab/>
        <w:t>(Ф.И.О.)</w:t>
      </w:r>
      <w:r w:rsidR="00615A0C" w:rsidRPr="005773F2">
        <w:rPr>
          <w:rFonts w:ascii="Arial" w:hAnsi="Arial" w:cs="Arial"/>
          <w:sz w:val="24"/>
          <w:szCs w:val="24"/>
        </w:rPr>
        <w:t xml:space="preserve"> </w:t>
      </w:r>
    </w:p>
    <w:p w:rsidR="00A1276C" w:rsidRPr="005773F2" w:rsidRDefault="00A1276C" w:rsidP="00A1276C">
      <w:pPr>
        <w:pStyle w:val="20"/>
        <w:shd w:val="clear" w:color="auto" w:fill="auto"/>
        <w:tabs>
          <w:tab w:val="right" w:leader="underscore" w:pos="5852"/>
          <w:tab w:val="right" w:leader="underscore" w:pos="8718"/>
        </w:tabs>
        <w:spacing w:before="0" w:after="12" w:line="240" w:lineRule="exact"/>
        <w:ind w:left="2740"/>
        <w:rPr>
          <w:rFonts w:ascii="Arial" w:hAnsi="Arial" w:cs="Arial"/>
          <w:sz w:val="24"/>
          <w:szCs w:val="24"/>
        </w:rPr>
      </w:pP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  <w:t xml:space="preserve"> /</w:t>
      </w:r>
      <w:r w:rsidRPr="005773F2">
        <w:rPr>
          <w:rStyle w:val="2"/>
          <w:rFonts w:ascii="Arial" w:hAnsi="Arial" w:cs="Arial"/>
          <w:color w:val="000000"/>
          <w:sz w:val="24"/>
          <w:szCs w:val="24"/>
        </w:rPr>
        <w:tab/>
      </w:r>
      <w:r w:rsidRPr="005773F2">
        <w:rPr>
          <w:rStyle w:val="22"/>
          <w:rFonts w:ascii="Arial" w:hAnsi="Arial" w:cs="Arial"/>
          <w:color w:val="000000"/>
          <w:sz w:val="24"/>
          <w:szCs w:val="24"/>
        </w:rPr>
        <w:t>/</w:t>
      </w:r>
    </w:p>
    <w:p w:rsidR="00A1276C" w:rsidRPr="005773F2" w:rsidRDefault="00A1276C" w:rsidP="00A1276C">
      <w:pPr>
        <w:pStyle w:val="a8"/>
        <w:shd w:val="clear" w:color="auto" w:fill="auto"/>
        <w:tabs>
          <w:tab w:val="right" w:pos="7684"/>
        </w:tabs>
        <w:spacing w:before="0" w:after="28" w:line="210" w:lineRule="exact"/>
        <w:ind w:left="3900"/>
        <w:rPr>
          <w:rFonts w:ascii="Arial" w:hAnsi="Arial" w:cs="Arial"/>
          <w:sz w:val="24"/>
          <w:szCs w:val="24"/>
        </w:rPr>
      </w:pPr>
      <w:r w:rsidRPr="005773F2">
        <w:rPr>
          <w:rStyle w:val="a7"/>
          <w:rFonts w:ascii="Arial" w:hAnsi="Arial" w:cs="Arial"/>
          <w:color w:val="000000"/>
          <w:sz w:val="24"/>
          <w:szCs w:val="24"/>
        </w:rPr>
        <w:t>(подпись)</w:t>
      </w:r>
      <w:r w:rsidRPr="005773F2">
        <w:rPr>
          <w:rStyle w:val="a7"/>
          <w:rFonts w:ascii="Arial" w:hAnsi="Arial" w:cs="Arial"/>
          <w:color w:val="000000"/>
          <w:sz w:val="24"/>
          <w:szCs w:val="24"/>
        </w:rPr>
        <w:tab/>
        <w:t>(Ф.И.О.)</w:t>
      </w:r>
      <w:r w:rsidRPr="005773F2">
        <w:rPr>
          <w:rFonts w:ascii="Arial" w:hAnsi="Arial" w:cs="Arial"/>
          <w:sz w:val="24"/>
          <w:szCs w:val="24"/>
        </w:rPr>
        <w:t xml:space="preserve"> </w:t>
      </w: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79A4" w:rsidRDefault="005F79A4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79A4" w:rsidRDefault="005F79A4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79A4" w:rsidRDefault="005F79A4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7F0F" w:rsidRDefault="00807F0F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E6C" w:rsidRPr="00057115" w:rsidRDefault="00836E6C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57115">
        <w:rPr>
          <w:rFonts w:ascii="Courier New" w:eastAsia="Times New Roman" w:hAnsi="Courier New" w:cs="Courier New"/>
          <w:lang w:eastAsia="ru-RU"/>
        </w:rPr>
        <w:t>Приложение № 3</w:t>
      </w:r>
    </w:p>
    <w:p w:rsidR="00836E6C" w:rsidRPr="00057115" w:rsidRDefault="00836E6C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57115">
        <w:rPr>
          <w:rFonts w:ascii="Courier New" w:eastAsia="Times New Roman" w:hAnsi="Courier New" w:cs="Courier New"/>
          <w:lang w:eastAsia="ru-RU"/>
        </w:rPr>
        <w:t xml:space="preserve">                                         к постановлению </w:t>
      </w:r>
      <w:r w:rsidR="00574BE3" w:rsidRPr="00057115">
        <w:rPr>
          <w:rFonts w:ascii="Courier New" w:eastAsia="Times New Roman" w:hAnsi="Courier New" w:cs="Courier New"/>
          <w:lang w:eastAsia="ru-RU"/>
        </w:rPr>
        <w:t xml:space="preserve">администрации </w:t>
      </w:r>
      <w:r w:rsidR="008C3EE3" w:rsidRPr="00057115">
        <w:rPr>
          <w:rFonts w:ascii="Courier New" w:eastAsia="Times New Roman" w:hAnsi="Courier New" w:cs="Courier New"/>
          <w:color w:val="000000" w:themeColor="text1"/>
          <w:lang w:eastAsia="ru-RU"/>
        </w:rPr>
        <w:t>Тарминского сельского поселения</w:t>
      </w:r>
    </w:p>
    <w:p w:rsidR="00836E6C" w:rsidRPr="00057115" w:rsidRDefault="00836E6C" w:rsidP="0049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                                               </w:t>
      </w:r>
      <w:bookmarkStart w:id="0" w:name="_GoBack"/>
      <w:bookmarkEnd w:id="0"/>
      <w:r w:rsidRPr="00057115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  <w:r w:rsidRPr="00057115">
        <w:rPr>
          <w:rFonts w:ascii="Courier New" w:eastAsia="Times New Roman" w:hAnsi="Courier New" w:cs="Courier New"/>
          <w:lang w:eastAsia="ru-RU"/>
        </w:rPr>
        <w:t>от</w:t>
      </w:r>
      <w:r w:rsidR="0049448C">
        <w:rPr>
          <w:rFonts w:ascii="Courier New" w:eastAsia="Times New Roman" w:hAnsi="Courier New" w:cs="Courier New"/>
          <w:lang w:eastAsia="ru-RU"/>
        </w:rPr>
        <w:t xml:space="preserve"> 30.06.2022г. №30</w:t>
      </w:r>
    </w:p>
    <w:p w:rsidR="00836E6C" w:rsidRPr="005773F2" w:rsidRDefault="00836E6C" w:rsidP="00836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3F2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587342" w:rsidRPr="005773F2" w:rsidRDefault="00587342" w:rsidP="00A1276C">
      <w:pPr>
        <w:pStyle w:val="a8"/>
        <w:shd w:val="clear" w:color="auto" w:fill="auto"/>
        <w:tabs>
          <w:tab w:val="right" w:pos="7684"/>
        </w:tabs>
        <w:spacing w:before="0" w:after="28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73F2">
        <w:rPr>
          <w:rFonts w:ascii="Arial" w:eastAsia="Times New Roman" w:hAnsi="Arial" w:cs="Arial"/>
          <w:b/>
          <w:sz w:val="24"/>
          <w:szCs w:val="24"/>
          <w:lang w:eastAsia="ru-RU"/>
        </w:rPr>
        <w:t>Состав</w:t>
      </w:r>
    </w:p>
    <w:p w:rsidR="00836E6C" w:rsidRPr="00057115" w:rsidRDefault="00587342" w:rsidP="00A1276C">
      <w:pPr>
        <w:pStyle w:val="a8"/>
        <w:shd w:val="clear" w:color="auto" w:fill="auto"/>
        <w:tabs>
          <w:tab w:val="right" w:pos="7684"/>
        </w:tabs>
        <w:spacing w:before="0" w:after="28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773F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комиссии по оценке технического состояния автомобильных дорог общего </w:t>
      </w:r>
      <w:r w:rsidRPr="000571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пользования местного значения, расположенных на территории </w:t>
      </w:r>
      <w:r w:rsidR="008C3EE3" w:rsidRPr="000571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Тарминского</w:t>
      </w:r>
      <w:r w:rsidR="00574BE3" w:rsidRPr="000571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05711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</w:p>
    <w:p w:rsidR="00190DE3" w:rsidRPr="00057115" w:rsidRDefault="00190DE3" w:rsidP="00587342">
      <w:pPr>
        <w:pStyle w:val="a8"/>
        <w:shd w:val="clear" w:color="auto" w:fill="auto"/>
        <w:tabs>
          <w:tab w:val="right" w:pos="7684"/>
        </w:tabs>
        <w:spacing w:before="0" w:after="28" w:line="210" w:lineRule="exact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90DE3" w:rsidRPr="00057115" w:rsidRDefault="00190DE3" w:rsidP="00587342">
      <w:pPr>
        <w:pStyle w:val="a8"/>
        <w:shd w:val="clear" w:color="auto" w:fill="auto"/>
        <w:tabs>
          <w:tab w:val="right" w:pos="7684"/>
        </w:tabs>
        <w:spacing w:before="0" w:after="28" w:line="210" w:lineRule="exact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587342" w:rsidRPr="00057115" w:rsidRDefault="00587342" w:rsidP="00587342">
      <w:pPr>
        <w:pStyle w:val="a8"/>
        <w:shd w:val="clear" w:color="auto" w:fill="auto"/>
        <w:tabs>
          <w:tab w:val="right" w:pos="7684"/>
        </w:tabs>
        <w:spacing w:before="0" w:after="28" w:line="210" w:lineRule="exact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87342" w:rsidRPr="00057115" w:rsidRDefault="008C3EE3" w:rsidP="00587342">
      <w:pPr>
        <w:ind w:left="5103" w:hanging="5103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57115">
        <w:rPr>
          <w:rFonts w:ascii="Arial" w:hAnsi="Arial" w:cs="Arial"/>
          <w:color w:val="000000" w:themeColor="text1"/>
          <w:sz w:val="24"/>
          <w:szCs w:val="24"/>
        </w:rPr>
        <w:t>Коротюк</w:t>
      </w:r>
      <w:proofErr w:type="spellEnd"/>
      <w:r w:rsidRPr="00057115">
        <w:rPr>
          <w:rFonts w:ascii="Arial" w:hAnsi="Arial" w:cs="Arial"/>
          <w:color w:val="000000" w:themeColor="text1"/>
          <w:sz w:val="24"/>
          <w:szCs w:val="24"/>
        </w:rPr>
        <w:t xml:space="preserve"> Михаил Тимофеевич</w:t>
      </w:r>
      <w:r w:rsidR="00587342" w:rsidRPr="00057115">
        <w:rPr>
          <w:rFonts w:ascii="Arial" w:hAnsi="Arial" w:cs="Arial"/>
          <w:color w:val="000000" w:themeColor="text1"/>
          <w:sz w:val="24"/>
          <w:szCs w:val="24"/>
        </w:rPr>
        <w:t xml:space="preserve">        - </w:t>
      </w:r>
      <w:r w:rsidR="00574BE3" w:rsidRPr="00057115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</w:t>
      </w:r>
      <w:r w:rsidR="00587342" w:rsidRPr="00057115">
        <w:rPr>
          <w:rFonts w:ascii="Arial" w:hAnsi="Arial" w:cs="Arial"/>
          <w:color w:val="000000" w:themeColor="text1"/>
          <w:sz w:val="24"/>
          <w:szCs w:val="24"/>
        </w:rPr>
        <w:t>, председатель комиссии;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62"/>
        <w:gridCol w:w="4693"/>
      </w:tblGrid>
      <w:tr w:rsidR="00057115" w:rsidRPr="00057115" w:rsidTr="005B57D8">
        <w:trPr>
          <w:trHeight w:val="1226"/>
        </w:trPr>
        <w:tc>
          <w:tcPr>
            <w:tcW w:w="5093" w:type="dxa"/>
          </w:tcPr>
          <w:p w:rsidR="00587342" w:rsidRPr="00057115" w:rsidRDefault="008C3EE3" w:rsidP="005B57D8">
            <w:pPr>
              <w:ind w:left="-10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Вавилкина</w:t>
            </w:r>
            <w:proofErr w:type="spellEnd"/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Татьяна Юрьевна</w:t>
            </w:r>
            <w:r w:rsidR="00587342"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094" w:type="dxa"/>
          </w:tcPr>
          <w:p w:rsidR="00587342" w:rsidRPr="00057115" w:rsidRDefault="00587342" w:rsidP="008C3EE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r w:rsidR="008C3EE3"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ведущий специалист</w:t>
            </w:r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, секретарь комиссии;</w:t>
            </w:r>
          </w:p>
        </w:tc>
      </w:tr>
    </w:tbl>
    <w:p w:rsidR="00587342" w:rsidRPr="00057115" w:rsidRDefault="00587342" w:rsidP="0058734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57115">
        <w:rPr>
          <w:rFonts w:ascii="Arial" w:hAnsi="Arial" w:cs="Arial"/>
          <w:color w:val="000000" w:themeColor="text1"/>
          <w:sz w:val="24"/>
          <w:szCs w:val="24"/>
        </w:rPr>
        <w:t>Члены комиссии: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02"/>
        <w:gridCol w:w="4553"/>
      </w:tblGrid>
      <w:tr w:rsidR="00057115" w:rsidRPr="00057115" w:rsidTr="00190DE3">
        <w:trPr>
          <w:trHeight w:val="962"/>
        </w:trPr>
        <w:tc>
          <w:tcPr>
            <w:tcW w:w="4802" w:type="dxa"/>
          </w:tcPr>
          <w:p w:rsidR="00587342" w:rsidRPr="00057115" w:rsidRDefault="008C3EE3" w:rsidP="005B57D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Кащук</w:t>
            </w:r>
            <w:proofErr w:type="spellEnd"/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Светлана Михайловна</w:t>
            </w:r>
          </w:p>
        </w:tc>
        <w:tc>
          <w:tcPr>
            <w:tcW w:w="4553" w:type="dxa"/>
          </w:tcPr>
          <w:p w:rsidR="00587342" w:rsidRPr="00057115" w:rsidRDefault="00587342" w:rsidP="008C3EE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8C3EE3"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технический </w:t>
            </w:r>
            <w:proofErr w:type="spellStart"/>
            <w:r w:rsidR="008C3EE3"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таботник</w:t>
            </w:r>
            <w:proofErr w:type="spellEnd"/>
          </w:p>
        </w:tc>
      </w:tr>
      <w:tr w:rsidR="00057115" w:rsidRPr="00057115" w:rsidTr="00190DE3">
        <w:trPr>
          <w:trHeight w:val="962"/>
        </w:trPr>
        <w:tc>
          <w:tcPr>
            <w:tcW w:w="4802" w:type="dxa"/>
          </w:tcPr>
          <w:p w:rsidR="00574BE3" w:rsidRPr="00057115" w:rsidRDefault="008C3EE3" w:rsidP="005B57D8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Смирнова Светлана Викторовна</w:t>
            </w:r>
          </w:p>
        </w:tc>
        <w:tc>
          <w:tcPr>
            <w:tcW w:w="4553" w:type="dxa"/>
          </w:tcPr>
          <w:p w:rsidR="00574BE3" w:rsidRPr="00057115" w:rsidRDefault="00574BE3" w:rsidP="008C3EE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r w:rsidR="008C3EE3"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специалист</w:t>
            </w:r>
          </w:p>
        </w:tc>
      </w:tr>
      <w:tr w:rsidR="00057115" w:rsidRPr="00057115" w:rsidTr="00190DE3">
        <w:trPr>
          <w:trHeight w:val="962"/>
        </w:trPr>
        <w:tc>
          <w:tcPr>
            <w:tcW w:w="4802" w:type="dxa"/>
          </w:tcPr>
          <w:p w:rsidR="00B321D2" w:rsidRPr="00057115" w:rsidRDefault="00B321D2" w:rsidP="00B321D2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057115" w:rsidRPr="00057115" w:rsidRDefault="00B321D2" w:rsidP="00057115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Агунович</w:t>
            </w:r>
            <w:proofErr w:type="spellEnd"/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4553" w:type="dxa"/>
          </w:tcPr>
          <w:p w:rsidR="00574BE3" w:rsidRPr="00057115" w:rsidRDefault="00574BE3" w:rsidP="00B321D2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B321D2" w:rsidRPr="00057115" w:rsidRDefault="00B321D2" w:rsidP="00B321D2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7115">
              <w:rPr>
                <w:rFonts w:ascii="Arial" w:hAnsi="Arial" w:cs="Arial"/>
                <w:color w:val="000000" w:themeColor="text1"/>
                <w:sz w:val="24"/>
                <w:szCs w:val="24"/>
              </w:rPr>
              <w:t>- начальник ОГИБДД МУ МВД России «Братское» (по согласованию).</w:t>
            </w:r>
          </w:p>
          <w:p w:rsidR="0022325B" w:rsidRPr="00057115" w:rsidRDefault="0022325B" w:rsidP="00190DE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587342" w:rsidRPr="00057115" w:rsidRDefault="00574BE3" w:rsidP="008C3EE3">
      <w:pPr>
        <w:pStyle w:val="a8"/>
        <w:shd w:val="clear" w:color="auto" w:fill="auto"/>
        <w:tabs>
          <w:tab w:val="right" w:pos="7684"/>
        </w:tabs>
        <w:spacing w:before="0" w:after="28" w:line="210" w:lineRule="exac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</w:t>
      </w:r>
      <w:r w:rsidR="008C3EE3"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 Тарминского</w:t>
      </w:r>
    </w:p>
    <w:p w:rsidR="008C3EE3" w:rsidRPr="00057115" w:rsidRDefault="008C3EE3" w:rsidP="008C3EE3">
      <w:pPr>
        <w:pStyle w:val="a8"/>
        <w:shd w:val="clear" w:color="auto" w:fill="auto"/>
        <w:tabs>
          <w:tab w:val="right" w:pos="7684"/>
        </w:tabs>
        <w:spacing w:before="0" w:after="28" w:line="210" w:lineRule="exact"/>
        <w:rPr>
          <w:rFonts w:ascii="Arial" w:hAnsi="Arial" w:cs="Arial"/>
          <w:sz w:val="24"/>
          <w:szCs w:val="24"/>
        </w:rPr>
      </w:pPr>
      <w:r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сельского поселения                                                             М.Т. </w:t>
      </w:r>
      <w:proofErr w:type="spellStart"/>
      <w:r w:rsidRPr="0005711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Коротюк</w:t>
      </w:r>
      <w:proofErr w:type="spellEnd"/>
    </w:p>
    <w:sectPr w:rsidR="008C3EE3" w:rsidRPr="00057115" w:rsidSect="009759D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189E256A"/>
    <w:multiLevelType w:val="multilevel"/>
    <w:tmpl w:val="30EC3E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5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3B0A258D"/>
    <w:multiLevelType w:val="hybridMultilevel"/>
    <w:tmpl w:val="1F1E0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90"/>
    <w:rsid w:val="00024E65"/>
    <w:rsid w:val="00057115"/>
    <w:rsid w:val="000E13C6"/>
    <w:rsid w:val="000F6E8B"/>
    <w:rsid w:val="001122D4"/>
    <w:rsid w:val="00155D12"/>
    <w:rsid w:val="00157A60"/>
    <w:rsid w:val="00190DE3"/>
    <w:rsid w:val="001C0C30"/>
    <w:rsid w:val="001D4341"/>
    <w:rsid w:val="0022325B"/>
    <w:rsid w:val="00242567"/>
    <w:rsid w:val="00264E43"/>
    <w:rsid w:val="00291B7B"/>
    <w:rsid w:val="002A18B3"/>
    <w:rsid w:val="002A6019"/>
    <w:rsid w:val="0032329B"/>
    <w:rsid w:val="003303B3"/>
    <w:rsid w:val="00334597"/>
    <w:rsid w:val="00371455"/>
    <w:rsid w:val="003A3DC3"/>
    <w:rsid w:val="003A5088"/>
    <w:rsid w:val="003F0D4C"/>
    <w:rsid w:val="004253D5"/>
    <w:rsid w:val="004800FC"/>
    <w:rsid w:val="0049448C"/>
    <w:rsid w:val="004A1AD5"/>
    <w:rsid w:val="004A33B9"/>
    <w:rsid w:val="004C55F9"/>
    <w:rsid w:val="004D3FCA"/>
    <w:rsid w:val="004F24D5"/>
    <w:rsid w:val="00502FDC"/>
    <w:rsid w:val="00513156"/>
    <w:rsid w:val="00574BE3"/>
    <w:rsid w:val="005773F2"/>
    <w:rsid w:val="00587342"/>
    <w:rsid w:val="00592FF6"/>
    <w:rsid w:val="00597E1C"/>
    <w:rsid w:val="005B57D8"/>
    <w:rsid w:val="005D6DBD"/>
    <w:rsid w:val="005F79A4"/>
    <w:rsid w:val="0060420E"/>
    <w:rsid w:val="00615A0C"/>
    <w:rsid w:val="00624A4F"/>
    <w:rsid w:val="00644A64"/>
    <w:rsid w:val="006843C1"/>
    <w:rsid w:val="00696C7E"/>
    <w:rsid w:val="006D0079"/>
    <w:rsid w:val="00716A75"/>
    <w:rsid w:val="0074303C"/>
    <w:rsid w:val="007B26FB"/>
    <w:rsid w:val="007C0007"/>
    <w:rsid w:val="00807F0F"/>
    <w:rsid w:val="0081016C"/>
    <w:rsid w:val="00836E6C"/>
    <w:rsid w:val="008471CD"/>
    <w:rsid w:val="00857EA8"/>
    <w:rsid w:val="00862FD1"/>
    <w:rsid w:val="008C2006"/>
    <w:rsid w:val="008C3EE3"/>
    <w:rsid w:val="008F2E7E"/>
    <w:rsid w:val="00932E3D"/>
    <w:rsid w:val="009759DF"/>
    <w:rsid w:val="00A1276C"/>
    <w:rsid w:val="00AA767C"/>
    <w:rsid w:val="00AB6EEE"/>
    <w:rsid w:val="00AD0C55"/>
    <w:rsid w:val="00AF1184"/>
    <w:rsid w:val="00AF2AF6"/>
    <w:rsid w:val="00B2011D"/>
    <w:rsid w:val="00B321D2"/>
    <w:rsid w:val="00B36F81"/>
    <w:rsid w:val="00B507D3"/>
    <w:rsid w:val="00B55FF9"/>
    <w:rsid w:val="00BF6B96"/>
    <w:rsid w:val="00C17BC0"/>
    <w:rsid w:val="00C8113A"/>
    <w:rsid w:val="00CA1D10"/>
    <w:rsid w:val="00CB3F90"/>
    <w:rsid w:val="00CF56EA"/>
    <w:rsid w:val="00D10ED2"/>
    <w:rsid w:val="00D41BF5"/>
    <w:rsid w:val="00DA0C77"/>
    <w:rsid w:val="00DA6393"/>
    <w:rsid w:val="00DD3DAB"/>
    <w:rsid w:val="00E90DA8"/>
    <w:rsid w:val="00ED0CB6"/>
    <w:rsid w:val="00F02824"/>
    <w:rsid w:val="00F1215F"/>
    <w:rsid w:val="00F808B6"/>
    <w:rsid w:val="00F94ED2"/>
    <w:rsid w:val="00FC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273CC-0D2C-4478-AC63-5649CDF2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E43"/>
  </w:style>
  <w:style w:type="paragraph" w:styleId="4">
    <w:name w:val="heading 4"/>
    <w:basedOn w:val="a"/>
    <w:next w:val="a"/>
    <w:link w:val="40"/>
    <w:semiHidden/>
    <w:unhideWhenUsed/>
    <w:qFormat/>
    <w:rsid w:val="0032329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0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32329B"/>
    <w:rPr>
      <w:rFonts w:ascii="Times New Roman" w:eastAsia="Times New Roman" w:hAnsi="Times New Roman" w:cs="Times New Roman"/>
      <w:b/>
      <w:sz w:val="26"/>
      <w:szCs w:val="20"/>
    </w:rPr>
  </w:style>
  <w:style w:type="paragraph" w:styleId="a4">
    <w:name w:val="List Paragraph"/>
    <w:basedOn w:val="a"/>
    <w:uiPriority w:val="34"/>
    <w:qFormat/>
    <w:rsid w:val="00B55FF9"/>
    <w:pPr>
      <w:ind w:left="720"/>
      <w:contextualSpacing/>
    </w:pPr>
  </w:style>
  <w:style w:type="paragraph" w:customStyle="1" w:styleId="ConsPlusNormal">
    <w:name w:val="ConsPlusNormal"/>
    <w:next w:val="a"/>
    <w:uiPriority w:val="99"/>
    <w:rsid w:val="00B2011D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hi-IN" w:bidi="hi-IN"/>
    </w:rPr>
  </w:style>
  <w:style w:type="character" w:customStyle="1" w:styleId="21">
    <w:name w:val="Основной текст (21)_"/>
    <w:link w:val="210"/>
    <w:uiPriority w:val="99"/>
    <w:locked/>
    <w:rsid w:val="00B2011D"/>
    <w:rPr>
      <w:spacing w:val="-5"/>
      <w:sz w:val="27"/>
      <w:shd w:val="clear" w:color="auto" w:fill="FFFFFF"/>
    </w:rPr>
  </w:style>
  <w:style w:type="paragraph" w:customStyle="1" w:styleId="210">
    <w:name w:val="Основной текст (21)"/>
    <w:basedOn w:val="a"/>
    <w:link w:val="21"/>
    <w:uiPriority w:val="99"/>
    <w:rsid w:val="00B2011D"/>
    <w:pPr>
      <w:widowControl w:val="0"/>
      <w:shd w:val="clear" w:color="auto" w:fill="FFFFFF"/>
      <w:spacing w:after="0" w:line="317" w:lineRule="exact"/>
      <w:jc w:val="center"/>
    </w:pPr>
    <w:rPr>
      <w:spacing w:val="-5"/>
      <w:sz w:val="27"/>
    </w:rPr>
  </w:style>
  <w:style w:type="paragraph" w:styleId="a5">
    <w:name w:val="Body Text"/>
    <w:basedOn w:val="a"/>
    <w:link w:val="a6"/>
    <w:rsid w:val="00B2011D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B2011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">
    <w:name w:val="Оглавление (2)_"/>
    <w:basedOn w:val="a0"/>
    <w:link w:val="20"/>
    <w:rsid w:val="001C0C30"/>
    <w:rPr>
      <w:spacing w:val="1"/>
      <w:shd w:val="clear" w:color="auto" w:fill="FFFFFF"/>
    </w:rPr>
  </w:style>
  <w:style w:type="character" w:customStyle="1" w:styleId="a7">
    <w:name w:val="Оглавление_"/>
    <w:basedOn w:val="a0"/>
    <w:link w:val="a8"/>
    <w:rsid w:val="001C0C30"/>
    <w:rPr>
      <w:spacing w:val="4"/>
      <w:sz w:val="21"/>
      <w:szCs w:val="21"/>
      <w:shd w:val="clear" w:color="auto" w:fill="FFFFFF"/>
    </w:rPr>
  </w:style>
  <w:style w:type="paragraph" w:customStyle="1" w:styleId="20">
    <w:name w:val="Оглавление (2)"/>
    <w:basedOn w:val="a"/>
    <w:link w:val="2"/>
    <w:rsid w:val="001C0C30"/>
    <w:pPr>
      <w:widowControl w:val="0"/>
      <w:shd w:val="clear" w:color="auto" w:fill="FFFFFF"/>
      <w:spacing w:before="1560" w:after="60" w:line="240" w:lineRule="atLeast"/>
      <w:jc w:val="both"/>
    </w:pPr>
    <w:rPr>
      <w:spacing w:val="1"/>
    </w:rPr>
  </w:style>
  <w:style w:type="paragraph" w:customStyle="1" w:styleId="a8">
    <w:name w:val="Оглавление"/>
    <w:basedOn w:val="a"/>
    <w:link w:val="a7"/>
    <w:rsid w:val="001C0C30"/>
    <w:pPr>
      <w:widowControl w:val="0"/>
      <w:shd w:val="clear" w:color="auto" w:fill="FFFFFF"/>
      <w:spacing w:before="60" w:after="1080" w:line="240" w:lineRule="atLeast"/>
      <w:jc w:val="both"/>
    </w:pPr>
    <w:rPr>
      <w:spacing w:val="4"/>
      <w:sz w:val="21"/>
      <w:szCs w:val="21"/>
    </w:rPr>
  </w:style>
  <w:style w:type="character" w:customStyle="1" w:styleId="22">
    <w:name w:val="Оглавление (2) + Курсив"/>
    <w:aliases w:val="Интервал 0 pt,Масштаб 60%"/>
    <w:basedOn w:val="2"/>
    <w:rsid w:val="001C0C30"/>
    <w:rPr>
      <w:rFonts w:ascii="Times New Roman" w:hAnsi="Times New Roman" w:cs="Times New Roman"/>
      <w:i/>
      <w:iCs/>
      <w:spacing w:val="0"/>
      <w:w w:val="60"/>
      <w:u w:val="none"/>
      <w:shd w:val="clear" w:color="auto" w:fill="FFFFFF"/>
    </w:rPr>
  </w:style>
  <w:style w:type="paragraph" w:styleId="a9">
    <w:name w:val="Balloon Text"/>
    <w:basedOn w:val="a"/>
    <w:link w:val="aa"/>
    <w:uiPriority w:val="99"/>
    <w:semiHidden/>
    <w:unhideWhenUsed/>
    <w:rsid w:val="00932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2E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2870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OGKU26</dc:creator>
  <cp:keywords/>
  <dc:description/>
  <cp:lastModifiedBy>User</cp:lastModifiedBy>
  <cp:revision>10</cp:revision>
  <cp:lastPrinted>2022-05-23T03:42:00Z</cp:lastPrinted>
  <dcterms:created xsi:type="dcterms:W3CDTF">2022-06-20T08:56:00Z</dcterms:created>
  <dcterms:modified xsi:type="dcterms:W3CDTF">2022-06-30T01:11:00Z</dcterms:modified>
</cp:coreProperties>
</file>