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000000"/>
          <w:sz w:val="28"/>
          <w:szCs w:val="28"/>
        </w:rPr>
      </w:pPr>
      <w:r w:rsidRPr="00CC0E3A">
        <w:rPr>
          <w:rStyle w:val="a4"/>
          <w:color w:val="000000"/>
          <w:sz w:val="28"/>
          <w:szCs w:val="28"/>
        </w:rPr>
        <w:t xml:space="preserve">ЗДРАВООХРАНЕНИЕ. </w:t>
      </w:r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0E3A">
        <w:rPr>
          <w:rStyle w:val="a4"/>
          <w:color w:val="000000"/>
          <w:sz w:val="28"/>
          <w:szCs w:val="28"/>
        </w:rPr>
        <w:t>Вводится новый порядок лекарственного обеспечения отдельных больных</w:t>
      </w:r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0E3A">
        <w:rPr>
          <w:color w:val="000000"/>
          <w:sz w:val="28"/>
          <w:szCs w:val="28"/>
        </w:rPr>
        <w:t>С 1 января 2019 года вступает в силу новый порядок лекарственного обеспечения из федерального бюджета лиц, больных редкими заболеваниями, утвержденный постановлением Правительства Российской Федерации от 26.11.2018 № 1416.</w:t>
      </w:r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C0E3A">
        <w:rPr>
          <w:color w:val="000000"/>
          <w:sz w:val="28"/>
          <w:szCs w:val="28"/>
        </w:rPr>
        <w:t xml:space="preserve">Указанным актом утверждены Правила организации обеспечения </w:t>
      </w:r>
      <w:proofErr w:type="spellStart"/>
      <w:r w:rsidRPr="00CC0E3A">
        <w:rPr>
          <w:color w:val="000000"/>
          <w:sz w:val="28"/>
          <w:szCs w:val="28"/>
        </w:rPr>
        <w:t>лекар-ственными</w:t>
      </w:r>
      <w:proofErr w:type="spellEnd"/>
      <w:r w:rsidRPr="00CC0E3A">
        <w:rPr>
          <w:color w:val="000000"/>
          <w:sz w:val="28"/>
          <w:szCs w:val="28"/>
        </w:rPr>
        <w:t xml:space="preserve"> препаратами лиц, больных гемофилией, </w:t>
      </w:r>
      <w:proofErr w:type="spellStart"/>
      <w:r w:rsidRPr="00CC0E3A">
        <w:rPr>
          <w:color w:val="000000"/>
          <w:sz w:val="28"/>
          <w:szCs w:val="28"/>
        </w:rPr>
        <w:t>муковисцидозом</w:t>
      </w:r>
      <w:proofErr w:type="spellEnd"/>
      <w:r w:rsidRPr="00CC0E3A">
        <w:rPr>
          <w:color w:val="000000"/>
          <w:sz w:val="28"/>
          <w:szCs w:val="28"/>
        </w:rPr>
        <w:t xml:space="preserve">, </w:t>
      </w:r>
      <w:proofErr w:type="spellStart"/>
      <w:r w:rsidRPr="00CC0E3A">
        <w:rPr>
          <w:color w:val="000000"/>
          <w:sz w:val="28"/>
          <w:szCs w:val="28"/>
        </w:rPr>
        <w:t>гипофи-зарным</w:t>
      </w:r>
      <w:proofErr w:type="spellEnd"/>
      <w:r w:rsidRPr="00CC0E3A">
        <w:rPr>
          <w:color w:val="000000"/>
          <w:sz w:val="28"/>
          <w:szCs w:val="28"/>
        </w:rPr>
        <w:t xml:space="preserve">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CC0E3A">
        <w:rPr>
          <w:color w:val="000000"/>
          <w:sz w:val="28"/>
          <w:szCs w:val="28"/>
        </w:rPr>
        <w:t>гемолитико</w:t>
      </w:r>
      <w:proofErr w:type="spellEnd"/>
      <w:r w:rsidRPr="00CC0E3A">
        <w:rPr>
          <w:color w:val="000000"/>
          <w:sz w:val="28"/>
          <w:szCs w:val="28"/>
        </w:rPr>
        <w:t xml:space="preserve">-уремическим синдромом, юношеским артритом с системным началом, </w:t>
      </w:r>
      <w:proofErr w:type="spellStart"/>
      <w:r w:rsidRPr="00CC0E3A">
        <w:rPr>
          <w:color w:val="000000"/>
          <w:sz w:val="28"/>
          <w:szCs w:val="28"/>
        </w:rPr>
        <w:t>мукополисахаридозом</w:t>
      </w:r>
      <w:proofErr w:type="spellEnd"/>
      <w:r w:rsidRPr="00CC0E3A">
        <w:rPr>
          <w:color w:val="000000"/>
          <w:sz w:val="28"/>
          <w:szCs w:val="28"/>
        </w:rPr>
        <w:t xml:space="preserve"> I, II и VI типов, лиц после трансплантации органов и (или) тканей, а также Правила ведения Федерального регистра лиц, больных указанными заболеваниями.</w:t>
      </w:r>
      <w:proofErr w:type="gramEnd"/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0E3A">
        <w:rPr>
          <w:color w:val="000000"/>
          <w:sz w:val="28"/>
          <w:szCs w:val="28"/>
        </w:rPr>
        <w:t>Федеральным законом от 03.08.2018 № 299-ФЗ был расширен перечень заболеваний для лекарственного обеспечения за счет бюджета. Право больного на обеспечение лекарственными препаратами возникает со дня включения сведений о нем в региональный сегмент указанного Федерального регистра.</w:t>
      </w:r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0E3A">
        <w:rPr>
          <w:color w:val="000000"/>
          <w:sz w:val="28"/>
          <w:szCs w:val="28"/>
        </w:rPr>
        <w:t>Потребность (объем поставки) в лекарственном препарате определяется с учетом клинических рекомендаций (протоколов лечения) и средней курсовой дозы лекарственного препарата, исходя из ежемесячной фактической потребности больных в лекарственных препаратах в соответствии со сведениями регионального сегмента Федерального регистра и необходимости формирования запаса на 15 месяцев.</w:t>
      </w:r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0E3A">
        <w:rPr>
          <w:color w:val="000000"/>
          <w:sz w:val="28"/>
          <w:szCs w:val="28"/>
        </w:rPr>
        <w:t>Комиссия, сформированная Минздравом России, рассматривает заявки, представленные субъектами РФ, на предмет обоснованности заявленных объемов лекарственных препаратов, при необходимости корректирует их, и согласовывает с вынесением соответствующего решения.</w:t>
      </w:r>
    </w:p>
    <w:p w:rsidR="009E71C3" w:rsidRPr="00CC0E3A" w:rsidRDefault="009E71C3" w:rsidP="00CC0E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C0E3A">
        <w:rPr>
          <w:color w:val="000000"/>
          <w:sz w:val="28"/>
          <w:szCs w:val="28"/>
        </w:rPr>
        <w:t>Минздрав России будет, в том числе, осуществлять мониторинг движения и учета лекарственных препаратов в субъектах РФ.</w:t>
      </w:r>
      <w:r w:rsidRPr="00CC0E3A">
        <w:rPr>
          <w:color w:val="000000"/>
          <w:sz w:val="28"/>
          <w:szCs w:val="28"/>
        </w:rPr>
        <w:br/>
      </w:r>
      <w:proofErr w:type="gramStart"/>
      <w:r w:rsidRPr="00CC0E3A">
        <w:rPr>
          <w:color w:val="000000"/>
          <w:sz w:val="28"/>
          <w:szCs w:val="28"/>
        </w:rPr>
        <w:t>В случае выезда больного за пределы территории субъекта РФ, в котором он проживает, на территорию другого субъекта РФ на срок, не превышающий 6 месяцев, такому больному организуется назначение лекарственных препаратов на срок приема, равный сроку его выезда, либо, учитывая сроки годности имеющихся остатков лекарственных препаратов, обеспечение такого больного лекарственными препаратами на соответствующий срок.</w:t>
      </w:r>
      <w:proofErr w:type="gramEnd"/>
    </w:p>
    <w:p w:rsidR="009E71C3" w:rsidRPr="00CC0E3A" w:rsidRDefault="009E71C3" w:rsidP="00CC0E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E05" w:rsidRPr="00CC0E3A" w:rsidRDefault="00B63E05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autoSpaceDE w:val="0"/>
        <w:autoSpaceDN w:val="0"/>
        <w:adjustRightInd w:val="0"/>
        <w:spacing w:before="2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Ужесточена ответственность за несоблюдение условий договора о целевом обучении выпускников и заказчиков такого обучения</w:t>
      </w:r>
    </w:p>
    <w:p w:rsidR="009E71C3" w:rsidRPr="00CC0E3A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sz w:val="28"/>
          <w:szCs w:val="28"/>
        </w:rPr>
        <w:t xml:space="preserve">Правительством РФ обновлены правила приема на целевое </w:t>
      </w:r>
      <w:proofErr w:type="gramStart"/>
      <w:r w:rsidRPr="00CC0E3A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CC0E3A">
        <w:rPr>
          <w:rFonts w:ascii="Times New Roman" w:hAnsi="Times New Roman" w:cs="Times New Roman"/>
          <w:sz w:val="28"/>
          <w:szCs w:val="28"/>
        </w:rPr>
        <w:t xml:space="preserve"> высшего и среднего специального образования.</w:t>
      </w:r>
    </w:p>
    <w:p w:rsidR="009E71C3" w:rsidRPr="00CC0E3A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0E3A">
        <w:rPr>
          <w:rFonts w:ascii="Times New Roman" w:hAnsi="Times New Roman" w:cs="Times New Roman"/>
          <w:sz w:val="28"/>
          <w:szCs w:val="28"/>
        </w:rPr>
        <w:t>Определено, что в случаях неисполнения заказчиком обязательства по трудоустройству гражданина, принятого на целевое обучение по программам высшего образования за счет федерального бюджета в пределах установленной квоты, или гражданином, принятым на целевое обучение, обязательства по осуществлению трудовой деятельности в течение 3 лет, заказчик или гражданин выплачивают штраф в размере расходов федерального бюджета, осуществленных на обучение гражданина.</w:t>
      </w:r>
      <w:proofErr w:type="gramEnd"/>
    </w:p>
    <w:p w:rsidR="008C57AB" w:rsidRPr="008C57AB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sz w:val="28"/>
          <w:szCs w:val="28"/>
        </w:rPr>
        <w:t xml:space="preserve">Прием на целевое </w:t>
      </w:r>
      <w:proofErr w:type="gramStart"/>
      <w:r w:rsidRPr="00CC0E3A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CC0E3A">
        <w:rPr>
          <w:rFonts w:ascii="Times New Roman" w:hAnsi="Times New Roman" w:cs="Times New Roman"/>
          <w:sz w:val="28"/>
          <w:szCs w:val="28"/>
        </w:rPr>
        <w:t xml:space="preserve"> высшего образования </w:t>
      </w:r>
      <w:r w:rsidRPr="008C57AB">
        <w:rPr>
          <w:rFonts w:ascii="Times New Roman" w:hAnsi="Times New Roman" w:cs="Times New Roman"/>
          <w:b/>
          <w:sz w:val="28"/>
          <w:szCs w:val="28"/>
        </w:rPr>
        <w:t>за счет</w:t>
      </w:r>
      <w:r w:rsidRPr="00CC0E3A">
        <w:rPr>
          <w:rFonts w:ascii="Times New Roman" w:hAnsi="Times New Roman" w:cs="Times New Roman"/>
          <w:sz w:val="28"/>
          <w:szCs w:val="28"/>
        </w:rPr>
        <w:t xml:space="preserve"> федерального, региональных или </w:t>
      </w:r>
      <w:r w:rsidRPr="008C57AB">
        <w:rPr>
          <w:rFonts w:ascii="Times New Roman" w:hAnsi="Times New Roman" w:cs="Times New Roman"/>
          <w:b/>
          <w:sz w:val="28"/>
          <w:szCs w:val="28"/>
        </w:rPr>
        <w:t>местных бюджетов</w:t>
      </w:r>
      <w:r w:rsidRPr="00CC0E3A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8C57AB">
        <w:rPr>
          <w:rFonts w:ascii="Times New Roman" w:hAnsi="Times New Roman" w:cs="Times New Roman"/>
          <w:b/>
          <w:sz w:val="28"/>
          <w:szCs w:val="28"/>
        </w:rPr>
        <w:t xml:space="preserve">в пределах квоты, </w:t>
      </w:r>
      <w:r w:rsidRPr="008C57AB">
        <w:rPr>
          <w:rFonts w:ascii="Times New Roman" w:hAnsi="Times New Roman" w:cs="Times New Roman"/>
          <w:sz w:val="28"/>
          <w:szCs w:val="28"/>
        </w:rPr>
        <w:t>установленной Правительством РФ</w:t>
      </w:r>
      <w:r w:rsidRPr="00CC0E3A">
        <w:rPr>
          <w:rFonts w:ascii="Times New Roman" w:hAnsi="Times New Roman" w:cs="Times New Roman"/>
          <w:sz w:val="28"/>
          <w:szCs w:val="28"/>
        </w:rPr>
        <w:t xml:space="preserve">, региональным органом или </w:t>
      </w:r>
      <w:r w:rsidRPr="008C57AB">
        <w:rPr>
          <w:rFonts w:ascii="Times New Roman" w:hAnsi="Times New Roman" w:cs="Times New Roman"/>
          <w:b/>
          <w:sz w:val="28"/>
          <w:szCs w:val="28"/>
        </w:rPr>
        <w:t>органом местного самоуправления соответственно</w:t>
      </w:r>
      <w:r w:rsidR="008C57AB">
        <w:rPr>
          <w:rFonts w:ascii="Times New Roman" w:hAnsi="Times New Roman" w:cs="Times New Roman"/>
          <w:sz w:val="28"/>
          <w:szCs w:val="28"/>
        </w:rPr>
        <w:t>.</w:t>
      </w:r>
    </w:p>
    <w:p w:rsidR="008C57AB" w:rsidRPr="008C57AB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sz w:val="28"/>
          <w:szCs w:val="28"/>
        </w:rPr>
        <w:t xml:space="preserve">По инициативе заказчика или гражданина в число сторон договора о целевом обучении включаются образовательная организация, в которую поступает гражданин, и (или) организация-работодатель. Договором также устанавливается, что обязательства заказчика по трудоустройству гражданина будут исполнены посредством заключения трудового договора с гражданином или между гражданином и организацией-работодателем на неопределенный срок или на срок, составляющий не менее 3 лет. Договором могут </w:t>
      </w:r>
      <w:proofErr w:type="gramStart"/>
      <w:r w:rsidRPr="00CC0E3A">
        <w:rPr>
          <w:rFonts w:ascii="Times New Roman" w:hAnsi="Times New Roman" w:cs="Times New Roman"/>
          <w:sz w:val="28"/>
          <w:szCs w:val="28"/>
        </w:rPr>
        <w:t>устанавливаться условия</w:t>
      </w:r>
      <w:proofErr w:type="gramEnd"/>
      <w:r w:rsidRPr="00CC0E3A">
        <w:rPr>
          <w:rFonts w:ascii="Times New Roman" w:hAnsi="Times New Roman" w:cs="Times New Roman"/>
          <w:sz w:val="28"/>
          <w:szCs w:val="28"/>
        </w:rPr>
        <w:t xml:space="preserve"> оплаты труда гражданина в период осуществления им трудовой деятельности, в том числе минимальный уровень оплаты труда, а также период времени, до истечения которого гражданин обязан заключить трудовой договор с заказчиком или организацией-работодателем после завершения обучения.</w:t>
      </w:r>
    </w:p>
    <w:p w:rsidR="009E71C3" w:rsidRPr="00CC0E3A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sz w:val="28"/>
          <w:szCs w:val="28"/>
        </w:rPr>
        <w:t>Признано утратившим силу Постановление Правительства РФ от 27.09.2013 N 1076, которым был утвержден ранее действующий порядок заключения и расторжения договора о целевом приеме и договора о целевом обучении.</w:t>
      </w:r>
    </w:p>
    <w:p w:rsidR="009E71C3" w:rsidRPr="00CC0E3A" w:rsidRDefault="009E71C3" w:rsidP="00CC0E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E71C3" w:rsidRPr="008C57AB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1C3" w:rsidRPr="008C57AB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1C3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57AB" w:rsidRDefault="008C57AB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57AB" w:rsidRPr="008C57AB" w:rsidRDefault="008C57AB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8C57AB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1C3" w:rsidRPr="008C57AB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1C3" w:rsidRPr="008C57AB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7AB" w:rsidRPr="008C57AB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Определены способы подачи потребителями обращений по вопросам защиты их прав</w:t>
      </w:r>
    </w:p>
    <w:p w:rsidR="008C57AB" w:rsidRPr="008C57AB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E3A">
        <w:rPr>
          <w:rFonts w:ascii="Times New Roman" w:hAnsi="Times New Roman" w:cs="Times New Roman"/>
          <w:sz w:val="28"/>
          <w:szCs w:val="28"/>
        </w:rPr>
        <w:t xml:space="preserve">Установлено, что обращение потребителя может быть направлено в письменной форме на бумажном носителе или в электронной форме в орган государственного надзора, иные уполномоченные федеральные органы исполнительной власти, орган исполнительной власти субъекта РФ </w:t>
      </w:r>
      <w:r w:rsidRPr="008C57AB">
        <w:rPr>
          <w:rFonts w:ascii="Times New Roman" w:hAnsi="Times New Roman" w:cs="Times New Roman"/>
          <w:b/>
          <w:sz w:val="28"/>
          <w:szCs w:val="28"/>
        </w:rPr>
        <w:t>либо орган местного самоуправления.</w:t>
      </w:r>
    </w:p>
    <w:p w:rsidR="008C57AB" w:rsidRPr="008C57AB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0E3A">
        <w:rPr>
          <w:rFonts w:ascii="Times New Roman" w:hAnsi="Times New Roman" w:cs="Times New Roman"/>
          <w:sz w:val="28"/>
          <w:szCs w:val="28"/>
        </w:rPr>
        <w:t xml:space="preserve">Обращение может быть направлено по почте, с использованием информационно-телекоммуникационной сети "Интернет", в том числе официального сайта органа государственного надзора, иных уполномоченных федеральных органов исполнительной власти, органа исполнительной власти субъекта РФ </w:t>
      </w:r>
      <w:r w:rsidRPr="008C57AB">
        <w:rPr>
          <w:rFonts w:ascii="Times New Roman" w:hAnsi="Times New Roman" w:cs="Times New Roman"/>
          <w:b/>
          <w:sz w:val="28"/>
          <w:szCs w:val="28"/>
        </w:rPr>
        <w:t>либо органа местного самоуправления</w:t>
      </w:r>
      <w:r w:rsidRPr="00CC0E3A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принято при личном приеме заявителя.</w:t>
      </w:r>
      <w:proofErr w:type="gramEnd"/>
    </w:p>
    <w:p w:rsidR="008C57AB" w:rsidRPr="008C57AB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0E3A">
        <w:rPr>
          <w:rFonts w:ascii="Times New Roman" w:hAnsi="Times New Roman" w:cs="Times New Roman"/>
          <w:sz w:val="28"/>
          <w:szCs w:val="28"/>
        </w:rPr>
        <w:t>Также предусматривается, что в многофункциональных центрах предоставления государственных и муниципальных услуг могут осуществляться прием обращений потребителей и их консультирование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РФ, органами местного самоуправления.</w:t>
      </w:r>
      <w:proofErr w:type="gramEnd"/>
    </w:p>
    <w:p w:rsidR="009E71C3" w:rsidRPr="00CC0E3A" w:rsidRDefault="009E71C3" w:rsidP="008C57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A">
        <w:rPr>
          <w:rFonts w:ascii="Times New Roman" w:hAnsi="Times New Roman" w:cs="Times New Roman"/>
          <w:sz w:val="28"/>
          <w:szCs w:val="28"/>
        </w:rPr>
        <w:t xml:space="preserve">Определено, что органы исполнительной власти субъектов РФ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(их ассоциациям, союзам) в осуществлении ими защиты прав потребителей. На </w:t>
      </w:r>
      <w:proofErr w:type="spellStart"/>
      <w:r w:rsidRPr="00CC0E3A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Pr="00CC0E3A">
        <w:rPr>
          <w:rFonts w:ascii="Times New Roman" w:hAnsi="Times New Roman" w:cs="Times New Roman"/>
          <w:sz w:val="28"/>
          <w:szCs w:val="28"/>
        </w:rPr>
        <w:t xml:space="preserve"> возлагаются полномочия по утверждению методических рекомендаций по разработке и реализации региональных и муниципальных программ по защите прав потребителей.</w:t>
      </w: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71C3" w:rsidRPr="00CC0E3A" w:rsidRDefault="009E71C3" w:rsidP="00CC0E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063E4" w:rsidRDefault="00B063E4" w:rsidP="00B063E4">
      <w:pPr>
        <w:autoSpaceDE w:val="0"/>
        <w:autoSpaceDN w:val="0"/>
        <w:adjustRightInd w:val="0"/>
        <w:spacing w:after="0" w:line="240" w:lineRule="auto"/>
        <w:ind w:firstLine="1249"/>
        <w:jc w:val="both"/>
        <w:rPr>
          <w:rFonts w:ascii="Times New Roman" w:hAnsi="Times New Roman" w:cs="Times New Roman"/>
          <w:sz w:val="28"/>
          <w:szCs w:val="28"/>
        </w:rPr>
      </w:pPr>
    </w:p>
    <w:p w:rsidR="00B063E4" w:rsidRDefault="00B063E4" w:rsidP="00B063E4">
      <w:pPr>
        <w:autoSpaceDE w:val="0"/>
        <w:autoSpaceDN w:val="0"/>
        <w:adjustRightInd w:val="0"/>
        <w:spacing w:after="0" w:line="240" w:lineRule="auto"/>
        <w:ind w:firstLine="124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1C3"/>
    <w:rsid w:val="004E38F6"/>
    <w:rsid w:val="008C57AB"/>
    <w:rsid w:val="009E71C3"/>
    <w:rsid w:val="00B063E4"/>
    <w:rsid w:val="00B63E05"/>
    <w:rsid w:val="00CC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71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71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A. Krashkovec</dc:creator>
  <cp:keywords/>
  <dc:description/>
  <cp:lastModifiedBy>Olga A. Krashkovec</cp:lastModifiedBy>
  <cp:revision>1</cp:revision>
  <cp:lastPrinted>2019-04-23T01:15:00Z</cp:lastPrinted>
  <dcterms:created xsi:type="dcterms:W3CDTF">2019-04-23T00:28:00Z</dcterms:created>
  <dcterms:modified xsi:type="dcterms:W3CDTF">2019-04-23T01:55:00Z</dcterms:modified>
</cp:coreProperties>
</file>