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10" w:rsidRPr="00252F22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09.12.2022г. №104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РОССИЙСКАЯ ФЕДЕРАЦИЯ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ИРКУТСКАЯ ОБЛАСТЬ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БРАТСКИЙ РАЙОН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ГЛАВА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</w:t>
      </w:r>
      <w:r w:rsidRPr="007F735F">
        <w:rPr>
          <w:rFonts w:ascii="Arial" w:hAnsi="Arial" w:cs="Arial"/>
          <w:b/>
          <w:sz w:val="32"/>
          <w:szCs w:val="32"/>
        </w:rPr>
        <w:t>Е</w:t>
      </w:r>
    </w:p>
    <w:p w:rsidR="004A7410" w:rsidRPr="007F735F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</w:p>
    <w:p w:rsidR="004A7410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4A7410" w:rsidRDefault="004A7410" w:rsidP="004A7410">
      <w:pPr>
        <w:jc w:val="center"/>
        <w:rPr>
          <w:rFonts w:ascii="Arial" w:hAnsi="Arial" w:cs="Arial"/>
          <w:sz w:val="24"/>
          <w:szCs w:val="24"/>
        </w:rPr>
      </w:pPr>
    </w:p>
    <w:p w:rsidR="004A7410" w:rsidRDefault="004A7410" w:rsidP="004A741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адресов объектов недвижимости, в соответствии с Федеральным законом от 06.10.2003 года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 21 ст.6 Устава Тарминского муниципального образования,</w:t>
      </w:r>
    </w:p>
    <w:p w:rsidR="004A7410" w:rsidRDefault="004A7410" w:rsidP="004A741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A7410" w:rsidRPr="004A7410" w:rsidRDefault="004A7410" w:rsidP="004A7410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4A7410">
        <w:rPr>
          <w:rFonts w:ascii="Arial" w:hAnsi="Arial" w:cs="Arial"/>
          <w:b/>
          <w:sz w:val="30"/>
          <w:szCs w:val="30"/>
        </w:rPr>
        <w:t>ПОСТАНОВЛЯЮ:</w:t>
      </w:r>
    </w:p>
    <w:p w:rsidR="004A7410" w:rsidRDefault="004A7410" w:rsidP="004A7410">
      <w:pPr>
        <w:jc w:val="center"/>
        <w:rPr>
          <w:sz w:val="24"/>
          <w:szCs w:val="24"/>
        </w:rPr>
      </w:pPr>
    </w:p>
    <w:p w:rsidR="004A7410" w:rsidRDefault="004A7410" w:rsidP="004A741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Земельному участку, предназначенному </w:t>
      </w:r>
      <w:r w:rsidRPr="00493025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ведения личного подсобного хозяйства, общей площадью 1238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 xml:space="preserve"> присвоить адрес: Российская Федерация, Иркутская область, Братский муниципальный район, Тарминское сельское поселение, п. Тарма, ул. 2-я Нагорная, земельный участок 13/1.</w:t>
      </w:r>
    </w:p>
    <w:p w:rsidR="004A7410" w:rsidRDefault="004A7410" w:rsidP="004A741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подлежит официальному опубликованию в Информационном бюллетене и на официальном сайте Тарминского муниципального образования.</w:t>
      </w:r>
      <w:bookmarkStart w:id="0" w:name="_GoBack"/>
      <w:bookmarkEnd w:id="0"/>
    </w:p>
    <w:p w:rsidR="004A7410" w:rsidRDefault="004A7410" w:rsidP="004A741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4A7410" w:rsidRDefault="004A7410" w:rsidP="004A7410">
      <w:pPr>
        <w:jc w:val="both"/>
        <w:rPr>
          <w:sz w:val="24"/>
          <w:szCs w:val="24"/>
        </w:rPr>
      </w:pPr>
    </w:p>
    <w:p w:rsidR="004A7410" w:rsidRDefault="004A7410" w:rsidP="004A7410">
      <w:pPr>
        <w:jc w:val="both"/>
        <w:rPr>
          <w:sz w:val="24"/>
          <w:szCs w:val="24"/>
        </w:rPr>
      </w:pPr>
    </w:p>
    <w:p w:rsidR="004A7410" w:rsidRDefault="004A7410" w:rsidP="004A74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4A7410" w:rsidRDefault="004A7410" w:rsidP="004A74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</w:t>
      </w:r>
    </w:p>
    <w:p w:rsidR="004A7410" w:rsidRDefault="004A7410" w:rsidP="004A741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4A7410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</w:p>
    <w:p w:rsidR="004A7410" w:rsidRDefault="004A7410" w:rsidP="004A7410">
      <w:pPr>
        <w:jc w:val="center"/>
        <w:rPr>
          <w:rFonts w:ascii="Arial" w:hAnsi="Arial" w:cs="Arial"/>
          <w:b/>
          <w:sz w:val="32"/>
          <w:szCs w:val="32"/>
        </w:rPr>
      </w:pPr>
    </w:p>
    <w:p w:rsidR="00C622C0" w:rsidRDefault="004A7410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CCD"/>
    <w:rsid w:val="00307378"/>
    <w:rsid w:val="004A7410"/>
    <w:rsid w:val="00814CCD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84C53-C367-4302-AA53-DE9A27AE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2022-12-29T03:22:00Z</dcterms:created>
  <dcterms:modified xsi:type="dcterms:W3CDTF">2022-12-29T03:22:00Z</dcterms:modified>
</cp:coreProperties>
</file>