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53" w:rsidRPr="00A308AE" w:rsidRDefault="00417F98">
      <w:pPr>
        <w:pStyle w:val="1"/>
        <w:jc w:val="center"/>
        <w:rPr>
          <w:rFonts w:eastAsia="Times New Roman"/>
          <w:sz w:val="24"/>
          <w:szCs w:val="24"/>
        </w:rPr>
      </w:pPr>
      <w:r w:rsidRPr="00A308AE">
        <w:rPr>
          <w:rFonts w:eastAsia="Times New Roman"/>
          <w:sz w:val="24"/>
          <w:szCs w:val="24"/>
        </w:rPr>
        <w:t>Безопасность детей в период каникул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rPr>
          <w:b/>
        </w:rPr>
        <w:t>Бытовой травматизм</w:t>
      </w:r>
      <w:r w:rsidRPr="00A308AE">
        <w:t xml:space="preserve"> — самый распространенный, и причина его в большинстве случаев — невнимательность родителей, которые не только оставляют ребенка без присмотра, но и оставляют в доступных местах опасные для ребенка предметы, не закрывают окна и т.п. Оставляя ребенка одного дома, нужно учить его самостоятельно определять степень опасности. Расскажите детям, что спичками и утюгом можно обжечься, ножом — порезаться, а кипятком — ошпариться.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>Из всевозможных травм  улично-транспортная одна из самых опасных. Ребенок должен знать и соблюдать правила дорожного движения. Во избежание несчастных случаев детей нужно учить ходить по тротуарам лицом к автомобильному движению. Старших детей необходимо научить присматривать за младшими. При перевозке ребенка в автомобиле, необходимо использовать специальное кресло и ремни безопасности, ребенка надо посадить сзади и справа.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 xml:space="preserve">Позаботьтесь о том, чтобы ребёнок был заметен на дороге в тёмное время суток. Чтобы сделать ребёнка заметным на дороге, необходимо использовать светоотражающие элементы на одежде. Для этих целей подходят светоотражающие элементы: </w:t>
      </w:r>
      <w:proofErr w:type="spellStart"/>
      <w:r w:rsidRPr="00A308AE">
        <w:t>стикеры</w:t>
      </w:r>
      <w:proofErr w:type="spellEnd"/>
      <w:r w:rsidRPr="00A308AE">
        <w:t xml:space="preserve">, </w:t>
      </w:r>
      <w:proofErr w:type="spellStart"/>
      <w:r w:rsidRPr="00A308AE">
        <w:t>фликеры</w:t>
      </w:r>
      <w:proofErr w:type="spellEnd"/>
      <w:r w:rsidRPr="00A308AE">
        <w:t xml:space="preserve">-подсветки, </w:t>
      </w:r>
      <w:proofErr w:type="spellStart"/>
      <w:r w:rsidRPr="00A308AE">
        <w:t>фликеры</w:t>
      </w:r>
      <w:proofErr w:type="spellEnd"/>
      <w:r w:rsidRPr="00A308AE">
        <w:t xml:space="preserve">-браслеты. Наиболее заметными являются </w:t>
      </w:r>
      <w:proofErr w:type="spellStart"/>
      <w:r w:rsidRPr="00A308AE">
        <w:t>фликеры</w:t>
      </w:r>
      <w:proofErr w:type="spellEnd"/>
      <w:r w:rsidRPr="00A308AE">
        <w:t xml:space="preserve"> белого или лимонно-жёлтого цвета. Чтобы ребёнок был заметен даже издалека, рекомендуется размещать светоотражающие элементы на верхней одежде со всех сторон, в том числе на рукавах. 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>Дети могут получить серьезные повреждения, воткнув пальцы или какие-либо предметы в электрические розетки. Их необходимо закрывать, чтобы предотвратить поражение электрическим током. Электрические провода должны быть недоступны детям - обнаженные провода представляют для них особую опасность.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>Кроме того, ребенок должен знать и основные правила пожарной безопасности. О том, что нельзя играть со спичками и зажигалками, нельзя оставлять без присмотра электроприборы и т.д. 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>Нельзя забывать и о безопасности на воде. Уважаемые родители, не отпускайте детей к водоёмам без сопровождения взрослых. 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>Также очень важно для взрослых самим правильно вести себя во всех ситуациях, демонстрируя детям безопасный образ жизни. </w:t>
      </w:r>
    </w:p>
    <w:p w:rsidR="00BF6C53" w:rsidRPr="00A308AE" w:rsidRDefault="00417F98">
      <w:pPr>
        <w:pStyle w:val="a5"/>
        <w:spacing w:before="0" w:beforeAutospacing="0" w:after="0" w:afterAutospacing="0"/>
        <w:ind w:firstLine="709"/>
        <w:jc w:val="both"/>
      </w:pPr>
      <w:r w:rsidRPr="00A308AE">
        <w:t xml:space="preserve">Обязательно расскажите ребенку о телефонах экстренных служб, позвонив по которым ребенок, попавший в сложную ситуацию, будет сориентирован специалистом службы спасения о дальнейших правильных действиях. Такой список телефонов должен лежать в доме на видном месте. А еще лучше выучить наизусть телефоны – </w:t>
      </w:r>
      <w:r w:rsidRPr="00A308AE">
        <w:rPr>
          <w:rStyle w:val="a6"/>
        </w:rPr>
        <w:t>служба спасения - «01» «101</w:t>
      </w:r>
      <w:r w:rsidRPr="00A308AE">
        <w:t xml:space="preserve">», а с сотового телефона существует единый для всех абонентов сотовой связи номер - </w:t>
      </w:r>
      <w:r w:rsidRPr="00A308AE">
        <w:rPr>
          <w:rStyle w:val="a6"/>
        </w:rPr>
        <w:t>«112»</w:t>
      </w:r>
      <w:r w:rsidRPr="00A308AE">
        <w:t>.</w:t>
      </w:r>
    </w:p>
    <w:p w:rsidR="00BF6C53" w:rsidRPr="00A308AE" w:rsidRDefault="00BF6C53">
      <w:pPr>
        <w:pStyle w:val="a5"/>
        <w:spacing w:before="0" w:beforeAutospacing="0" w:after="0" w:afterAutospacing="0"/>
        <w:ind w:firstLine="709"/>
        <w:jc w:val="both"/>
      </w:pPr>
    </w:p>
    <w:p w:rsidR="00BF6C53" w:rsidRPr="00A308AE" w:rsidRDefault="00CB673C">
      <w:pPr>
        <w:ind w:firstLine="709"/>
        <w:jc w:val="both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  <w:r w:rsidRPr="00A308AE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Б</w:t>
      </w:r>
      <w:r w:rsidR="00417F98" w:rsidRPr="00A308AE"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  <w:t>удьте бдительны, придерживайтесь рекомендаций педагогов и специалистов. На собственном примере показывайте как правильно вести себя в той или иной ситуации, не забывайте регулярно проводить с детьми беседы о безопасном образе жизни — и риск беды будет минимальным.</w:t>
      </w:r>
    </w:p>
    <w:p w:rsidR="00BF6C53" w:rsidRPr="00A308AE" w:rsidRDefault="00BF6C53">
      <w:pPr>
        <w:pStyle w:val="a5"/>
        <w:spacing w:before="0" w:beforeAutospacing="0" w:after="0" w:afterAutospacing="0"/>
        <w:ind w:firstLine="709"/>
        <w:jc w:val="both"/>
      </w:pPr>
    </w:p>
    <w:p w:rsidR="00BF6C53" w:rsidRPr="00A308AE" w:rsidRDefault="00BF6C53">
      <w:pPr>
        <w:pStyle w:val="a5"/>
        <w:spacing w:before="0" w:beforeAutospacing="0" w:after="0" w:afterAutospacing="0"/>
        <w:ind w:firstLine="709"/>
        <w:jc w:val="both"/>
      </w:pPr>
    </w:p>
    <w:p w:rsidR="00A308AE" w:rsidRPr="00A308AE" w:rsidRDefault="00A308AE" w:rsidP="00A308AE">
      <w:pPr>
        <w:shd w:val="clear" w:color="auto" w:fill="FFFFFF"/>
        <w:ind w:right="282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A308AE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В СЛУЧАЕ ПОЖАРА ИЛИ ПОЯВЛЕНИЯ ДЫМА</w:t>
      </w:r>
    </w:p>
    <w:p w:rsidR="00A308AE" w:rsidRPr="00A308AE" w:rsidRDefault="00A308AE" w:rsidP="00A308AE">
      <w:pPr>
        <w:shd w:val="clear" w:color="auto" w:fill="FFFFFF"/>
        <w:ind w:right="282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A308AE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СРОЧНО ЗВОНИТЕ ПО ТЕЛ.  01, 112, 49-71-13</w:t>
      </w:r>
    </w:p>
    <w:p w:rsidR="00A308AE" w:rsidRPr="00A308AE" w:rsidRDefault="00A308AE" w:rsidP="00A308AE">
      <w:pPr>
        <w:jc w:val="both"/>
        <w:rPr>
          <w:rFonts w:ascii="Times New Roman" w:hAnsi="Times New Roman"/>
          <w:sz w:val="24"/>
          <w:szCs w:val="24"/>
        </w:rPr>
      </w:pPr>
    </w:p>
    <w:p w:rsidR="00A308AE" w:rsidRPr="00A308AE" w:rsidRDefault="00A308AE" w:rsidP="00A308AE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308AE" w:rsidRPr="00A308AE" w:rsidRDefault="00A308AE" w:rsidP="00A308AE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A308AE">
        <w:rPr>
          <w:rFonts w:ascii="Times New Roman" w:hAnsi="Times New Roman"/>
          <w:color w:val="000000"/>
          <w:sz w:val="24"/>
          <w:szCs w:val="24"/>
        </w:rPr>
        <w:t>Инструктор противопожарной профилактики</w:t>
      </w:r>
    </w:p>
    <w:p w:rsidR="00A308AE" w:rsidRPr="00A308AE" w:rsidRDefault="00A308AE" w:rsidP="00A308AE">
      <w:pPr>
        <w:jc w:val="right"/>
        <w:rPr>
          <w:rFonts w:ascii="Times New Roman" w:hAnsi="Times New Roman"/>
          <w:sz w:val="24"/>
          <w:szCs w:val="24"/>
        </w:rPr>
      </w:pPr>
      <w:r w:rsidRPr="00A308AE">
        <w:rPr>
          <w:rFonts w:ascii="Times New Roman" w:hAnsi="Times New Roman"/>
          <w:color w:val="000000"/>
          <w:sz w:val="24"/>
          <w:szCs w:val="24"/>
        </w:rPr>
        <w:t xml:space="preserve">ПЧ-122 г. Вихоревка Т.А. </w:t>
      </w:r>
      <w:proofErr w:type="gramStart"/>
      <w:r w:rsidRPr="00A308AE">
        <w:rPr>
          <w:rFonts w:ascii="Times New Roman" w:hAnsi="Times New Roman"/>
          <w:color w:val="000000"/>
          <w:sz w:val="24"/>
          <w:szCs w:val="24"/>
        </w:rPr>
        <w:t>Хороших</w:t>
      </w:r>
      <w:proofErr w:type="gramEnd"/>
      <w:r w:rsidRPr="00A308A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17F98" w:rsidRPr="00A308AE" w:rsidRDefault="00417F98" w:rsidP="00A308AE">
      <w:pPr>
        <w:pStyle w:val="a5"/>
        <w:spacing w:before="0" w:beforeAutospacing="0" w:after="0" w:afterAutospacing="0"/>
        <w:ind w:firstLine="709"/>
        <w:jc w:val="both"/>
      </w:pPr>
    </w:p>
    <w:sectPr w:rsidR="00417F98" w:rsidRPr="00A308A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B673C"/>
    <w:rsid w:val="00417F98"/>
    <w:rsid w:val="00A308AE"/>
    <w:rsid w:val="00BF6C53"/>
    <w:rsid w:val="00CB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/>
      <w:outlineLvl w:val="1"/>
    </w:pPr>
    <w:rPr>
      <w:rFonts w:ascii="Times New Roman" w:eastAsiaTheme="minorEastAsia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0000FF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styleId="a6">
    <w:name w:val="Strong"/>
    <w:basedOn w:val="a0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/>
      <w:outlineLvl w:val="1"/>
    </w:pPr>
    <w:rPr>
      <w:rFonts w:ascii="Times New Roman" w:eastAsiaTheme="minorEastAsia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0000FF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styleId="a6">
    <w:name w:val="Strong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3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Безопасность детей в период каникул</vt:lpstr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Безопасность детей в период каникул</dc:title>
  <dc:creator>Пользователь</dc:creator>
  <cp:lastModifiedBy>Пользователь</cp:lastModifiedBy>
  <cp:revision>3</cp:revision>
  <dcterms:created xsi:type="dcterms:W3CDTF">2023-05-26T02:28:00Z</dcterms:created>
  <dcterms:modified xsi:type="dcterms:W3CDTF">2023-05-26T02:29:00Z</dcterms:modified>
</cp:coreProperties>
</file>