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F2C" w:rsidRDefault="003D1F2C" w:rsidP="003D1F2C">
      <w:pPr>
        <w:pStyle w:val="Default"/>
      </w:pPr>
    </w:p>
    <w:p w:rsidR="00D754B4" w:rsidRDefault="00D754B4" w:rsidP="003D1F2C">
      <w:pPr>
        <w:pStyle w:val="Default"/>
      </w:pPr>
    </w:p>
    <w:p w:rsidR="00D754B4" w:rsidRDefault="00D754B4" w:rsidP="003D1F2C">
      <w:pPr>
        <w:pStyle w:val="Default"/>
      </w:pPr>
    </w:p>
    <w:p w:rsidR="003D1F2C" w:rsidRDefault="00E13F54" w:rsidP="00E13F54">
      <w:pPr>
        <w:pStyle w:val="Default"/>
        <w:jc w:val="center"/>
      </w:pPr>
      <w:r w:rsidRPr="00E13F54">
        <w:rPr>
          <w:noProof/>
        </w:rPr>
        <w:drawing>
          <wp:inline distT="0" distB="0" distL="0" distR="0">
            <wp:extent cx="838200" cy="895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F54" w:rsidRPr="002400F8" w:rsidRDefault="00E13F54" w:rsidP="0068724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400F8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E13F54" w:rsidRPr="002400F8" w:rsidRDefault="00E13F54" w:rsidP="0068724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400F8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68724B" w:rsidRDefault="0068724B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C5C43" w:rsidRPr="002400F8" w:rsidRDefault="005C5C43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sz w:val="24"/>
          <w:szCs w:val="24"/>
        </w:rPr>
        <w:t>КОНТРОЛЬНО-СЧЁТНЫЙ ОРГАН</w:t>
      </w:r>
    </w:p>
    <w:p w:rsidR="005C5C43" w:rsidRPr="002400F8" w:rsidRDefault="005C5C43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2400F8">
        <w:rPr>
          <w:rFonts w:ascii="Times New Roman" w:eastAsia="Calibri" w:hAnsi="Times New Roman" w:cs="Times New Roman"/>
          <w:b/>
          <w:sz w:val="24"/>
          <w:szCs w:val="24"/>
          <w:u w:val="single"/>
        </w:rPr>
        <w:t>Муниципального образования «Братский район»</w:t>
      </w:r>
    </w:p>
    <w:p w:rsidR="00E13F54" w:rsidRPr="002400F8" w:rsidRDefault="00E13F54" w:rsidP="0068724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6D30" w:rsidRDefault="005C5C43" w:rsidP="001A685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sz w:val="24"/>
          <w:szCs w:val="24"/>
        </w:rPr>
        <w:t>ЗАКЛЮЧЕНИЕ</w:t>
      </w:r>
      <w:r w:rsidR="00087AB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81F9E">
        <w:rPr>
          <w:rFonts w:ascii="Times New Roman" w:eastAsia="Calibri" w:hAnsi="Times New Roman" w:cs="Times New Roman"/>
          <w:b/>
          <w:sz w:val="24"/>
          <w:szCs w:val="24"/>
        </w:rPr>
        <w:t>№</w:t>
      </w:r>
      <w:r w:rsidR="00A87F3A">
        <w:rPr>
          <w:rFonts w:ascii="Times New Roman" w:eastAsia="Calibri" w:hAnsi="Times New Roman" w:cs="Times New Roman"/>
          <w:b/>
          <w:sz w:val="24"/>
          <w:szCs w:val="24"/>
        </w:rPr>
        <w:t>24</w:t>
      </w:r>
    </w:p>
    <w:p w:rsidR="00F70045" w:rsidRPr="002400F8" w:rsidRDefault="00E13F54" w:rsidP="001A685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</w:t>
      </w:r>
      <w:r w:rsidR="005C5C43"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 результата</w:t>
      </w:r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м</w:t>
      </w:r>
      <w:r w:rsidR="005C5C43"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внешней проверки годового </w:t>
      </w:r>
      <w:r w:rsidR="00DE2896"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отчёта</w:t>
      </w:r>
      <w:bookmarkStart w:id="0" w:name="_GoBack"/>
      <w:bookmarkEnd w:id="0"/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5C5C43" w:rsidRPr="002400F8" w:rsidRDefault="005C5C43" w:rsidP="00687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об исполнении бюджета </w:t>
      </w:r>
      <w:r w:rsidR="006D5EFB">
        <w:rPr>
          <w:rFonts w:ascii="Times New Roman" w:eastAsia="Calibri" w:hAnsi="Times New Roman" w:cs="Times New Roman"/>
          <w:b/>
          <w:bCs/>
          <w:sz w:val="24"/>
          <w:szCs w:val="24"/>
        </w:rPr>
        <w:t>Т</w:t>
      </w:r>
      <w:r w:rsidR="006C3FFB">
        <w:rPr>
          <w:rFonts w:ascii="Times New Roman" w:eastAsia="Calibri" w:hAnsi="Times New Roman" w:cs="Times New Roman"/>
          <w:b/>
          <w:bCs/>
          <w:sz w:val="24"/>
          <w:szCs w:val="24"/>
        </w:rPr>
        <w:t>а</w:t>
      </w:r>
      <w:r w:rsidR="006D5EFB">
        <w:rPr>
          <w:rFonts w:ascii="Times New Roman" w:eastAsia="Calibri" w:hAnsi="Times New Roman" w:cs="Times New Roman"/>
          <w:b/>
          <w:bCs/>
          <w:sz w:val="24"/>
          <w:szCs w:val="24"/>
        </w:rPr>
        <w:t>рм</w:t>
      </w:r>
      <w:r w:rsidR="006C3FFB">
        <w:rPr>
          <w:rFonts w:ascii="Times New Roman" w:eastAsia="Calibri" w:hAnsi="Times New Roman" w:cs="Times New Roman"/>
          <w:b/>
          <w:bCs/>
          <w:sz w:val="24"/>
          <w:szCs w:val="24"/>
        </w:rPr>
        <w:t>и</w:t>
      </w:r>
      <w:r w:rsidR="006D5EFB">
        <w:rPr>
          <w:rFonts w:ascii="Times New Roman" w:eastAsia="Calibri" w:hAnsi="Times New Roman" w:cs="Times New Roman"/>
          <w:b/>
          <w:bCs/>
          <w:sz w:val="24"/>
          <w:szCs w:val="24"/>
        </w:rPr>
        <w:t>нского</w:t>
      </w:r>
      <w:r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сельского поселения за 20</w:t>
      </w:r>
      <w:r w:rsidR="00115534">
        <w:rPr>
          <w:rFonts w:ascii="Times New Roman" w:eastAsia="Calibri" w:hAnsi="Times New Roman" w:cs="Times New Roman"/>
          <w:b/>
          <w:bCs/>
          <w:sz w:val="24"/>
          <w:szCs w:val="24"/>
        </w:rPr>
        <w:t>21</w:t>
      </w:r>
      <w:r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>год</w:t>
      </w:r>
    </w:p>
    <w:p w:rsidR="005C5C43" w:rsidRPr="002400F8" w:rsidRDefault="00087ABD" w:rsidP="00115534">
      <w:pPr>
        <w:tabs>
          <w:tab w:val="left" w:pos="7230"/>
        </w:tabs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г. Братск </w:t>
      </w:r>
      <w:r w:rsidR="00115534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5C43" w:rsidRPr="002400F8">
        <w:rPr>
          <w:rFonts w:ascii="Times New Roman" w:eastAsia="Calibri" w:hAnsi="Times New Roman" w:cs="Times New Roman"/>
          <w:sz w:val="24"/>
          <w:szCs w:val="24"/>
        </w:rPr>
        <w:t>«</w:t>
      </w:r>
      <w:r w:rsidR="00CE4F71">
        <w:rPr>
          <w:rFonts w:ascii="Times New Roman" w:eastAsia="Calibri" w:hAnsi="Times New Roman" w:cs="Times New Roman"/>
          <w:sz w:val="24"/>
          <w:szCs w:val="24"/>
        </w:rPr>
        <w:t>29</w:t>
      </w:r>
      <w:r w:rsidR="00E13F54" w:rsidRPr="002400F8">
        <w:rPr>
          <w:rFonts w:ascii="Times New Roman" w:eastAsia="Calibri" w:hAnsi="Times New Roman" w:cs="Times New Roman"/>
          <w:sz w:val="24"/>
          <w:szCs w:val="24"/>
        </w:rPr>
        <w:t xml:space="preserve">» апреля </w:t>
      </w:r>
      <w:r w:rsidR="005C5C43" w:rsidRPr="002400F8">
        <w:rPr>
          <w:rFonts w:ascii="Times New Roman" w:eastAsia="Calibri" w:hAnsi="Times New Roman" w:cs="Times New Roman"/>
          <w:sz w:val="24"/>
          <w:szCs w:val="24"/>
        </w:rPr>
        <w:t>20</w:t>
      </w:r>
      <w:r w:rsidR="00E13F54" w:rsidRPr="002400F8">
        <w:rPr>
          <w:rFonts w:ascii="Times New Roman" w:eastAsia="Calibri" w:hAnsi="Times New Roman" w:cs="Times New Roman"/>
          <w:sz w:val="24"/>
          <w:szCs w:val="24"/>
        </w:rPr>
        <w:t>2</w:t>
      </w:r>
      <w:r w:rsidR="00115534">
        <w:rPr>
          <w:rFonts w:ascii="Times New Roman" w:eastAsia="Calibri" w:hAnsi="Times New Roman" w:cs="Times New Roman"/>
          <w:sz w:val="24"/>
          <w:szCs w:val="24"/>
        </w:rPr>
        <w:t>2</w:t>
      </w:r>
      <w:r w:rsidR="005C5C43" w:rsidRPr="002400F8">
        <w:rPr>
          <w:rFonts w:ascii="Times New Roman" w:eastAsia="Calibri" w:hAnsi="Times New Roman" w:cs="Times New Roman"/>
          <w:sz w:val="24"/>
          <w:szCs w:val="24"/>
        </w:rPr>
        <w:t xml:space="preserve"> год</w:t>
      </w:r>
      <w:r w:rsidR="00CE4F71">
        <w:rPr>
          <w:rFonts w:ascii="Times New Roman" w:eastAsia="Calibri" w:hAnsi="Times New Roman" w:cs="Times New Roman"/>
          <w:sz w:val="24"/>
          <w:szCs w:val="24"/>
        </w:rPr>
        <w:t>а</w:t>
      </w:r>
    </w:p>
    <w:p w:rsidR="00115534" w:rsidRDefault="00115534" w:rsidP="00115534">
      <w:pPr>
        <w:spacing w:after="0" w:line="284" w:lineRule="exac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Настоящее заключение подготовлено Контрольно-счетным органом муниципального образования «Братский район» </w:t>
      </w:r>
      <w:r>
        <w:rPr>
          <w:rFonts w:ascii="Times New Roman" w:eastAsia="Calibri" w:hAnsi="Times New Roman" w:cs="Times New Roman"/>
          <w:sz w:val="24"/>
          <w:szCs w:val="24"/>
        </w:rPr>
        <w:t xml:space="preserve">(далее – КСО МО «Братский район») </w:t>
      </w: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по результатам внешней проверки годового отчета об исполнении бюджета </w:t>
      </w:r>
      <w:r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муниципального образования</w:t>
      </w: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 за 20</w:t>
      </w:r>
      <w:r>
        <w:rPr>
          <w:rFonts w:ascii="Times New Roman" w:eastAsia="Calibri" w:hAnsi="Times New Roman" w:cs="Times New Roman"/>
          <w:sz w:val="24"/>
          <w:szCs w:val="24"/>
        </w:rPr>
        <w:t>21</w:t>
      </w: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 год, проведенной на основании </w:t>
      </w:r>
      <w:r w:rsidRPr="00916664">
        <w:rPr>
          <w:rFonts w:ascii="Times New Roman" w:hAnsi="Times New Roman" w:cs="Times New Roman"/>
          <w:sz w:val="24"/>
          <w:szCs w:val="24"/>
        </w:rPr>
        <w:t xml:space="preserve">Соглашения </w:t>
      </w:r>
      <w:r>
        <w:rPr>
          <w:rFonts w:ascii="Times New Roman" w:hAnsi="Times New Roman" w:cs="Times New Roman"/>
          <w:sz w:val="24"/>
          <w:szCs w:val="24"/>
        </w:rPr>
        <w:t xml:space="preserve">№12 </w:t>
      </w:r>
      <w:r w:rsidRPr="00916664">
        <w:rPr>
          <w:rFonts w:ascii="Times New Roman" w:hAnsi="Times New Roman" w:cs="Times New Roman"/>
          <w:sz w:val="24"/>
          <w:szCs w:val="24"/>
        </w:rPr>
        <w:t>«О передаче полномочий по осуществлению внешнего муници</w:t>
      </w:r>
      <w:r>
        <w:rPr>
          <w:rFonts w:ascii="Times New Roman" w:hAnsi="Times New Roman" w:cs="Times New Roman"/>
          <w:sz w:val="24"/>
          <w:szCs w:val="24"/>
        </w:rPr>
        <w:t xml:space="preserve">пального финансового контроля» </w:t>
      </w:r>
      <w:r w:rsidRPr="00916664">
        <w:rPr>
          <w:rFonts w:ascii="Times New Roman" w:hAnsi="Times New Roman" w:cs="Times New Roman"/>
          <w:sz w:val="24"/>
          <w:szCs w:val="24"/>
        </w:rPr>
        <w:t>от 29.01.2021.</w:t>
      </w:r>
    </w:p>
    <w:p w:rsidR="00115534" w:rsidRPr="00916664" w:rsidRDefault="00115534" w:rsidP="00115534">
      <w:pPr>
        <w:spacing w:after="0" w:line="284" w:lineRule="exac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Внешняя проверка проведена в рамках полномочий </w:t>
      </w:r>
      <w:r>
        <w:rPr>
          <w:rFonts w:ascii="Times New Roman" w:eastAsia="Calibri" w:hAnsi="Times New Roman" w:cs="Times New Roman"/>
          <w:sz w:val="24"/>
          <w:szCs w:val="24"/>
        </w:rPr>
        <w:t>КСО МО «Братский район»</w:t>
      </w:r>
      <w:r w:rsidRPr="00916664">
        <w:rPr>
          <w:rFonts w:ascii="Times New Roman" w:eastAsia="Calibri" w:hAnsi="Times New Roman" w:cs="Times New Roman"/>
          <w:sz w:val="24"/>
          <w:szCs w:val="24"/>
        </w:rPr>
        <w:t>, установленных:</w:t>
      </w:r>
    </w:p>
    <w:p w:rsidR="00115534" w:rsidRPr="00916664" w:rsidRDefault="00115534" w:rsidP="004805DF">
      <w:pPr>
        <w:pStyle w:val="a4"/>
        <w:numPr>
          <w:ilvl w:val="0"/>
          <w:numId w:val="6"/>
        </w:numPr>
        <w:spacing w:after="0" w:line="284" w:lineRule="exac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Федеральным</w:t>
      </w:r>
      <w:r w:rsidRPr="00916664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ом от 07.02.2011 №</w:t>
      </w:r>
      <w:r w:rsidRPr="00916664">
        <w:rPr>
          <w:rFonts w:ascii="Times New Roman" w:hAnsi="Times New Roman" w:cs="Times New Roman"/>
          <w:sz w:val="24"/>
          <w:szCs w:val="24"/>
        </w:rPr>
        <w:t xml:space="preserve">6-ФЗ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16664">
        <w:rPr>
          <w:rFonts w:ascii="Times New Roman" w:hAnsi="Times New Roman" w:cs="Times New Roman"/>
          <w:sz w:val="24"/>
          <w:szCs w:val="24"/>
        </w:rPr>
        <w:t>Об общих принципах организации и деятельности контрольно-счетных органов субъектов Российской Федера</w:t>
      </w:r>
      <w:r>
        <w:rPr>
          <w:rFonts w:ascii="Times New Roman" w:hAnsi="Times New Roman" w:cs="Times New Roman"/>
          <w:sz w:val="24"/>
          <w:szCs w:val="24"/>
        </w:rPr>
        <w:t>ции и муниципальных образований»</w:t>
      </w:r>
      <w:r w:rsidRPr="00916664">
        <w:rPr>
          <w:rFonts w:ascii="Times New Roman" w:hAnsi="Times New Roman" w:cs="Times New Roman"/>
          <w:sz w:val="24"/>
          <w:szCs w:val="24"/>
        </w:rPr>
        <w:t>;</w:t>
      </w:r>
    </w:p>
    <w:p w:rsidR="00115534" w:rsidRPr="00916664" w:rsidRDefault="00115534" w:rsidP="004805DF">
      <w:pPr>
        <w:pStyle w:val="a4"/>
        <w:numPr>
          <w:ilvl w:val="0"/>
          <w:numId w:val="6"/>
        </w:numPr>
        <w:spacing w:after="0" w:line="284" w:lineRule="exac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916664">
        <w:rPr>
          <w:rFonts w:ascii="Times New Roman" w:hAnsi="Times New Roman" w:cs="Times New Roman"/>
          <w:sz w:val="24"/>
          <w:szCs w:val="24"/>
        </w:rPr>
        <w:t xml:space="preserve">оложением о контрольно – счетном органе  муниципального образования «Братский район», утвержденном Решением Думы Братского района </w:t>
      </w:r>
      <w:r w:rsidRPr="00350FA7">
        <w:rPr>
          <w:rFonts w:ascii="Times New Roman" w:hAnsi="Times New Roman" w:cs="Times New Roman"/>
          <w:sz w:val="24"/>
          <w:szCs w:val="24"/>
        </w:rPr>
        <w:t>от 24.11.2021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0FA7">
        <w:rPr>
          <w:rFonts w:ascii="Times New Roman" w:hAnsi="Times New Roman" w:cs="Times New Roman"/>
          <w:sz w:val="24"/>
          <w:szCs w:val="24"/>
        </w:rPr>
        <w:t>№240</w:t>
      </w:r>
      <w:r w:rsidRPr="00916664">
        <w:rPr>
          <w:rFonts w:ascii="Times New Roman" w:hAnsi="Times New Roman" w:cs="Times New Roman"/>
          <w:sz w:val="24"/>
          <w:szCs w:val="24"/>
        </w:rPr>
        <w:t>;</w:t>
      </w:r>
    </w:p>
    <w:p w:rsidR="00115534" w:rsidRPr="00916664" w:rsidRDefault="00115534" w:rsidP="004805DF">
      <w:pPr>
        <w:pStyle w:val="a4"/>
        <w:numPr>
          <w:ilvl w:val="0"/>
          <w:numId w:val="6"/>
        </w:numPr>
        <w:spacing w:after="0" w:line="284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6664">
        <w:rPr>
          <w:rFonts w:ascii="Times New Roman" w:eastAsia="Calibri" w:hAnsi="Times New Roman" w:cs="Times New Roman"/>
          <w:sz w:val="24"/>
          <w:szCs w:val="24"/>
        </w:rPr>
        <w:t>положениями ст.157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16664">
        <w:rPr>
          <w:rFonts w:ascii="Times New Roman" w:eastAsia="Calibri" w:hAnsi="Times New Roman" w:cs="Times New Roman"/>
          <w:sz w:val="24"/>
          <w:szCs w:val="24"/>
        </w:rPr>
        <w:t>, 264.4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 Бюджетного кодекса Российской Федерации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БК РФ)</w:t>
      </w:r>
      <w:r w:rsidRPr="0091666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15534" w:rsidRPr="00916664" w:rsidRDefault="00115534" w:rsidP="00115534">
      <w:pPr>
        <w:spacing w:after="0" w:line="284" w:lineRule="exac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6664">
        <w:rPr>
          <w:rFonts w:ascii="Times New Roman" w:eastAsia="Calibri" w:hAnsi="Times New Roman" w:cs="Times New Roman"/>
          <w:b/>
          <w:sz w:val="24"/>
          <w:szCs w:val="24"/>
        </w:rPr>
        <w:t>Основание для проведения проверки:</w:t>
      </w: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 пункт </w:t>
      </w:r>
      <w:r>
        <w:rPr>
          <w:rFonts w:ascii="Times New Roman" w:eastAsia="Calibri" w:hAnsi="Times New Roman" w:cs="Times New Roman"/>
          <w:sz w:val="24"/>
          <w:szCs w:val="24"/>
        </w:rPr>
        <w:t>2.6. Плана деятельности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16664">
        <w:rPr>
          <w:rFonts w:ascii="Times New Roman" w:eastAsia="Calibri" w:hAnsi="Times New Roman" w:cs="Times New Roman"/>
          <w:sz w:val="24"/>
          <w:szCs w:val="24"/>
        </w:rPr>
        <w:t>КСО МО «Братский район» на 202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 год.</w:t>
      </w:r>
    </w:p>
    <w:p w:rsidR="00115534" w:rsidRPr="00916664" w:rsidRDefault="00115534" w:rsidP="00115534">
      <w:pPr>
        <w:widowControl w:val="0"/>
        <w:spacing w:after="0" w:line="284" w:lineRule="exact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</w:rPr>
      </w:pPr>
      <w:r w:rsidRPr="00916664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 xml:space="preserve">Цель внешней проверки: </w:t>
      </w:r>
      <w:r w:rsidRPr="00916664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установление полноты и достоверности отражения показателей годовой бюджетной отчетности сельского поселения за отчетный финансовый год, ее соответствия требованиям нормативных правовых актов. </w:t>
      </w:r>
    </w:p>
    <w:p w:rsidR="00115534" w:rsidRPr="00916664" w:rsidRDefault="00115534" w:rsidP="00115534">
      <w:pPr>
        <w:widowControl w:val="0"/>
        <w:spacing w:after="0" w:line="284" w:lineRule="exact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</w:rPr>
      </w:pPr>
      <w:r w:rsidRPr="00916664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 xml:space="preserve">Объект внешней проверки: </w:t>
      </w:r>
      <w:r w:rsidRPr="00916664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Администрация </w:t>
      </w:r>
      <w:r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916664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 сельского поселения.</w:t>
      </w:r>
    </w:p>
    <w:p w:rsidR="00115534" w:rsidRPr="00916664" w:rsidRDefault="00115534" w:rsidP="00115534">
      <w:pPr>
        <w:spacing w:after="0" w:line="284" w:lineRule="exact"/>
        <w:ind w:firstLine="709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  <w:r w:rsidRPr="00916664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 xml:space="preserve">Предмет внешней проверки: </w:t>
      </w:r>
      <w:r w:rsidRPr="00916664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годовой отчет об исполнении бюджета </w:t>
      </w:r>
      <w:r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916664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муниципального образования за </w:t>
      </w:r>
      <w:r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2021</w:t>
      </w:r>
      <w:r w:rsidRPr="00916664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год; </w:t>
      </w:r>
      <w:proofErr w:type="gramStart"/>
      <w:r w:rsidRPr="00916664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иная бюджетная отчетность, сформированная в соответствии с требованиями </w:t>
      </w:r>
      <w:r w:rsidRPr="00FE52BA">
        <w:rPr>
          <w:rFonts w:ascii="Times New Roman" w:hAnsi="Times New Roman" w:cs="Times New Roman"/>
          <w:sz w:val="24"/>
          <w:szCs w:val="24"/>
        </w:rPr>
        <w:t xml:space="preserve">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 </w:t>
      </w:r>
      <w:r>
        <w:rPr>
          <w:rFonts w:ascii="Times New Roman" w:hAnsi="Times New Roman" w:cs="Times New Roman"/>
          <w:sz w:val="24"/>
          <w:szCs w:val="24"/>
        </w:rPr>
        <w:t xml:space="preserve">утвержденной </w:t>
      </w:r>
      <w:r w:rsidRPr="00FE52BA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FE52BA">
        <w:rPr>
          <w:rFonts w:ascii="Times New Roman" w:hAnsi="Times New Roman" w:cs="Times New Roman"/>
          <w:sz w:val="24"/>
          <w:szCs w:val="24"/>
        </w:rPr>
        <w:t xml:space="preserve"> Минфина России от 28.12.2010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C2DF8">
        <w:rPr>
          <w:rFonts w:ascii="Times New Roman" w:hAnsi="Times New Roman" w:cs="Times New Roman"/>
          <w:sz w:val="24"/>
          <w:szCs w:val="24"/>
        </w:rPr>
        <w:t>191н</w:t>
      </w:r>
      <w:r w:rsidR="006C2DF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</w:t>
      </w:r>
      <w:r w:rsidRPr="00FE52BA">
        <w:rPr>
          <w:rFonts w:ascii="Times New Roman" w:hAnsi="Times New Roman" w:cs="Times New Roman"/>
          <w:sz w:val="24"/>
          <w:szCs w:val="24"/>
        </w:rPr>
        <w:t>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</w:t>
      </w:r>
      <w:r>
        <w:rPr>
          <w:rFonts w:ascii="Times New Roman" w:hAnsi="Times New Roman" w:cs="Times New Roman"/>
          <w:sz w:val="24"/>
          <w:szCs w:val="24"/>
        </w:rPr>
        <w:t>» (далее – Инструкция)</w:t>
      </w:r>
      <w:r w:rsidRPr="00916664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16664">
        <w:rPr>
          <w:rFonts w:ascii="Times New Roman" w:hAnsi="Times New Roman" w:cs="Times New Roman"/>
          <w:sz w:val="24"/>
          <w:szCs w:val="24"/>
        </w:rPr>
        <w:t xml:space="preserve"> бюджетная отчетность главных администраторов средств местного бюджета за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16664">
        <w:rPr>
          <w:rFonts w:ascii="Times New Roman" w:hAnsi="Times New Roman" w:cs="Times New Roman"/>
          <w:sz w:val="24"/>
          <w:szCs w:val="24"/>
        </w:rPr>
        <w:t xml:space="preserve"> год (отдельные формы).</w:t>
      </w:r>
    </w:p>
    <w:p w:rsidR="00115534" w:rsidRPr="00916664" w:rsidRDefault="00115534" w:rsidP="00115534">
      <w:pPr>
        <w:spacing w:after="0" w:line="284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6664">
        <w:rPr>
          <w:rFonts w:ascii="Times New Roman" w:hAnsi="Times New Roman" w:cs="Times New Roman"/>
          <w:b/>
          <w:sz w:val="24"/>
          <w:szCs w:val="24"/>
        </w:rPr>
        <w:t>Вопросы внешней проверки:</w:t>
      </w:r>
      <w:r w:rsidRPr="00916664">
        <w:rPr>
          <w:rFonts w:ascii="Times New Roman" w:hAnsi="Times New Roman" w:cs="Times New Roman"/>
          <w:sz w:val="24"/>
          <w:szCs w:val="24"/>
        </w:rPr>
        <w:t xml:space="preserve"> анализ бюджетной отчетности на соответствие требованиям нормативных правовых актов в части ее состава, содержания и срока </w:t>
      </w:r>
      <w:r w:rsidRPr="00916664">
        <w:rPr>
          <w:rFonts w:ascii="Times New Roman" w:hAnsi="Times New Roman" w:cs="Times New Roman"/>
          <w:sz w:val="24"/>
          <w:szCs w:val="24"/>
        </w:rPr>
        <w:lastRenderedPageBreak/>
        <w:t>представления для проведения внешней проверки; анализ достоверности показателей бюджетной отчетности, оценка взаимосвязанных показателей консолидируемым позициям форм бюджетной отчетности; оценка достоверного представления о финансовом положении сельского поселения на основании данных бухгалтерской отчетности.</w:t>
      </w:r>
    </w:p>
    <w:p w:rsidR="000A5E36" w:rsidRPr="002400F8" w:rsidRDefault="000A5E36" w:rsidP="005D1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5E36">
        <w:rPr>
          <w:rFonts w:ascii="Times New Roman" w:hAnsi="Times New Roman" w:cs="Times New Roman"/>
          <w:b/>
          <w:sz w:val="24"/>
          <w:szCs w:val="24"/>
        </w:rPr>
        <w:t xml:space="preserve">Объем средств бюджета, проверенных при проведении </w:t>
      </w:r>
      <w:r w:rsidR="0068724B">
        <w:rPr>
          <w:rFonts w:ascii="Times New Roman" w:hAnsi="Times New Roman" w:cs="Times New Roman"/>
          <w:b/>
          <w:sz w:val="24"/>
          <w:szCs w:val="24"/>
        </w:rPr>
        <w:t>экспертно-аналитического</w:t>
      </w:r>
      <w:r w:rsidRPr="000A5E36">
        <w:rPr>
          <w:rFonts w:ascii="Times New Roman" w:hAnsi="Times New Roman" w:cs="Times New Roman"/>
          <w:b/>
          <w:sz w:val="24"/>
          <w:szCs w:val="24"/>
        </w:rPr>
        <w:t xml:space="preserve"> мероприятия</w:t>
      </w:r>
      <w:r w:rsidRPr="008F28ED">
        <w:rPr>
          <w:rFonts w:ascii="Times New Roman" w:hAnsi="Times New Roman" w:cs="Times New Roman"/>
          <w:b/>
          <w:sz w:val="24"/>
          <w:szCs w:val="24"/>
        </w:rPr>
        <w:t>:</w:t>
      </w:r>
      <w:r w:rsidRPr="008F28ED">
        <w:rPr>
          <w:rFonts w:ascii="Times New Roman" w:hAnsi="Times New Roman" w:cs="Times New Roman"/>
          <w:sz w:val="24"/>
          <w:szCs w:val="24"/>
        </w:rPr>
        <w:t xml:space="preserve"> по доходам – </w:t>
      </w:r>
      <w:r w:rsidR="005D1356">
        <w:rPr>
          <w:rFonts w:ascii="Times New Roman" w:hAnsi="Times New Roman" w:cs="Times New Roman"/>
          <w:sz w:val="24"/>
          <w:szCs w:val="24"/>
        </w:rPr>
        <w:t>16 901,9</w:t>
      </w:r>
      <w:r w:rsidR="00665531" w:rsidRPr="008F28ED">
        <w:rPr>
          <w:rFonts w:ascii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hAnsi="Times New Roman" w:cs="Times New Roman"/>
          <w:sz w:val="24"/>
          <w:szCs w:val="24"/>
        </w:rPr>
        <w:t>тыс. руб., по расходам –</w:t>
      </w:r>
      <w:r w:rsidR="005D1356">
        <w:rPr>
          <w:rFonts w:ascii="Times New Roman" w:hAnsi="Times New Roman" w:cs="Times New Roman"/>
          <w:sz w:val="24"/>
          <w:szCs w:val="24"/>
        </w:rPr>
        <w:br/>
        <w:t>16 618,3</w:t>
      </w:r>
      <w:r w:rsidRPr="008F28ED">
        <w:rPr>
          <w:rFonts w:ascii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hAnsi="Times New Roman" w:cs="Times New Roman"/>
          <w:sz w:val="24"/>
          <w:szCs w:val="24"/>
        </w:rPr>
        <w:t>тыс. руб.</w:t>
      </w:r>
    </w:p>
    <w:p w:rsidR="00091BB5" w:rsidRPr="002400F8" w:rsidRDefault="00D338EB" w:rsidP="005D1356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В соответствии с </w:t>
      </w:r>
      <w:r w:rsidR="005D1356" w:rsidRPr="00FE52BA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Закон</w:t>
      </w:r>
      <w:r w:rsidR="005D1356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ом</w:t>
      </w:r>
      <w:r w:rsidR="005D1356" w:rsidRPr="00FE52BA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И</w:t>
      </w:r>
      <w:r w:rsidR="005D1356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ркутской области от 02.12.2004 №</w:t>
      </w:r>
      <w:r w:rsidR="005D1356" w:rsidRPr="00FE52BA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76-оз </w:t>
      </w:r>
      <w:r w:rsidR="005D1356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«</w:t>
      </w:r>
      <w:r w:rsidR="005D1356" w:rsidRPr="00FE52BA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О статусе и границах муниципальных образований Братского района Иркутской области</w:t>
      </w:r>
      <w:r w:rsidR="005D1356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»</w:t>
      </w:r>
      <w:r w:rsidR="005D1356" w:rsidRPr="00916664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  <w:r w:rsidR="006C3FFB">
        <w:rPr>
          <w:rFonts w:ascii="Times New Roman" w:eastAsia="Calibri" w:hAnsi="Times New Roman" w:cs="Times New Roman"/>
          <w:sz w:val="24"/>
          <w:szCs w:val="24"/>
        </w:rPr>
        <w:t>Тарминское</w:t>
      </w:r>
      <w:r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муниципальное образование образовано на территории Братского района Иркутской области и наделено статусом сельского поселения. В состав территории </w:t>
      </w:r>
      <w:r w:rsidR="006C3FFB">
        <w:rPr>
          <w:rFonts w:ascii="Times New Roman" w:eastAsia="Calibri" w:hAnsi="Times New Roman" w:cs="Times New Roman"/>
          <w:sz w:val="24"/>
          <w:szCs w:val="24"/>
        </w:rPr>
        <w:t>Тарминского</w:t>
      </w:r>
      <w:r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муниципального образования входят </w:t>
      </w:r>
      <w:r w:rsidR="001A685B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земли населенного пункта </w:t>
      </w:r>
      <w:r w:rsidR="006D5EFB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поселок</w:t>
      </w:r>
      <w:r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  <w:r w:rsidR="006D5EFB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Т</w:t>
      </w:r>
      <w:r w:rsidR="006C3FFB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а</w:t>
      </w:r>
      <w:r w:rsidR="006D5EFB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рма</w:t>
      </w:r>
      <w:r w:rsidR="001A685B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.</w:t>
      </w:r>
    </w:p>
    <w:p w:rsidR="00091BB5" w:rsidRPr="002400F8" w:rsidRDefault="00091BB5" w:rsidP="005D1356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Структуру органов местного самоуправления составляют: глава муниципального образования; Дума </w:t>
      </w:r>
      <w:r w:rsidR="00A719CB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муниципального образования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; администрация </w:t>
      </w:r>
      <w:r w:rsidR="00A719CB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муниципального образования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. </w:t>
      </w:r>
    </w:p>
    <w:p w:rsidR="00091BB5" w:rsidRPr="002400F8" w:rsidRDefault="00091BB5" w:rsidP="005D1356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Согласно требованиям статьи 264.2</w:t>
      </w:r>
      <w:r w:rsidR="005D1356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.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БК РФ годовой отчет об исполнении местного бюджета подлежит утверждению муниципальным правовым актом представительного органа муниципального образования.</w:t>
      </w:r>
    </w:p>
    <w:p w:rsidR="00091BB5" w:rsidRDefault="00091BB5" w:rsidP="005D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Ответственными должностными лицами за подготовку и представление бюджетной отчетности за 20</w:t>
      </w:r>
      <w:r w:rsid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являлись глава </w:t>
      </w:r>
      <w:r w:rsidR="006C3FFB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образования – </w:t>
      </w:r>
      <w:r w:rsidR="006C3FFB">
        <w:rPr>
          <w:rFonts w:ascii="Times New Roman" w:eastAsia="Times New Roman" w:hAnsi="Times New Roman" w:cs="Times New Roman"/>
          <w:color w:val="000000"/>
          <w:sz w:val="24"/>
          <w:szCs w:val="24"/>
        </w:rPr>
        <w:t>М.Т.Коротюк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9D22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бухгалтер – </w:t>
      </w:r>
      <w:r w:rsidR="006C3FF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6B2F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C3FF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6B2F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C3FFB">
        <w:rPr>
          <w:rFonts w:ascii="Times New Roman" w:eastAsia="Times New Roman" w:hAnsi="Times New Roman" w:cs="Times New Roman"/>
          <w:color w:val="000000"/>
          <w:sz w:val="24"/>
          <w:szCs w:val="24"/>
        </w:rPr>
        <w:t>Дамдинжапова</w:t>
      </w:r>
      <w:r w:rsidR="001A685B" w:rsidRPr="006B2F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D59FF" w:rsidRPr="002400F8" w:rsidRDefault="005D1356" w:rsidP="005D1356">
      <w:pPr>
        <w:spacing w:before="120" w:after="0" w:line="240" w:lineRule="auto"/>
        <w:ind w:left="709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</w:rPr>
        <w:t>РЕЗУЛЬТАТЫ ВНЕШНЕЙ ПРОВЕРКИ</w:t>
      </w:r>
    </w:p>
    <w:p w:rsidR="00462723" w:rsidRPr="005D1356" w:rsidRDefault="004E72C1" w:rsidP="004805DF">
      <w:pPr>
        <w:pStyle w:val="a4"/>
        <w:numPr>
          <w:ilvl w:val="0"/>
          <w:numId w:val="1"/>
        </w:numPr>
        <w:spacing w:before="120" w:after="0" w:line="240" w:lineRule="auto"/>
        <w:ind w:left="703" w:hanging="357"/>
        <w:contextualSpacing w:val="0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</w:rPr>
      </w:pPr>
      <w:r w:rsidRPr="005D1356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</w:rPr>
        <w:t>Общие положения</w:t>
      </w:r>
    </w:p>
    <w:p w:rsidR="000B4388" w:rsidRPr="002400F8" w:rsidRDefault="00462723" w:rsidP="005D1356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Отчет об исполнении местного бюджета для подготовки заключения на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него</w:t>
      </w:r>
      <w:r w:rsidR="005D1356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поступил в КСО МО Братского района в сроки, установленные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пунктом 3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статьи 264.4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БК РФ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0589" w:rsidRPr="002400F8" w:rsidRDefault="00382E0C" w:rsidP="005D1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Для проведения внешней проверки г</w:t>
      </w:r>
      <w:r w:rsidR="005C5C43" w:rsidRPr="002400F8">
        <w:rPr>
          <w:rFonts w:ascii="Times New Roman" w:eastAsia="Times New Roman" w:hAnsi="Times New Roman" w:cs="Times New Roman"/>
          <w:sz w:val="24"/>
          <w:szCs w:val="24"/>
        </w:rPr>
        <w:t>одов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ого</w:t>
      </w:r>
      <w:r w:rsidR="005C5C43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отчета об исполнении </w:t>
      </w:r>
      <w:r w:rsidR="00032319" w:rsidRPr="002400F8">
        <w:rPr>
          <w:rFonts w:ascii="Times New Roman" w:eastAsia="Times New Roman" w:hAnsi="Times New Roman" w:cs="Times New Roman"/>
          <w:sz w:val="24"/>
          <w:szCs w:val="24"/>
        </w:rPr>
        <w:t xml:space="preserve">бюджета </w:t>
      </w:r>
      <w:r w:rsidR="006C3FFB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="005C5C43" w:rsidRPr="002400F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 w:rsidR="00032319" w:rsidRPr="002400F8">
        <w:rPr>
          <w:rFonts w:ascii="Times New Roman" w:eastAsia="Times New Roman" w:hAnsi="Times New Roman" w:cs="Times New Roman"/>
          <w:sz w:val="24"/>
          <w:szCs w:val="24"/>
        </w:rPr>
        <w:t>за 20</w:t>
      </w:r>
      <w:r w:rsidR="006F2916">
        <w:rPr>
          <w:rFonts w:ascii="Times New Roman" w:eastAsia="Times New Roman" w:hAnsi="Times New Roman" w:cs="Times New Roman"/>
          <w:sz w:val="24"/>
          <w:szCs w:val="24"/>
        </w:rPr>
        <w:t>2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1</w:t>
      </w:r>
      <w:r w:rsidR="00032319" w:rsidRPr="002400F8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462723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0589" w:rsidRPr="002400F8">
        <w:rPr>
          <w:rFonts w:ascii="Times New Roman" w:eastAsia="Times New Roman" w:hAnsi="Times New Roman" w:cs="Times New Roman"/>
          <w:sz w:val="24"/>
          <w:szCs w:val="24"/>
        </w:rPr>
        <w:t xml:space="preserve">были предоставлены </w:t>
      </w:r>
      <w:r w:rsidR="00462723" w:rsidRPr="002400F8">
        <w:rPr>
          <w:rFonts w:ascii="Times New Roman" w:eastAsia="Times New Roman" w:hAnsi="Times New Roman" w:cs="Times New Roman"/>
          <w:sz w:val="24"/>
          <w:szCs w:val="24"/>
        </w:rPr>
        <w:t xml:space="preserve">следующие </w:t>
      </w:r>
      <w:r w:rsidR="00300589" w:rsidRPr="002400F8">
        <w:rPr>
          <w:rFonts w:ascii="Times New Roman" w:eastAsia="Times New Roman" w:hAnsi="Times New Roman" w:cs="Times New Roman"/>
          <w:sz w:val="24"/>
          <w:szCs w:val="24"/>
        </w:rPr>
        <w:t>документы:</w:t>
      </w:r>
    </w:p>
    <w:p w:rsidR="00300589" w:rsidRPr="002400F8" w:rsidRDefault="00300589" w:rsidP="004805DF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бюджетная отчетность, согласно п</w:t>
      </w:r>
      <w:r w:rsidR="0033107A">
        <w:rPr>
          <w:rFonts w:ascii="Times New Roman" w:eastAsia="Times New Roman" w:hAnsi="Times New Roman" w:cs="Times New Roman"/>
          <w:sz w:val="24"/>
          <w:szCs w:val="24"/>
        </w:rPr>
        <w:t>ункт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у</w:t>
      </w:r>
      <w:r w:rsidR="003310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3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ст</w:t>
      </w:r>
      <w:r w:rsidR="0033107A">
        <w:rPr>
          <w:rFonts w:ascii="Times New Roman" w:eastAsia="Times New Roman" w:hAnsi="Times New Roman" w:cs="Times New Roman"/>
          <w:sz w:val="24"/>
          <w:szCs w:val="24"/>
        </w:rPr>
        <w:t>атьи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. 264.1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БК РФ:</w:t>
      </w:r>
    </w:p>
    <w:p w:rsidR="00300589" w:rsidRPr="005D1356" w:rsidRDefault="00300589" w:rsidP="005C4005">
      <w:pPr>
        <w:pStyle w:val="a4"/>
        <w:numPr>
          <w:ilvl w:val="0"/>
          <w:numId w:val="7"/>
        </w:numPr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356">
        <w:rPr>
          <w:rFonts w:ascii="Times New Roman" w:eastAsia="Times New Roman" w:hAnsi="Times New Roman" w:cs="Times New Roman"/>
          <w:sz w:val="24"/>
          <w:szCs w:val="24"/>
        </w:rPr>
        <w:t>отчет об исполнении бюджета;</w:t>
      </w:r>
    </w:p>
    <w:p w:rsidR="00300589" w:rsidRPr="005D1356" w:rsidRDefault="00300589" w:rsidP="005C4005">
      <w:pPr>
        <w:pStyle w:val="a4"/>
        <w:numPr>
          <w:ilvl w:val="0"/>
          <w:numId w:val="7"/>
        </w:numPr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356">
        <w:rPr>
          <w:rFonts w:ascii="Times New Roman" w:eastAsia="Times New Roman" w:hAnsi="Times New Roman" w:cs="Times New Roman"/>
          <w:sz w:val="24"/>
          <w:szCs w:val="24"/>
        </w:rPr>
        <w:t>баланс исполнения бюджета;</w:t>
      </w:r>
    </w:p>
    <w:p w:rsidR="00300589" w:rsidRPr="005D1356" w:rsidRDefault="00300589" w:rsidP="005C4005">
      <w:pPr>
        <w:pStyle w:val="a4"/>
        <w:numPr>
          <w:ilvl w:val="0"/>
          <w:numId w:val="7"/>
        </w:numPr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356">
        <w:rPr>
          <w:rFonts w:ascii="Times New Roman" w:eastAsia="Times New Roman" w:hAnsi="Times New Roman" w:cs="Times New Roman"/>
          <w:sz w:val="24"/>
          <w:szCs w:val="24"/>
        </w:rPr>
        <w:t>отчет о финансовых результатах деятельности;</w:t>
      </w:r>
    </w:p>
    <w:p w:rsidR="00300589" w:rsidRPr="005D1356" w:rsidRDefault="00300589" w:rsidP="005C4005">
      <w:pPr>
        <w:pStyle w:val="a4"/>
        <w:numPr>
          <w:ilvl w:val="0"/>
          <w:numId w:val="7"/>
        </w:numPr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356">
        <w:rPr>
          <w:rFonts w:ascii="Times New Roman" w:eastAsia="Times New Roman" w:hAnsi="Times New Roman" w:cs="Times New Roman"/>
          <w:sz w:val="24"/>
          <w:szCs w:val="24"/>
        </w:rPr>
        <w:t>отчет о движении денежных средств;</w:t>
      </w:r>
    </w:p>
    <w:p w:rsidR="00300589" w:rsidRPr="005D1356" w:rsidRDefault="00300589" w:rsidP="005C4005">
      <w:pPr>
        <w:pStyle w:val="a4"/>
        <w:numPr>
          <w:ilvl w:val="0"/>
          <w:numId w:val="7"/>
        </w:numPr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356">
        <w:rPr>
          <w:rFonts w:ascii="Times New Roman" w:eastAsia="Times New Roman" w:hAnsi="Times New Roman" w:cs="Times New Roman"/>
          <w:sz w:val="24"/>
          <w:szCs w:val="24"/>
        </w:rPr>
        <w:t>пояснительная записка;</w:t>
      </w:r>
    </w:p>
    <w:p w:rsidR="00300589" w:rsidRPr="005D1356" w:rsidRDefault="00300589" w:rsidP="004805DF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356">
        <w:rPr>
          <w:rFonts w:ascii="Times New Roman" w:eastAsia="Times New Roman" w:hAnsi="Times New Roman" w:cs="Times New Roman"/>
          <w:sz w:val="24"/>
          <w:szCs w:val="24"/>
        </w:rPr>
        <w:t>проект</w:t>
      </w:r>
      <w:r w:rsidR="00115E13" w:rsidRPr="005D13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1356">
        <w:rPr>
          <w:rFonts w:ascii="Times New Roman" w:eastAsia="Times New Roman" w:hAnsi="Times New Roman" w:cs="Times New Roman"/>
          <w:sz w:val="24"/>
          <w:szCs w:val="24"/>
        </w:rPr>
        <w:t>решения Думы сельского</w:t>
      </w:r>
      <w:r w:rsidR="00115E13" w:rsidRPr="005D13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1356">
        <w:rPr>
          <w:rFonts w:ascii="Times New Roman" w:eastAsia="Times New Roman" w:hAnsi="Times New Roman" w:cs="Times New Roman"/>
          <w:sz w:val="24"/>
          <w:szCs w:val="24"/>
        </w:rPr>
        <w:t>поселения «Об исполнении бюджета</w:t>
      </w:r>
      <w:r w:rsidR="009863B3" w:rsidRPr="005D1356">
        <w:rPr>
          <w:rFonts w:ascii="Times New Roman" w:eastAsia="Times New Roman" w:hAnsi="Times New Roman" w:cs="Times New Roman"/>
          <w:sz w:val="24"/>
          <w:szCs w:val="24"/>
        </w:rPr>
        <w:t xml:space="preserve"> сельского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1356">
        <w:rPr>
          <w:rFonts w:ascii="Times New Roman" w:eastAsia="Times New Roman" w:hAnsi="Times New Roman" w:cs="Times New Roman"/>
          <w:sz w:val="24"/>
          <w:szCs w:val="24"/>
        </w:rPr>
        <w:t>поселения за 20</w:t>
      </w:r>
      <w:r w:rsidR="006F2916" w:rsidRPr="005D1356">
        <w:rPr>
          <w:rFonts w:ascii="Times New Roman" w:eastAsia="Times New Roman" w:hAnsi="Times New Roman" w:cs="Times New Roman"/>
          <w:sz w:val="24"/>
          <w:szCs w:val="24"/>
        </w:rPr>
        <w:t>2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D1356">
        <w:rPr>
          <w:rFonts w:ascii="Times New Roman" w:eastAsia="Times New Roman" w:hAnsi="Times New Roman" w:cs="Times New Roman"/>
          <w:sz w:val="24"/>
          <w:szCs w:val="24"/>
        </w:rPr>
        <w:t xml:space="preserve"> год» с указанием общего объема доходов, расходов и дефицита (профицита) бюджета;</w:t>
      </w:r>
    </w:p>
    <w:p w:rsidR="00115E13" w:rsidRPr="005D1356" w:rsidRDefault="00115E13" w:rsidP="004805DF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исполнение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доходов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бюджета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поселения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кодам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классификации</w:t>
      </w:r>
      <w:r w:rsid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доходов бюджета;</w:t>
      </w:r>
    </w:p>
    <w:p w:rsidR="00115E13" w:rsidRPr="005D1356" w:rsidRDefault="009863B3" w:rsidP="004805DF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исполнение</w:t>
      </w:r>
      <w:r w:rsidR="00115E13"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расходов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15E13"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бюджета сельского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15E13"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поселения по ведомственной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структуре</w:t>
      </w:r>
      <w:r w:rsid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15E13"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расходов;</w:t>
      </w:r>
    </w:p>
    <w:p w:rsidR="00115E13" w:rsidRPr="005D1356" w:rsidRDefault="00115E13" w:rsidP="004805DF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исполнение расходов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бюджета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поселения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разделам и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подразделам</w:t>
      </w:r>
      <w:r w:rsid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классификации расходов бюджетов;</w:t>
      </w:r>
    </w:p>
    <w:p w:rsidR="00115E13" w:rsidRPr="005D1356" w:rsidRDefault="00115E13" w:rsidP="004805DF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исполнение </w:t>
      </w:r>
      <w:proofErr w:type="gramStart"/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источников финансирования дефицита бюджета сельского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</w:t>
      </w:r>
      <w:proofErr w:type="gramEnd"/>
      <w:r w:rsid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по кодам классификации источников финансирования дефицитов бюджетов;</w:t>
      </w:r>
    </w:p>
    <w:p w:rsidR="004974B7" w:rsidRPr="005D1356" w:rsidRDefault="004073F8" w:rsidP="004805DF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 об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использовании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бюджетных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ассигнований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еализацию</w:t>
      </w:r>
      <w:r w:rsidR="009863B3"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муниципальных</w:t>
      </w:r>
      <w:r w:rsidR="005D1356"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D1356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программ.</w:t>
      </w:r>
    </w:p>
    <w:p w:rsidR="00986093" w:rsidRPr="007862DC" w:rsidRDefault="008D59FF" w:rsidP="004805DF">
      <w:pPr>
        <w:pStyle w:val="a4"/>
        <w:numPr>
          <w:ilvl w:val="0"/>
          <w:numId w:val="1"/>
        </w:numPr>
        <w:spacing w:before="120" w:after="0" w:line="240" w:lineRule="auto"/>
        <w:ind w:left="1066" w:hanging="357"/>
        <w:contextualSpacing w:val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862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Изменение плановых показателей бюджета</w:t>
      </w:r>
    </w:p>
    <w:p w:rsidR="00FB2BB2" w:rsidRPr="00B815C2" w:rsidRDefault="00FB2BB2" w:rsidP="002148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Бюджет </w:t>
      </w:r>
      <w:r w:rsidR="006C3FFB" w:rsidRPr="00B815C2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="006C3FFB" w:rsidRPr="00B815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утвержден решением Думы </w:t>
      </w:r>
      <w:r w:rsidR="00B815C2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>.12.20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>г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 xml:space="preserve">2 «О бюджете Тарминского сельского поселения на 2021 год и на плановый период 2022 и 2023 годов» (далее – Решение о бюджете 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lastRenderedPageBreak/>
        <w:t>от 29.12.2020 №12</w:t>
      </w:r>
      <w:r w:rsidR="004D002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B2BB2" w:rsidRPr="002400F8" w:rsidRDefault="00FB2BB2" w:rsidP="002148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по доходам в сумме 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13 789,3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1328BC" w:rsidRPr="00B815C2">
        <w:rPr>
          <w:rFonts w:ascii="Times New Roman" w:eastAsia="Times New Roman" w:hAnsi="Times New Roman" w:cs="Times New Roman"/>
          <w:sz w:val="24"/>
          <w:szCs w:val="24"/>
        </w:rPr>
        <w:t>, в том числе налоговые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и неналоговые доходы в сумме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583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,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3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безвозмездные поступления в сумме 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12 206,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0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из них объем межбюджетных трансфертов, получаемых из областного бюджета – 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477,2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из бюджета Братского района – 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11 728,8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68724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B2BB2" w:rsidRPr="002400F8" w:rsidRDefault="00FB2BB2" w:rsidP="002148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по расходам в сумме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13 847,3</w:t>
      </w:r>
      <w:r w:rsidR="00946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68724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D59FF" w:rsidRPr="002400F8" w:rsidRDefault="001328BC" w:rsidP="002148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размер 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дефицит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а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5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8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,0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или 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3,7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бюджета поселения без учета утвержденного объема безвозмездных поступлений.</w:t>
      </w:r>
    </w:p>
    <w:p w:rsidR="00FB2BB2" w:rsidRDefault="00557EFE" w:rsidP="002148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Основные характеристики местного бюджета на 20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2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год 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неоднократно изменялись.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br/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В течени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года в 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Решение о бюджете от 29.12.2020 №12</w:t>
      </w:r>
      <w:r w:rsidR="00B815C2" w:rsidRPr="000F1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62DC">
        <w:rPr>
          <w:rFonts w:ascii="Times New Roman" w:eastAsia="Times New Roman" w:hAnsi="Times New Roman" w:cs="Times New Roman"/>
          <w:sz w:val="24"/>
          <w:szCs w:val="24"/>
        </w:rPr>
        <w:t>шесть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раз вносились изменения:</w:t>
      </w:r>
    </w:p>
    <w:p w:rsidR="008F28ED" w:rsidRPr="004D0020" w:rsidRDefault="007862DC" w:rsidP="004805DF">
      <w:pPr>
        <w:pStyle w:val="a4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Решение Думы </w:t>
      </w:r>
      <w:r w:rsidRPr="004D0020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31.03.2021г. №17 «</w:t>
      </w:r>
      <w:r w:rsidR="004D0020" w:rsidRPr="004D0020">
        <w:rPr>
          <w:rFonts w:ascii="Times New Roman" w:eastAsia="Times New Roman" w:hAnsi="Times New Roman" w:cs="Times New Roman"/>
          <w:sz w:val="24"/>
          <w:szCs w:val="24"/>
        </w:rPr>
        <w:t>О внесении изменений в решение Думы Тарминского мо от 29.12.2020 года №12 «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>О бюджете Тарминского сельского поселения на 2021 год и на плановый период 2022 и 2023 годов»</w:t>
      </w:r>
      <w:r w:rsidR="008F28ED" w:rsidRPr="004D0020">
        <w:rPr>
          <w:rFonts w:ascii="Times New Roman" w:hAnsi="Times New Roman" w:cs="Times New Roman"/>
          <w:sz w:val="24"/>
          <w:szCs w:val="24"/>
        </w:rPr>
        <w:t>;</w:t>
      </w:r>
    </w:p>
    <w:p w:rsidR="004D0020" w:rsidRPr="004D0020" w:rsidRDefault="004D0020" w:rsidP="004805DF">
      <w:pPr>
        <w:pStyle w:val="a4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Решение Думы </w:t>
      </w:r>
      <w:r w:rsidRPr="004D0020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</w:t>
      </w:r>
      <w:r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>.2021г. №</w:t>
      </w:r>
      <w:r>
        <w:rPr>
          <w:rFonts w:ascii="Times New Roman" w:eastAsia="Times New Roman" w:hAnsi="Times New Roman" w:cs="Times New Roman"/>
          <w:sz w:val="24"/>
          <w:szCs w:val="24"/>
        </w:rPr>
        <w:t>22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«О внесении изменений в решение Думы Тарминского мо от 29.12.2020 года №12 «О бюджете Тарминского сельского поселения на 2021 год и на плановый период 2022 и 2023 годов»</w:t>
      </w:r>
      <w:r w:rsidRPr="004D0020">
        <w:rPr>
          <w:rFonts w:ascii="Times New Roman" w:hAnsi="Times New Roman" w:cs="Times New Roman"/>
          <w:sz w:val="24"/>
          <w:szCs w:val="24"/>
        </w:rPr>
        <w:t>;</w:t>
      </w:r>
    </w:p>
    <w:p w:rsidR="004D0020" w:rsidRPr="004D0020" w:rsidRDefault="004D0020" w:rsidP="004805DF">
      <w:pPr>
        <w:pStyle w:val="a4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Решение Думы </w:t>
      </w:r>
      <w:r w:rsidRPr="004D0020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3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>.2021г. №</w:t>
      </w:r>
      <w:r>
        <w:rPr>
          <w:rFonts w:ascii="Times New Roman" w:eastAsia="Times New Roman" w:hAnsi="Times New Roman" w:cs="Times New Roman"/>
          <w:sz w:val="24"/>
          <w:szCs w:val="24"/>
        </w:rPr>
        <w:t>33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«О внесении изменений в решение Думы Тарминского мо от 29.12.2020 года №12 «О бюджете Тарминского сельского поселения на 2021 год и на плановый период 2022 и 2023 годов»</w:t>
      </w:r>
      <w:r w:rsidRPr="004D0020">
        <w:rPr>
          <w:rFonts w:ascii="Times New Roman" w:hAnsi="Times New Roman" w:cs="Times New Roman"/>
          <w:sz w:val="24"/>
          <w:szCs w:val="24"/>
        </w:rPr>
        <w:t>;</w:t>
      </w:r>
    </w:p>
    <w:p w:rsidR="004D0020" w:rsidRPr="004D0020" w:rsidRDefault="004D0020" w:rsidP="004805DF">
      <w:pPr>
        <w:pStyle w:val="a4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Решение Думы </w:t>
      </w:r>
      <w:r w:rsidRPr="004D0020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31.0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>.2021г. №</w:t>
      </w:r>
      <w:r>
        <w:rPr>
          <w:rFonts w:ascii="Times New Roman" w:eastAsia="Times New Roman" w:hAnsi="Times New Roman" w:cs="Times New Roman"/>
          <w:sz w:val="24"/>
          <w:szCs w:val="24"/>
        </w:rPr>
        <w:t>34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«О внесении изменений в решение Думы Тарминского мо от 29.12.2020 года №12 «О бюджете Тарминского сельского поселения на 2021 год и на плановый период 2022 и 2023 годов»</w:t>
      </w:r>
      <w:r w:rsidRPr="004D0020">
        <w:rPr>
          <w:rFonts w:ascii="Times New Roman" w:hAnsi="Times New Roman" w:cs="Times New Roman"/>
          <w:sz w:val="24"/>
          <w:szCs w:val="24"/>
        </w:rPr>
        <w:t>;</w:t>
      </w:r>
    </w:p>
    <w:p w:rsidR="004D0020" w:rsidRPr="004D0020" w:rsidRDefault="004D0020" w:rsidP="004805DF">
      <w:pPr>
        <w:pStyle w:val="a4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Решение Думы </w:t>
      </w:r>
      <w:r w:rsidRPr="004D0020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3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>.2021г. №</w:t>
      </w:r>
      <w:r>
        <w:rPr>
          <w:rFonts w:ascii="Times New Roman" w:eastAsia="Times New Roman" w:hAnsi="Times New Roman" w:cs="Times New Roman"/>
          <w:sz w:val="24"/>
          <w:szCs w:val="24"/>
        </w:rPr>
        <w:t>37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«О внесении изменений в решение Думы Тарминского мо от 29.12.2020 года №12 «О бюджете Тарминского сельского поселения на 2021 год и на плановый период 2022 и 2023 годов»</w:t>
      </w:r>
      <w:r w:rsidRPr="004D0020">
        <w:rPr>
          <w:rFonts w:ascii="Times New Roman" w:hAnsi="Times New Roman" w:cs="Times New Roman"/>
          <w:sz w:val="24"/>
          <w:szCs w:val="24"/>
        </w:rPr>
        <w:t>;</w:t>
      </w:r>
    </w:p>
    <w:p w:rsidR="004D0020" w:rsidRPr="004D0020" w:rsidRDefault="004D0020" w:rsidP="004805DF">
      <w:pPr>
        <w:pStyle w:val="a4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Решение Думы </w:t>
      </w:r>
      <w:r w:rsidRPr="004D0020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</w:t>
      </w:r>
      <w:r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>.2021г. №</w:t>
      </w:r>
      <w:r>
        <w:rPr>
          <w:rFonts w:ascii="Times New Roman" w:eastAsia="Times New Roman" w:hAnsi="Times New Roman" w:cs="Times New Roman"/>
          <w:sz w:val="24"/>
          <w:szCs w:val="24"/>
        </w:rPr>
        <w:t>38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«О внесении изменений в решение Думы Тарминского мо от 29.12.2020 года №12 «О бюджете Тарминского сельского поселения на 2021 год и на плановый период 2022 и 2023 годов»</w:t>
      </w:r>
      <w:r w:rsidRPr="004D0020">
        <w:rPr>
          <w:rFonts w:ascii="Times New Roman" w:hAnsi="Times New Roman" w:cs="Times New Roman"/>
          <w:sz w:val="24"/>
          <w:szCs w:val="24"/>
        </w:rPr>
        <w:t>;</w:t>
      </w:r>
    </w:p>
    <w:p w:rsidR="004D0020" w:rsidRPr="004D0020" w:rsidRDefault="004D0020" w:rsidP="004805DF">
      <w:pPr>
        <w:pStyle w:val="a4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Решение Думы </w:t>
      </w:r>
      <w:r w:rsidRPr="004D0020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</w:t>
      </w:r>
      <w:r>
        <w:rPr>
          <w:rFonts w:ascii="Times New Roman" w:eastAsia="Times New Roman" w:hAnsi="Times New Roman" w:cs="Times New Roman"/>
          <w:sz w:val="24"/>
          <w:szCs w:val="24"/>
        </w:rPr>
        <w:t>28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>.2021г. №</w:t>
      </w:r>
      <w:r>
        <w:rPr>
          <w:rFonts w:ascii="Times New Roman" w:eastAsia="Times New Roman" w:hAnsi="Times New Roman" w:cs="Times New Roman"/>
          <w:sz w:val="24"/>
          <w:szCs w:val="24"/>
        </w:rPr>
        <w:t>49</w:t>
      </w:r>
      <w:r w:rsidRPr="004D0020">
        <w:rPr>
          <w:rFonts w:ascii="Times New Roman" w:eastAsia="Times New Roman" w:hAnsi="Times New Roman" w:cs="Times New Roman"/>
          <w:sz w:val="24"/>
          <w:szCs w:val="24"/>
        </w:rPr>
        <w:t xml:space="preserve"> «О внесении изменений в решение Думы Тарминского мо от 29.12.2020 года №12 «О бюджете Тарминского сельского поселения на 2021 год и на плановый период 2022 и 2023 годов»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(далее – Решение о бюджете от 29.12.2021</w:t>
      </w:r>
      <w:r w:rsidR="002148CC">
        <w:rPr>
          <w:rFonts w:ascii="Times New Roman" w:eastAsia="Times New Roman" w:hAnsi="Times New Roman" w:cs="Times New Roman"/>
          <w:sz w:val="24"/>
          <w:szCs w:val="24"/>
        </w:rPr>
        <w:t xml:space="preserve"> №49)</w:t>
      </w:r>
      <w:r w:rsidRPr="004D0020">
        <w:rPr>
          <w:rFonts w:ascii="Times New Roman" w:hAnsi="Times New Roman" w:cs="Times New Roman"/>
          <w:sz w:val="24"/>
          <w:szCs w:val="24"/>
        </w:rPr>
        <w:t>;</w:t>
      </w:r>
    </w:p>
    <w:p w:rsidR="00557EFE" w:rsidRPr="002400F8" w:rsidRDefault="002148CC" w:rsidP="00214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 о бюджете от 29.12.2021 №49</w:t>
      </w:r>
      <w:r w:rsidR="00FC11EA" w:rsidRPr="002400F8">
        <w:rPr>
          <w:rFonts w:ascii="Times New Roman" w:hAnsi="Times New Roman" w:cs="Times New Roman"/>
          <w:sz w:val="24"/>
          <w:szCs w:val="24"/>
        </w:rPr>
        <w:t xml:space="preserve"> </w:t>
      </w:r>
      <w:r w:rsidR="001328BC" w:rsidRPr="002400F8">
        <w:rPr>
          <w:rFonts w:ascii="Times New Roman" w:hAnsi="Times New Roman" w:cs="Times New Roman"/>
          <w:sz w:val="24"/>
          <w:szCs w:val="24"/>
        </w:rPr>
        <w:t xml:space="preserve">утверждены основные характеристики </w:t>
      </w:r>
      <w:r w:rsidR="00FC11EA" w:rsidRPr="002400F8">
        <w:rPr>
          <w:rFonts w:ascii="Times New Roman" w:hAnsi="Times New Roman" w:cs="Times New Roman"/>
          <w:sz w:val="24"/>
          <w:szCs w:val="24"/>
        </w:rPr>
        <w:t>бюджет</w:t>
      </w:r>
      <w:r w:rsidR="001328BC" w:rsidRPr="002400F8">
        <w:rPr>
          <w:rFonts w:ascii="Times New Roman" w:hAnsi="Times New Roman" w:cs="Times New Roman"/>
          <w:sz w:val="24"/>
          <w:szCs w:val="24"/>
        </w:rPr>
        <w:t>а</w:t>
      </w:r>
      <w:r w:rsidR="00FC11EA" w:rsidRPr="002400F8">
        <w:rPr>
          <w:rFonts w:ascii="Times New Roman" w:hAnsi="Times New Roman" w:cs="Times New Roman"/>
          <w:sz w:val="24"/>
          <w:szCs w:val="24"/>
        </w:rPr>
        <w:t>:</w:t>
      </w:r>
    </w:p>
    <w:p w:rsidR="001328BC" w:rsidRPr="006C2DF8" w:rsidRDefault="00CF2A2C" w:rsidP="006C2DF8">
      <w:pPr>
        <w:pStyle w:val="a4"/>
        <w:widowControl w:val="0"/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DF8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1328BC" w:rsidRPr="006C2DF8">
        <w:rPr>
          <w:rFonts w:ascii="Times New Roman" w:eastAsia="Times New Roman" w:hAnsi="Times New Roman" w:cs="Times New Roman"/>
          <w:sz w:val="24"/>
          <w:szCs w:val="24"/>
        </w:rPr>
        <w:t>доход</w:t>
      </w:r>
      <w:r w:rsidRPr="006C2DF8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1328BC" w:rsidRPr="006C2DF8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2148CC" w:rsidRPr="006C2DF8">
        <w:rPr>
          <w:rFonts w:ascii="Times New Roman" w:eastAsia="Times New Roman" w:hAnsi="Times New Roman" w:cs="Times New Roman"/>
          <w:sz w:val="24"/>
          <w:szCs w:val="24"/>
        </w:rPr>
        <w:t>16 878,9</w:t>
      </w:r>
      <w:r w:rsidR="001328BC" w:rsidRPr="006C2D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 w:rsidRPr="006C2DF8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1328BC" w:rsidRPr="006C2DF8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B815C2" w:rsidRPr="006C2DF8">
        <w:rPr>
          <w:rFonts w:ascii="Times New Roman" w:eastAsia="Times New Roman" w:hAnsi="Times New Roman" w:cs="Times New Roman"/>
          <w:sz w:val="24"/>
          <w:szCs w:val="24"/>
        </w:rPr>
        <w:t>1</w:t>
      </w:r>
      <w:r w:rsidR="006520F4" w:rsidRPr="006C2DF8">
        <w:rPr>
          <w:rFonts w:ascii="Times New Roman" w:eastAsia="Times New Roman" w:hAnsi="Times New Roman" w:cs="Times New Roman"/>
          <w:sz w:val="24"/>
          <w:szCs w:val="24"/>
        </w:rPr>
        <w:t> </w:t>
      </w:r>
      <w:r w:rsidR="002148CC" w:rsidRPr="006C2DF8">
        <w:rPr>
          <w:rFonts w:ascii="Times New Roman" w:eastAsia="Times New Roman" w:hAnsi="Times New Roman" w:cs="Times New Roman"/>
          <w:sz w:val="24"/>
          <w:szCs w:val="24"/>
        </w:rPr>
        <w:t>756</w:t>
      </w:r>
      <w:r w:rsidR="006520F4" w:rsidRPr="006C2DF8">
        <w:rPr>
          <w:rFonts w:ascii="Times New Roman" w:eastAsia="Times New Roman" w:hAnsi="Times New Roman" w:cs="Times New Roman"/>
          <w:sz w:val="24"/>
          <w:szCs w:val="24"/>
        </w:rPr>
        <w:t>,</w:t>
      </w:r>
      <w:r w:rsidR="002148CC" w:rsidRPr="006C2DF8">
        <w:rPr>
          <w:rFonts w:ascii="Times New Roman" w:eastAsia="Times New Roman" w:hAnsi="Times New Roman" w:cs="Times New Roman"/>
          <w:sz w:val="24"/>
          <w:szCs w:val="24"/>
        </w:rPr>
        <w:t>8</w:t>
      </w:r>
      <w:r w:rsidR="001328BC" w:rsidRPr="006C2D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 w:rsidRPr="006C2DF8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1328BC" w:rsidRPr="006C2DF8">
        <w:rPr>
          <w:rFonts w:ascii="Times New Roman" w:eastAsia="Times New Roman" w:hAnsi="Times New Roman" w:cs="Times New Roman"/>
          <w:sz w:val="24"/>
          <w:szCs w:val="24"/>
        </w:rPr>
        <w:t xml:space="preserve">, безвозмездные поступления в сумме </w:t>
      </w:r>
      <w:r w:rsidR="002148CC" w:rsidRPr="006C2DF8">
        <w:rPr>
          <w:rFonts w:ascii="Times New Roman" w:eastAsia="Times New Roman" w:hAnsi="Times New Roman" w:cs="Times New Roman"/>
          <w:sz w:val="24"/>
          <w:szCs w:val="24"/>
        </w:rPr>
        <w:t>15 122,1</w:t>
      </w:r>
      <w:r w:rsidR="00040218" w:rsidRPr="006C2D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 w:rsidRPr="006C2DF8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1328BC" w:rsidRPr="006C2DF8">
        <w:rPr>
          <w:rFonts w:ascii="Times New Roman" w:eastAsia="Times New Roman" w:hAnsi="Times New Roman" w:cs="Times New Roman"/>
          <w:sz w:val="24"/>
          <w:szCs w:val="24"/>
        </w:rPr>
        <w:t xml:space="preserve">, из них объем межбюджетных трансфертов, получаемых из областного бюджета – </w:t>
      </w:r>
      <w:r w:rsidR="002148CC" w:rsidRPr="006C2DF8">
        <w:rPr>
          <w:rFonts w:ascii="Times New Roman" w:eastAsia="Times New Roman" w:hAnsi="Times New Roman" w:cs="Times New Roman"/>
          <w:sz w:val="24"/>
          <w:szCs w:val="24"/>
        </w:rPr>
        <w:t>477,2</w:t>
      </w:r>
      <w:r w:rsidR="009460F8" w:rsidRPr="006C2D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 w:rsidRPr="006C2DF8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1328BC" w:rsidRPr="006C2DF8">
        <w:rPr>
          <w:rFonts w:ascii="Times New Roman" w:eastAsia="Times New Roman" w:hAnsi="Times New Roman" w:cs="Times New Roman"/>
          <w:sz w:val="24"/>
          <w:szCs w:val="24"/>
        </w:rPr>
        <w:t xml:space="preserve">, из бюджета Братского района – </w:t>
      </w:r>
      <w:r w:rsidR="002148CC" w:rsidRPr="006C2DF8">
        <w:rPr>
          <w:rFonts w:ascii="Times New Roman" w:eastAsia="Times New Roman" w:hAnsi="Times New Roman" w:cs="Times New Roman"/>
          <w:sz w:val="24"/>
          <w:szCs w:val="24"/>
        </w:rPr>
        <w:t>14 644,9</w:t>
      </w:r>
      <w:r w:rsidR="001328BC" w:rsidRPr="006C2D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 w:rsidRPr="006C2DF8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66311D" w:rsidRPr="006C2DF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C11EA" w:rsidRPr="006C2DF8" w:rsidRDefault="00FC11EA" w:rsidP="006C2DF8">
      <w:pPr>
        <w:pStyle w:val="a4"/>
        <w:widowControl w:val="0"/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DF8">
        <w:rPr>
          <w:rFonts w:ascii="Times New Roman" w:eastAsia="Times New Roman" w:hAnsi="Times New Roman" w:cs="Times New Roman"/>
          <w:sz w:val="24"/>
          <w:szCs w:val="24"/>
        </w:rPr>
        <w:t xml:space="preserve">по расходам в сумме </w:t>
      </w:r>
      <w:r w:rsidR="002148CC" w:rsidRPr="006C2DF8">
        <w:rPr>
          <w:rFonts w:ascii="Times New Roman" w:eastAsia="Times New Roman" w:hAnsi="Times New Roman" w:cs="Times New Roman"/>
          <w:sz w:val="24"/>
          <w:szCs w:val="24"/>
        </w:rPr>
        <w:t>17 501,5</w:t>
      </w:r>
      <w:r w:rsidR="00CE1A54" w:rsidRPr="006C2D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 w:rsidRPr="006C2DF8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66311D" w:rsidRPr="006C2DF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C11EA" w:rsidRPr="006C2DF8" w:rsidRDefault="00FC11EA" w:rsidP="006C2DF8">
      <w:pPr>
        <w:pStyle w:val="a4"/>
        <w:widowControl w:val="0"/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DF8">
        <w:rPr>
          <w:rFonts w:ascii="Times New Roman" w:eastAsia="Times New Roman" w:hAnsi="Times New Roman" w:cs="Times New Roman"/>
          <w:sz w:val="24"/>
          <w:szCs w:val="24"/>
        </w:rPr>
        <w:t xml:space="preserve">с дефицитом в сумме </w:t>
      </w:r>
      <w:r w:rsidR="002148CC" w:rsidRPr="006C2DF8">
        <w:rPr>
          <w:rFonts w:ascii="Times New Roman" w:eastAsia="Times New Roman" w:hAnsi="Times New Roman" w:cs="Times New Roman"/>
          <w:sz w:val="24"/>
          <w:szCs w:val="24"/>
        </w:rPr>
        <w:t>622,6</w:t>
      </w:r>
      <w:r w:rsidRPr="006C2D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 w:rsidRPr="006C2DF8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6C2D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B2584" w:rsidRPr="006C2DF8">
        <w:rPr>
          <w:rFonts w:ascii="Times New Roman" w:eastAsia="Times New Roman" w:hAnsi="Times New Roman" w:cs="Times New Roman"/>
          <w:sz w:val="24"/>
          <w:szCs w:val="24"/>
        </w:rPr>
        <w:t xml:space="preserve">что составляет </w:t>
      </w:r>
      <w:r w:rsidR="006520F4" w:rsidRPr="006C2DF8">
        <w:rPr>
          <w:rFonts w:ascii="Times New Roman" w:eastAsia="Times New Roman" w:hAnsi="Times New Roman" w:cs="Times New Roman"/>
          <w:sz w:val="24"/>
          <w:szCs w:val="24"/>
        </w:rPr>
        <w:t>3</w:t>
      </w:r>
      <w:r w:rsidR="002148CC" w:rsidRPr="006C2DF8">
        <w:rPr>
          <w:rFonts w:ascii="Times New Roman" w:eastAsia="Times New Roman" w:hAnsi="Times New Roman" w:cs="Times New Roman"/>
          <w:sz w:val="24"/>
          <w:szCs w:val="24"/>
        </w:rPr>
        <w:t>5</w:t>
      </w:r>
      <w:r w:rsidR="006520F4" w:rsidRPr="006C2DF8">
        <w:rPr>
          <w:rFonts w:ascii="Times New Roman" w:eastAsia="Times New Roman" w:hAnsi="Times New Roman" w:cs="Times New Roman"/>
          <w:sz w:val="24"/>
          <w:szCs w:val="24"/>
        </w:rPr>
        <w:t>,</w:t>
      </w:r>
      <w:r w:rsidR="002148CC" w:rsidRPr="006C2DF8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6C2DF8"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бюджета поселения без учета утвержденного объема безвозмездных поступлений</w:t>
      </w:r>
      <w:r w:rsidR="00DB2584" w:rsidRPr="006C2DF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815C2" w:rsidRDefault="00B815C2" w:rsidP="002148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Превышение дефицита бюджета поселений над ограничениями, установленными ст.92.1</w:t>
      </w:r>
      <w:r w:rsidR="002148C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БК РФ, осуществлено в пределах суммы снижения остатков средств на счетах по учету средств бюджета поселения в объеме 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>5</w:t>
      </w:r>
      <w:r w:rsidR="002148CC">
        <w:rPr>
          <w:rFonts w:ascii="Times New Roman" w:eastAsia="Times New Roman" w:hAnsi="Times New Roman" w:cs="Times New Roman"/>
          <w:sz w:val="24"/>
          <w:szCs w:val="24"/>
        </w:rPr>
        <w:t>8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>,0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3337A8">
        <w:rPr>
          <w:rFonts w:ascii="Times New Roman" w:eastAsia="Times New Roman" w:hAnsi="Times New Roman" w:cs="Times New Roman"/>
          <w:sz w:val="24"/>
          <w:szCs w:val="24"/>
        </w:rPr>
        <w:t>и ли</w:t>
      </w:r>
      <w:proofErr w:type="gramEnd"/>
      <w:r w:rsidR="003337A8">
        <w:rPr>
          <w:rFonts w:ascii="Times New Roman" w:eastAsia="Times New Roman" w:hAnsi="Times New Roman" w:cs="Times New Roman"/>
          <w:sz w:val="24"/>
          <w:szCs w:val="24"/>
        </w:rPr>
        <w:t xml:space="preserve"> 3,</w:t>
      </w:r>
      <w:r w:rsidR="002148CC">
        <w:rPr>
          <w:rFonts w:ascii="Times New Roman" w:eastAsia="Times New Roman" w:hAnsi="Times New Roman" w:cs="Times New Roman"/>
          <w:sz w:val="24"/>
          <w:szCs w:val="24"/>
        </w:rPr>
        <w:t>3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бюджета поселения без учета утвержденного объема безвозмездных поступлений.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B4B44" w:rsidRDefault="003B4B44" w:rsidP="00214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0DE6">
        <w:rPr>
          <w:rFonts w:ascii="Times New Roman" w:eastAsia="Times New Roman" w:hAnsi="Times New Roman" w:cs="Times New Roman"/>
          <w:sz w:val="24"/>
          <w:szCs w:val="24"/>
        </w:rPr>
        <w:t>Уточненная бюджетная роспись расходов на 20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>2</w:t>
      </w:r>
      <w:r w:rsidR="002148CC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 xml:space="preserve"> год от 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>.12.20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>2</w:t>
      </w:r>
      <w:r w:rsidR="002148CC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 xml:space="preserve"> года, утвержденная Главой </w:t>
      </w:r>
      <w:r w:rsidR="00B815C2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поселения, соответствует показателям 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="002148CC">
        <w:rPr>
          <w:rFonts w:ascii="Times New Roman" w:eastAsia="Times New Roman" w:hAnsi="Times New Roman" w:cs="Times New Roman"/>
          <w:sz w:val="24"/>
          <w:szCs w:val="24"/>
        </w:rPr>
        <w:t xml:space="preserve"> о бюджете от 29.12.2021 №49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11EA" w:rsidRPr="002400F8" w:rsidRDefault="002A3AAB" w:rsidP="00214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lastRenderedPageBreak/>
        <w:t xml:space="preserve">Анализ изменения плановых показателей основных характеристик бюджета, согласно принятым в истекшем году решениям Думы </w:t>
      </w:r>
      <w:r w:rsidR="00B815C2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2400F8">
        <w:rPr>
          <w:rFonts w:ascii="Times New Roman" w:hAnsi="Times New Roman" w:cs="Times New Roman"/>
          <w:sz w:val="24"/>
          <w:szCs w:val="24"/>
        </w:rPr>
        <w:t xml:space="preserve"> </w:t>
      </w:r>
      <w:r w:rsidR="0043559B" w:rsidRPr="002400F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B67458">
        <w:rPr>
          <w:rFonts w:ascii="Times New Roman" w:hAnsi="Times New Roman" w:cs="Times New Roman"/>
          <w:sz w:val="24"/>
          <w:szCs w:val="24"/>
        </w:rPr>
        <w:t>,</w:t>
      </w:r>
      <w:r w:rsidRPr="002400F8">
        <w:rPr>
          <w:rFonts w:ascii="Times New Roman" w:hAnsi="Times New Roman" w:cs="Times New Roman"/>
          <w:sz w:val="24"/>
          <w:szCs w:val="24"/>
        </w:rPr>
        <w:t xml:space="preserve"> по внесению изменений в решение о бюджете поселения,</w:t>
      </w:r>
      <w:r w:rsidR="001328BC" w:rsidRPr="002400F8">
        <w:rPr>
          <w:rFonts w:ascii="Times New Roman" w:hAnsi="Times New Roman" w:cs="Times New Roman"/>
          <w:sz w:val="24"/>
          <w:szCs w:val="24"/>
        </w:rPr>
        <w:t xml:space="preserve"> а также исполнение местного бюджета за 20</w:t>
      </w:r>
      <w:r w:rsidR="003337A8">
        <w:rPr>
          <w:rFonts w:ascii="Times New Roman" w:hAnsi="Times New Roman" w:cs="Times New Roman"/>
          <w:sz w:val="24"/>
          <w:szCs w:val="24"/>
        </w:rPr>
        <w:t>2</w:t>
      </w:r>
      <w:r w:rsidR="002148CC">
        <w:rPr>
          <w:rFonts w:ascii="Times New Roman" w:hAnsi="Times New Roman" w:cs="Times New Roman"/>
          <w:sz w:val="24"/>
          <w:szCs w:val="24"/>
        </w:rPr>
        <w:t>1</w:t>
      </w:r>
      <w:r w:rsidR="001328BC" w:rsidRPr="002400F8">
        <w:rPr>
          <w:rFonts w:ascii="Times New Roman" w:hAnsi="Times New Roman" w:cs="Times New Roman"/>
          <w:sz w:val="24"/>
          <w:szCs w:val="24"/>
        </w:rPr>
        <w:t xml:space="preserve"> год</w:t>
      </w:r>
      <w:r w:rsidRPr="002400F8">
        <w:rPr>
          <w:rFonts w:ascii="Times New Roman" w:hAnsi="Times New Roman" w:cs="Times New Roman"/>
          <w:sz w:val="24"/>
          <w:szCs w:val="24"/>
        </w:rPr>
        <w:t xml:space="preserve"> пр</w:t>
      </w:r>
      <w:r w:rsidR="001328BC" w:rsidRPr="002400F8">
        <w:rPr>
          <w:rFonts w:ascii="Times New Roman" w:hAnsi="Times New Roman" w:cs="Times New Roman"/>
          <w:sz w:val="24"/>
          <w:szCs w:val="24"/>
        </w:rPr>
        <w:t>едставлено</w:t>
      </w:r>
      <w:r w:rsidRPr="002400F8">
        <w:rPr>
          <w:rFonts w:ascii="Times New Roman" w:hAnsi="Times New Roman" w:cs="Times New Roman"/>
          <w:sz w:val="24"/>
          <w:szCs w:val="24"/>
        </w:rPr>
        <w:t xml:space="preserve"> в </w:t>
      </w:r>
      <w:r w:rsidR="002148CC">
        <w:rPr>
          <w:rFonts w:ascii="Times New Roman" w:hAnsi="Times New Roman" w:cs="Times New Roman"/>
          <w:sz w:val="24"/>
          <w:szCs w:val="24"/>
        </w:rPr>
        <w:t>Таблице №1.</w:t>
      </w:r>
    </w:p>
    <w:p w:rsidR="00557EFE" w:rsidRPr="00EB6C1C" w:rsidRDefault="002A3AAB" w:rsidP="002148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6C1C">
        <w:rPr>
          <w:rFonts w:ascii="Times New Roman" w:hAnsi="Times New Roman" w:cs="Times New Roman"/>
          <w:sz w:val="24"/>
          <w:szCs w:val="24"/>
        </w:rPr>
        <w:t>Таблица №1</w:t>
      </w:r>
      <w:r w:rsidR="00EB6C1C" w:rsidRPr="00EB6C1C">
        <w:rPr>
          <w:rFonts w:ascii="Times New Roman" w:hAnsi="Times New Roman" w:cs="Times New Roman"/>
          <w:sz w:val="24"/>
          <w:szCs w:val="24"/>
        </w:rPr>
        <w:t>, тыс. руб.</w:t>
      </w:r>
    </w:p>
    <w:tbl>
      <w:tblPr>
        <w:tblStyle w:val="a5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3262"/>
        <w:gridCol w:w="1417"/>
        <w:gridCol w:w="1441"/>
        <w:gridCol w:w="969"/>
        <w:gridCol w:w="1276"/>
        <w:gridCol w:w="1274"/>
      </w:tblGrid>
      <w:tr w:rsidR="00BC320B" w:rsidRPr="002148CC" w:rsidTr="002148CC">
        <w:trPr>
          <w:jc w:val="center"/>
        </w:trPr>
        <w:tc>
          <w:tcPr>
            <w:tcW w:w="3262" w:type="dxa"/>
            <w:vAlign w:val="center"/>
          </w:tcPr>
          <w:p w:rsidR="00BC320B" w:rsidRPr="002148CC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sz w:val="20"/>
                <w:szCs w:val="20"/>
              </w:rPr>
              <w:t>Основные характеристики бюджета</w:t>
            </w:r>
          </w:p>
        </w:tc>
        <w:tc>
          <w:tcPr>
            <w:tcW w:w="1417" w:type="dxa"/>
            <w:vAlign w:val="center"/>
          </w:tcPr>
          <w:p w:rsidR="002148CC" w:rsidRDefault="009460F8" w:rsidP="002148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sz w:val="20"/>
                <w:szCs w:val="20"/>
              </w:rPr>
              <w:t xml:space="preserve">Утверждено решением </w:t>
            </w:r>
            <w:r w:rsidR="002148CC" w:rsidRPr="002148CC">
              <w:rPr>
                <w:rFonts w:ascii="Times New Roman" w:hAnsi="Times New Roman" w:cs="Times New Roman"/>
                <w:sz w:val="20"/>
                <w:szCs w:val="20"/>
              </w:rPr>
              <w:t>о бюджете</w:t>
            </w:r>
          </w:p>
          <w:p w:rsidR="002148CC" w:rsidRPr="002148CC" w:rsidRDefault="009460F8" w:rsidP="002148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2148CC" w:rsidRPr="002148CC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BC320B" w:rsidRPr="002148CC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  <w:r w:rsidR="002148CC" w:rsidRPr="002148C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:rsidR="00BC320B" w:rsidRPr="002148CC" w:rsidRDefault="00BC320B" w:rsidP="002148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148CC" w:rsidRPr="002148C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41" w:type="dxa"/>
            <w:vAlign w:val="center"/>
          </w:tcPr>
          <w:p w:rsidR="002148CC" w:rsidRDefault="00BC320B" w:rsidP="002148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sz w:val="20"/>
                <w:szCs w:val="20"/>
              </w:rPr>
              <w:t xml:space="preserve">Утверждено решением </w:t>
            </w:r>
            <w:r w:rsidR="002148CC" w:rsidRPr="002148CC">
              <w:rPr>
                <w:rFonts w:ascii="Times New Roman" w:hAnsi="Times New Roman" w:cs="Times New Roman"/>
                <w:sz w:val="20"/>
                <w:szCs w:val="20"/>
              </w:rPr>
              <w:t>о бюджете</w:t>
            </w:r>
          </w:p>
          <w:p w:rsidR="002148CC" w:rsidRPr="002148CC" w:rsidRDefault="002148CC" w:rsidP="002148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sz w:val="20"/>
                <w:szCs w:val="20"/>
              </w:rPr>
              <w:t>от 28.12.2021</w:t>
            </w:r>
          </w:p>
          <w:p w:rsidR="00BC320B" w:rsidRPr="002148CC" w:rsidRDefault="002148CC" w:rsidP="002148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sz w:val="20"/>
                <w:szCs w:val="20"/>
              </w:rPr>
              <w:t>№49</w:t>
            </w:r>
          </w:p>
        </w:tc>
        <w:tc>
          <w:tcPr>
            <w:tcW w:w="969" w:type="dxa"/>
            <w:vAlign w:val="center"/>
          </w:tcPr>
          <w:p w:rsidR="00BC320B" w:rsidRPr="002148CC" w:rsidRDefault="00BC320B" w:rsidP="002148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sz w:val="20"/>
                <w:szCs w:val="20"/>
              </w:rPr>
              <w:t>Исполнено за 20</w:t>
            </w:r>
            <w:r w:rsidR="00215DFC" w:rsidRPr="002148C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148CC" w:rsidRPr="002148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148CC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BC320B" w:rsidRPr="002148CC" w:rsidRDefault="00BC320B" w:rsidP="00EB6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148C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Отклонение</w:t>
            </w:r>
          </w:p>
          <w:p w:rsidR="00BC320B" w:rsidRPr="002148CC" w:rsidRDefault="00BC320B" w:rsidP="008227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48C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(гр.5-гр.4)</w:t>
            </w:r>
          </w:p>
        </w:tc>
        <w:tc>
          <w:tcPr>
            <w:tcW w:w="1274" w:type="dxa"/>
            <w:vAlign w:val="center"/>
          </w:tcPr>
          <w:p w:rsidR="00BC320B" w:rsidRPr="002148CC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48C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Процент исполнения</w:t>
            </w:r>
          </w:p>
        </w:tc>
      </w:tr>
      <w:tr w:rsidR="00BC320B" w:rsidRPr="002148CC" w:rsidTr="002148CC">
        <w:trPr>
          <w:jc w:val="center"/>
        </w:trPr>
        <w:tc>
          <w:tcPr>
            <w:tcW w:w="3262" w:type="dxa"/>
            <w:vAlign w:val="center"/>
          </w:tcPr>
          <w:p w:rsidR="00BC320B" w:rsidRPr="002148CC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48C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7" w:type="dxa"/>
            <w:vAlign w:val="center"/>
          </w:tcPr>
          <w:p w:rsidR="00BC320B" w:rsidRPr="002148CC" w:rsidRDefault="00BC320B" w:rsidP="00822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48C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41" w:type="dxa"/>
            <w:vAlign w:val="center"/>
          </w:tcPr>
          <w:p w:rsidR="00BC320B" w:rsidRPr="002148CC" w:rsidRDefault="00BC320B" w:rsidP="00822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48C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9" w:type="dxa"/>
            <w:vAlign w:val="center"/>
          </w:tcPr>
          <w:p w:rsidR="00BC320B" w:rsidRPr="002148CC" w:rsidRDefault="00BC320B" w:rsidP="00822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48C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BC320B" w:rsidRPr="002148CC" w:rsidRDefault="00BC320B" w:rsidP="008227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2148CC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  <w:t>6</w:t>
            </w:r>
          </w:p>
        </w:tc>
        <w:tc>
          <w:tcPr>
            <w:tcW w:w="1274" w:type="dxa"/>
            <w:vAlign w:val="center"/>
          </w:tcPr>
          <w:p w:rsidR="00BC320B" w:rsidRPr="002148CC" w:rsidRDefault="00BC320B" w:rsidP="008227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2148CC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  <w:t>7</w:t>
            </w:r>
          </w:p>
        </w:tc>
      </w:tr>
      <w:tr w:rsidR="002148CC" w:rsidRPr="002148CC" w:rsidTr="002148CC">
        <w:trPr>
          <w:jc w:val="center"/>
        </w:trPr>
        <w:tc>
          <w:tcPr>
            <w:tcW w:w="3262" w:type="dxa"/>
            <w:vAlign w:val="center"/>
          </w:tcPr>
          <w:p w:rsidR="002148CC" w:rsidRPr="002148CC" w:rsidRDefault="002148CC" w:rsidP="002148C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Доходы бюджета </w:t>
            </w:r>
            <w:r w:rsidRPr="002148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417" w:type="dxa"/>
            <w:vAlign w:val="center"/>
          </w:tcPr>
          <w:p w:rsidR="002148CC" w:rsidRPr="002148CC" w:rsidRDefault="002148CC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13 789,3</w:t>
            </w:r>
          </w:p>
        </w:tc>
        <w:tc>
          <w:tcPr>
            <w:tcW w:w="1441" w:type="dxa"/>
            <w:vAlign w:val="center"/>
          </w:tcPr>
          <w:p w:rsidR="002148CC" w:rsidRPr="002148CC" w:rsidRDefault="002148CC" w:rsidP="00801CD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16 878,9</w:t>
            </w:r>
          </w:p>
        </w:tc>
        <w:tc>
          <w:tcPr>
            <w:tcW w:w="969" w:type="dxa"/>
            <w:vAlign w:val="center"/>
          </w:tcPr>
          <w:p w:rsidR="002148CC" w:rsidRPr="002148CC" w:rsidRDefault="002148CC" w:rsidP="00801CD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16 901,9</w:t>
            </w:r>
          </w:p>
        </w:tc>
        <w:tc>
          <w:tcPr>
            <w:tcW w:w="1276" w:type="dxa"/>
            <w:vAlign w:val="center"/>
          </w:tcPr>
          <w:p w:rsidR="002148CC" w:rsidRPr="002148CC" w:rsidRDefault="00894C30" w:rsidP="00894C3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23,0</w:t>
            </w:r>
          </w:p>
        </w:tc>
        <w:tc>
          <w:tcPr>
            <w:tcW w:w="1274" w:type="dxa"/>
            <w:vAlign w:val="center"/>
          </w:tcPr>
          <w:p w:rsidR="002148CC" w:rsidRPr="002148CC" w:rsidRDefault="002148CC" w:rsidP="00B0219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48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100,1</w:t>
            </w:r>
          </w:p>
        </w:tc>
      </w:tr>
      <w:tr w:rsidR="002D70BF" w:rsidRPr="002148CC" w:rsidTr="002148CC">
        <w:trPr>
          <w:jc w:val="center"/>
        </w:trPr>
        <w:tc>
          <w:tcPr>
            <w:tcW w:w="3262" w:type="dxa"/>
            <w:vAlign w:val="center"/>
          </w:tcPr>
          <w:p w:rsidR="002D70BF" w:rsidRPr="002148CC" w:rsidRDefault="002D70BF" w:rsidP="002148C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1417" w:type="dxa"/>
            <w:vAlign w:val="center"/>
          </w:tcPr>
          <w:p w:rsidR="002D70BF" w:rsidRPr="002148CC" w:rsidRDefault="002D70BF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:rsidR="002D70BF" w:rsidRPr="002148CC" w:rsidRDefault="002D70BF" w:rsidP="00623A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vAlign w:val="center"/>
          </w:tcPr>
          <w:p w:rsidR="002D70BF" w:rsidRPr="002148CC" w:rsidRDefault="002D70BF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0BF" w:rsidRPr="002148CC" w:rsidRDefault="002D70BF" w:rsidP="00894C3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:rsidR="002D70BF" w:rsidRPr="002148CC" w:rsidRDefault="002D70BF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48CC" w:rsidRPr="002148CC" w:rsidTr="002148CC">
        <w:trPr>
          <w:jc w:val="center"/>
        </w:trPr>
        <w:tc>
          <w:tcPr>
            <w:tcW w:w="3262" w:type="dxa"/>
            <w:vAlign w:val="center"/>
          </w:tcPr>
          <w:p w:rsidR="002148CC" w:rsidRPr="002148CC" w:rsidRDefault="002148CC" w:rsidP="002148C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17" w:type="dxa"/>
            <w:vAlign w:val="center"/>
          </w:tcPr>
          <w:p w:rsidR="002148CC" w:rsidRPr="002148CC" w:rsidRDefault="002148CC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1 583,3</w:t>
            </w:r>
          </w:p>
        </w:tc>
        <w:tc>
          <w:tcPr>
            <w:tcW w:w="1441" w:type="dxa"/>
            <w:vAlign w:val="center"/>
          </w:tcPr>
          <w:p w:rsidR="002148CC" w:rsidRPr="002148CC" w:rsidRDefault="002148CC" w:rsidP="00801C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1 756,8</w:t>
            </w:r>
          </w:p>
        </w:tc>
        <w:tc>
          <w:tcPr>
            <w:tcW w:w="969" w:type="dxa"/>
            <w:vAlign w:val="center"/>
          </w:tcPr>
          <w:p w:rsidR="002148CC" w:rsidRPr="002148CC" w:rsidRDefault="002148CC" w:rsidP="00801C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1 779,8</w:t>
            </w:r>
          </w:p>
        </w:tc>
        <w:tc>
          <w:tcPr>
            <w:tcW w:w="1276" w:type="dxa"/>
            <w:vAlign w:val="center"/>
          </w:tcPr>
          <w:p w:rsidR="002148CC" w:rsidRPr="002148CC" w:rsidRDefault="00894C30" w:rsidP="00894C3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274" w:type="dxa"/>
            <w:vAlign w:val="center"/>
          </w:tcPr>
          <w:p w:rsidR="002148CC" w:rsidRPr="002148CC" w:rsidRDefault="002148CC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48CC">
              <w:rPr>
                <w:rFonts w:ascii="Times New Roman" w:eastAsia="Times New Roman" w:hAnsi="Times New Roman" w:cs="Times New Roman"/>
                <w:sz w:val="20"/>
                <w:szCs w:val="20"/>
              </w:rPr>
              <w:t>101,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148CC" w:rsidRPr="002148CC" w:rsidTr="002148CC">
        <w:trPr>
          <w:jc w:val="center"/>
        </w:trPr>
        <w:tc>
          <w:tcPr>
            <w:tcW w:w="3262" w:type="dxa"/>
            <w:vAlign w:val="center"/>
          </w:tcPr>
          <w:p w:rsidR="002148CC" w:rsidRPr="002148CC" w:rsidRDefault="002148CC" w:rsidP="002148C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17" w:type="dxa"/>
            <w:vAlign w:val="center"/>
          </w:tcPr>
          <w:p w:rsidR="002148CC" w:rsidRPr="002148CC" w:rsidRDefault="002148CC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12 206,0</w:t>
            </w:r>
          </w:p>
        </w:tc>
        <w:tc>
          <w:tcPr>
            <w:tcW w:w="1441" w:type="dxa"/>
            <w:vAlign w:val="center"/>
          </w:tcPr>
          <w:p w:rsidR="002148CC" w:rsidRPr="002148CC" w:rsidRDefault="002148CC" w:rsidP="00801C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15 122,1</w:t>
            </w:r>
          </w:p>
        </w:tc>
        <w:tc>
          <w:tcPr>
            <w:tcW w:w="969" w:type="dxa"/>
            <w:vAlign w:val="center"/>
          </w:tcPr>
          <w:p w:rsidR="002148CC" w:rsidRPr="002148CC" w:rsidRDefault="002148CC" w:rsidP="00801C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15 122,1</w:t>
            </w:r>
          </w:p>
        </w:tc>
        <w:tc>
          <w:tcPr>
            <w:tcW w:w="1276" w:type="dxa"/>
            <w:vAlign w:val="center"/>
          </w:tcPr>
          <w:p w:rsidR="002148CC" w:rsidRPr="002148CC" w:rsidRDefault="00894C30" w:rsidP="00894C3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4" w:type="dxa"/>
            <w:vAlign w:val="center"/>
          </w:tcPr>
          <w:p w:rsidR="002148CC" w:rsidRPr="002148CC" w:rsidRDefault="002148CC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48C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148CC" w:rsidRPr="002148CC" w:rsidTr="002148CC">
        <w:trPr>
          <w:jc w:val="center"/>
        </w:trPr>
        <w:tc>
          <w:tcPr>
            <w:tcW w:w="3262" w:type="dxa"/>
            <w:vAlign w:val="center"/>
          </w:tcPr>
          <w:p w:rsidR="002148CC" w:rsidRPr="002148CC" w:rsidRDefault="002148CC" w:rsidP="002148C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Расходы:</w:t>
            </w:r>
          </w:p>
        </w:tc>
        <w:tc>
          <w:tcPr>
            <w:tcW w:w="1417" w:type="dxa"/>
            <w:vAlign w:val="center"/>
          </w:tcPr>
          <w:p w:rsidR="002148CC" w:rsidRPr="002148CC" w:rsidRDefault="002148CC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13 847,3</w:t>
            </w:r>
          </w:p>
        </w:tc>
        <w:tc>
          <w:tcPr>
            <w:tcW w:w="1441" w:type="dxa"/>
            <w:vAlign w:val="center"/>
          </w:tcPr>
          <w:p w:rsidR="002148CC" w:rsidRPr="002148CC" w:rsidRDefault="002148CC" w:rsidP="00801CD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17 501,5</w:t>
            </w:r>
          </w:p>
        </w:tc>
        <w:tc>
          <w:tcPr>
            <w:tcW w:w="969" w:type="dxa"/>
            <w:vAlign w:val="center"/>
          </w:tcPr>
          <w:p w:rsidR="002148CC" w:rsidRPr="002148CC" w:rsidRDefault="002148CC" w:rsidP="00801CD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16 618,3</w:t>
            </w:r>
          </w:p>
        </w:tc>
        <w:tc>
          <w:tcPr>
            <w:tcW w:w="1276" w:type="dxa"/>
            <w:vAlign w:val="center"/>
          </w:tcPr>
          <w:p w:rsidR="002148CC" w:rsidRPr="002148CC" w:rsidRDefault="00894C30" w:rsidP="00894C3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-883,2</w:t>
            </w:r>
          </w:p>
        </w:tc>
        <w:tc>
          <w:tcPr>
            <w:tcW w:w="1274" w:type="dxa"/>
            <w:vAlign w:val="center"/>
          </w:tcPr>
          <w:p w:rsidR="002148CC" w:rsidRPr="002148CC" w:rsidRDefault="002148CC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48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2148CC" w:rsidRPr="002148CC" w:rsidTr="002148CC">
        <w:trPr>
          <w:jc w:val="center"/>
        </w:trPr>
        <w:tc>
          <w:tcPr>
            <w:tcW w:w="3262" w:type="dxa"/>
            <w:vAlign w:val="center"/>
          </w:tcPr>
          <w:p w:rsidR="002148CC" w:rsidRPr="002148CC" w:rsidRDefault="002148CC" w:rsidP="002148C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Дефицит</w:t>
            </w:r>
            <w:proofErr w:type="gramStart"/>
            <w:r w:rsidRPr="002148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 -), </w:t>
            </w:r>
            <w:proofErr w:type="gramEnd"/>
          </w:p>
          <w:p w:rsidR="002148CC" w:rsidRPr="002148CC" w:rsidRDefault="002148CC" w:rsidP="002148C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профицит</w:t>
            </w:r>
            <w:proofErr w:type="gramStart"/>
            <w:r w:rsidRPr="002148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(+)</w:t>
            </w:r>
            <w:proofErr w:type="gramEnd"/>
          </w:p>
        </w:tc>
        <w:tc>
          <w:tcPr>
            <w:tcW w:w="1417" w:type="dxa"/>
            <w:vAlign w:val="center"/>
          </w:tcPr>
          <w:p w:rsidR="002148CC" w:rsidRPr="002148CC" w:rsidRDefault="002148CC" w:rsidP="0004021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-58,0</w:t>
            </w:r>
          </w:p>
        </w:tc>
        <w:tc>
          <w:tcPr>
            <w:tcW w:w="1441" w:type="dxa"/>
            <w:vAlign w:val="center"/>
          </w:tcPr>
          <w:p w:rsidR="002148CC" w:rsidRPr="002148CC" w:rsidRDefault="002148CC" w:rsidP="00801C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622,6</w:t>
            </w:r>
          </w:p>
        </w:tc>
        <w:tc>
          <w:tcPr>
            <w:tcW w:w="969" w:type="dxa"/>
            <w:vAlign w:val="center"/>
          </w:tcPr>
          <w:p w:rsidR="002148CC" w:rsidRPr="002148CC" w:rsidRDefault="002148CC" w:rsidP="00801CD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8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283,6</w:t>
            </w:r>
          </w:p>
        </w:tc>
        <w:tc>
          <w:tcPr>
            <w:tcW w:w="1276" w:type="dxa"/>
            <w:vAlign w:val="center"/>
          </w:tcPr>
          <w:p w:rsidR="002148CC" w:rsidRPr="002148CC" w:rsidRDefault="002148CC" w:rsidP="002E74B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48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274" w:type="dxa"/>
            <w:vAlign w:val="center"/>
          </w:tcPr>
          <w:p w:rsidR="002148CC" w:rsidRPr="002148CC" w:rsidRDefault="002148CC" w:rsidP="002E74B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48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</w:t>
            </w:r>
          </w:p>
        </w:tc>
      </w:tr>
    </w:tbl>
    <w:p w:rsidR="001E0442" w:rsidRDefault="00C52F93" w:rsidP="00894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9B3">
        <w:rPr>
          <w:rFonts w:ascii="Times New Roman" w:hAnsi="Times New Roman" w:cs="Times New Roman"/>
          <w:sz w:val="24"/>
          <w:szCs w:val="24"/>
        </w:rPr>
        <w:t>Установлено, п</w:t>
      </w:r>
      <w:r w:rsidR="006D34DF" w:rsidRPr="00F659B3">
        <w:rPr>
          <w:rFonts w:ascii="Times New Roman" w:hAnsi="Times New Roman" w:cs="Times New Roman"/>
          <w:sz w:val="24"/>
          <w:szCs w:val="24"/>
        </w:rPr>
        <w:t>лановы</w:t>
      </w:r>
      <w:r w:rsidRPr="00F659B3">
        <w:rPr>
          <w:rFonts w:ascii="Times New Roman" w:hAnsi="Times New Roman" w:cs="Times New Roman"/>
          <w:sz w:val="24"/>
          <w:szCs w:val="24"/>
        </w:rPr>
        <w:t>е бюджетные</w:t>
      </w:r>
      <w:r w:rsidR="006D34DF" w:rsidRPr="00F659B3">
        <w:rPr>
          <w:rFonts w:ascii="Times New Roman" w:hAnsi="Times New Roman" w:cs="Times New Roman"/>
          <w:sz w:val="24"/>
          <w:szCs w:val="24"/>
        </w:rPr>
        <w:t xml:space="preserve"> назначени</w:t>
      </w:r>
      <w:r w:rsidRPr="00F659B3">
        <w:rPr>
          <w:rFonts w:ascii="Times New Roman" w:hAnsi="Times New Roman" w:cs="Times New Roman"/>
          <w:sz w:val="24"/>
          <w:szCs w:val="24"/>
        </w:rPr>
        <w:t>я по доходам бюджета,</w:t>
      </w:r>
      <w:r w:rsidR="006D34DF" w:rsidRPr="00F659B3">
        <w:rPr>
          <w:rFonts w:ascii="Times New Roman" w:hAnsi="Times New Roman" w:cs="Times New Roman"/>
          <w:sz w:val="24"/>
          <w:szCs w:val="24"/>
        </w:rPr>
        <w:t xml:space="preserve"> по сравнению с первоначальной редакцией решения о бюджете</w:t>
      </w:r>
      <w:r w:rsidRPr="00F659B3">
        <w:rPr>
          <w:rFonts w:ascii="Times New Roman" w:hAnsi="Times New Roman" w:cs="Times New Roman"/>
          <w:sz w:val="24"/>
          <w:szCs w:val="24"/>
        </w:rPr>
        <w:t>,</w:t>
      </w:r>
      <w:r w:rsidR="006D34DF" w:rsidRPr="00F659B3">
        <w:rPr>
          <w:rFonts w:ascii="Times New Roman" w:hAnsi="Times New Roman" w:cs="Times New Roman"/>
          <w:sz w:val="24"/>
          <w:szCs w:val="24"/>
        </w:rPr>
        <w:t xml:space="preserve"> в течение 20</w:t>
      </w:r>
      <w:r w:rsidR="00215DFC">
        <w:rPr>
          <w:rFonts w:ascii="Times New Roman" w:hAnsi="Times New Roman" w:cs="Times New Roman"/>
          <w:sz w:val="24"/>
          <w:szCs w:val="24"/>
        </w:rPr>
        <w:t>2</w:t>
      </w:r>
      <w:r w:rsidR="00894C30">
        <w:rPr>
          <w:rFonts w:ascii="Times New Roman" w:hAnsi="Times New Roman" w:cs="Times New Roman"/>
          <w:sz w:val="24"/>
          <w:szCs w:val="24"/>
        </w:rPr>
        <w:t>1</w:t>
      </w:r>
      <w:r w:rsidR="006D34DF" w:rsidRPr="00F659B3">
        <w:rPr>
          <w:rFonts w:ascii="Times New Roman" w:hAnsi="Times New Roman" w:cs="Times New Roman"/>
          <w:sz w:val="24"/>
          <w:szCs w:val="24"/>
        </w:rPr>
        <w:t xml:space="preserve"> года </w:t>
      </w:r>
      <w:r w:rsidR="00C504DB">
        <w:rPr>
          <w:rFonts w:ascii="Times New Roman" w:hAnsi="Times New Roman" w:cs="Times New Roman"/>
          <w:sz w:val="24"/>
          <w:szCs w:val="24"/>
        </w:rPr>
        <w:t xml:space="preserve">существенно </w:t>
      </w:r>
      <w:r w:rsidRPr="00F659B3">
        <w:rPr>
          <w:rFonts w:ascii="Times New Roman" w:hAnsi="Times New Roman" w:cs="Times New Roman"/>
          <w:sz w:val="24"/>
          <w:szCs w:val="24"/>
        </w:rPr>
        <w:t>увеличены</w:t>
      </w:r>
      <w:r w:rsidR="001E0442">
        <w:rPr>
          <w:rFonts w:ascii="Times New Roman" w:hAnsi="Times New Roman" w:cs="Times New Roman"/>
          <w:sz w:val="24"/>
          <w:szCs w:val="24"/>
        </w:rPr>
        <w:t xml:space="preserve"> (с</w:t>
      </w:r>
      <w:r w:rsidRPr="00F659B3">
        <w:rPr>
          <w:rFonts w:ascii="Times New Roman" w:hAnsi="Times New Roman" w:cs="Times New Roman"/>
          <w:sz w:val="24"/>
          <w:szCs w:val="24"/>
        </w:rPr>
        <w:t xml:space="preserve"> </w:t>
      </w:r>
      <w:r w:rsidR="00894C30">
        <w:rPr>
          <w:rFonts w:ascii="Times New Roman" w:hAnsi="Times New Roman" w:cs="Times New Roman"/>
          <w:sz w:val="24"/>
          <w:szCs w:val="24"/>
        </w:rPr>
        <w:t>13789,3</w:t>
      </w:r>
      <w:r w:rsidRPr="00F659B3">
        <w:rPr>
          <w:rFonts w:ascii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hAnsi="Times New Roman" w:cs="Times New Roman"/>
          <w:sz w:val="24"/>
          <w:szCs w:val="24"/>
        </w:rPr>
        <w:t>тыс. руб.</w:t>
      </w:r>
      <w:r w:rsidRPr="00F659B3">
        <w:rPr>
          <w:rFonts w:ascii="Times New Roman" w:hAnsi="Times New Roman" w:cs="Times New Roman"/>
          <w:sz w:val="24"/>
          <w:szCs w:val="24"/>
        </w:rPr>
        <w:t xml:space="preserve"> до </w:t>
      </w:r>
      <w:r w:rsidR="00894C30">
        <w:rPr>
          <w:rFonts w:ascii="Times New Roman" w:hAnsi="Times New Roman" w:cs="Times New Roman"/>
          <w:sz w:val="24"/>
          <w:szCs w:val="24"/>
        </w:rPr>
        <w:t>16 901,9</w:t>
      </w:r>
      <w:r w:rsidR="000131AA">
        <w:rPr>
          <w:rFonts w:ascii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hAnsi="Times New Roman" w:cs="Times New Roman"/>
          <w:sz w:val="24"/>
          <w:szCs w:val="24"/>
        </w:rPr>
        <w:t>тыс. руб.</w:t>
      </w:r>
      <w:r w:rsidR="001E0442">
        <w:rPr>
          <w:rFonts w:ascii="Times New Roman" w:hAnsi="Times New Roman" w:cs="Times New Roman"/>
          <w:sz w:val="24"/>
          <w:szCs w:val="24"/>
        </w:rPr>
        <w:t>)</w:t>
      </w:r>
      <w:r w:rsidR="00B6486F">
        <w:rPr>
          <w:rFonts w:ascii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hAnsi="Times New Roman" w:cs="Times New Roman"/>
          <w:sz w:val="24"/>
          <w:szCs w:val="24"/>
        </w:rPr>
        <w:t xml:space="preserve">на </w:t>
      </w:r>
      <w:r w:rsidR="00894C30">
        <w:rPr>
          <w:rFonts w:ascii="Times New Roman" w:hAnsi="Times New Roman" w:cs="Times New Roman"/>
          <w:sz w:val="24"/>
          <w:szCs w:val="24"/>
        </w:rPr>
        <w:t>23,0</w:t>
      </w:r>
      <w:r w:rsidR="006D34DF" w:rsidRPr="00F659B3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Pr="00F659B3">
        <w:rPr>
          <w:rFonts w:ascii="Times New Roman" w:hAnsi="Times New Roman" w:cs="Times New Roman"/>
          <w:sz w:val="24"/>
          <w:szCs w:val="24"/>
        </w:rPr>
        <w:t xml:space="preserve"> </w:t>
      </w:r>
      <w:r w:rsidR="00B6486F">
        <w:rPr>
          <w:rFonts w:ascii="Times New Roman" w:hAnsi="Times New Roman" w:cs="Times New Roman"/>
          <w:sz w:val="24"/>
          <w:szCs w:val="24"/>
        </w:rPr>
        <w:t xml:space="preserve">или на </w:t>
      </w:r>
      <w:r w:rsidR="00894C30">
        <w:rPr>
          <w:rFonts w:ascii="Times New Roman" w:hAnsi="Times New Roman" w:cs="Times New Roman"/>
          <w:sz w:val="24"/>
          <w:szCs w:val="24"/>
        </w:rPr>
        <w:t>0,2</w:t>
      </w:r>
      <w:r w:rsidR="00B6486F">
        <w:rPr>
          <w:rFonts w:ascii="Times New Roman" w:hAnsi="Times New Roman" w:cs="Times New Roman"/>
          <w:sz w:val="24"/>
          <w:szCs w:val="24"/>
        </w:rPr>
        <w:t>%.</w:t>
      </w:r>
    </w:p>
    <w:p w:rsidR="008E34BA" w:rsidRDefault="00B6486F" w:rsidP="00894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9B3">
        <w:rPr>
          <w:rFonts w:ascii="Times New Roman" w:hAnsi="Times New Roman" w:cs="Times New Roman"/>
          <w:sz w:val="24"/>
          <w:szCs w:val="24"/>
        </w:rPr>
        <w:t>Основное увеличение плановых показателей по доходам осуществлено</w:t>
      </w:r>
      <w:r w:rsidR="008E34BA">
        <w:rPr>
          <w:rFonts w:ascii="Times New Roman" w:hAnsi="Times New Roman" w:cs="Times New Roman"/>
          <w:sz w:val="24"/>
          <w:szCs w:val="24"/>
        </w:rPr>
        <w:t>:</w:t>
      </w:r>
    </w:p>
    <w:p w:rsidR="008E34BA" w:rsidRDefault="008E34BA" w:rsidP="00894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F659B3">
        <w:rPr>
          <w:rFonts w:ascii="Times New Roman" w:hAnsi="Times New Roman" w:cs="Times New Roman"/>
          <w:sz w:val="24"/>
          <w:szCs w:val="24"/>
        </w:rPr>
        <w:t xml:space="preserve">о группе «Налоговые и неналоговые доходы» – </w:t>
      </w:r>
      <w:r>
        <w:rPr>
          <w:rFonts w:ascii="Times New Roman" w:hAnsi="Times New Roman" w:cs="Times New Roman"/>
          <w:sz w:val="24"/>
          <w:szCs w:val="24"/>
        </w:rPr>
        <w:t>с увеличением на 1</w:t>
      </w:r>
      <w:r w:rsidR="00AB2C06">
        <w:rPr>
          <w:rFonts w:ascii="Times New Roman" w:hAnsi="Times New Roman" w:cs="Times New Roman"/>
          <w:sz w:val="24"/>
          <w:szCs w:val="24"/>
        </w:rPr>
        <w:t>,</w:t>
      </w:r>
      <w:r w:rsidR="00894C30">
        <w:rPr>
          <w:rFonts w:ascii="Times New Roman" w:hAnsi="Times New Roman" w:cs="Times New Roman"/>
          <w:sz w:val="24"/>
          <w:szCs w:val="24"/>
        </w:rPr>
        <w:t>3% или на</w:t>
      </w:r>
      <w:r w:rsidR="00894C30">
        <w:rPr>
          <w:rFonts w:ascii="Times New Roman" w:hAnsi="Times New Roman" w:cs="Times New Roman"/>
          <w:sz w:val="24"/>
          <w:szCs w:val="24"/>
        </w:rPr>
        <w:br/>
        <w:t>23,0</w:t>
      </w:r>
      <w:r w:rsidRPr="00F659B3">
        <w:rPr>
          <w:rFonts w:ascii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hAnsi="Times New Roman" w:cs="Times New Roman"/>
          <w:sz w:val="24"/>
          <w:szCs w:val="24"/>
        </w:rPr>
        <w:t>тыс. руб.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131AA" w:rsidRDefault="00B6486F" w:rsidP="00894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9B3">
        <w:rPr>
          <w:rFonts w:ascii="Times New Roman" w:hAnsi="Times New Roman" w:cs="Times New Roman"/>
          <w:sz w:val="24"/>
          <w:szCs w:val="24"/>
        </w:rPr>
        <w:t xml:space="preserve">по группе «Безвозмездные поступления» – </w:t>
      </w:r>
      <w:r w:rsidR="00AB2C06">
        <w:rPr>
          <w:rFonts w:ascii="Times New Roman" w:hAnsi="Times New Roman" w:cs="Times New Roman"/>
          <w:sz w:val="24"/>
          <w:szCs w:val="24"/>
        </w:rPr>
        <w:t>100</w:t>
      </w:r>
      <w:r w:rsidR="00894C30">
        <w:rPr>
          <w:rFonts w:ascii="Times New Roman" w:hAnsi="Times New Roman" w:cs="Times New Roman"/>
          <w:sz w:val="24"/>
          <w:szCs w:val="24"/>
        </w:rPr>
        <w:t>,0</w:t>
      </w:r>
      <w:r w:rsidR="00AB2C06">
        <w:rPr>
          <w:rFonts w:ascii="Times New Roman" w:hAnsi="Times New Roman" w:cs="Times New Roman"/>
          <w:sz w:val="24"/>
          <w:szCs w:val="24"/>
        </w:rPr>
        <w:t>% исполнение.</w:t>
      </w:r>
    </w:p>
    <w:p w:rsidR="00AC3131" w:rsidRPr="00F659B3" w:rsidRDefault="00B6486F" w:rsidP="00894C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hAnsi="Times New Roman" w:cs="Times New Roman"/>
          <w:sz w:val="24"/>
          <w:szCs w:val="24"/>
        </w:rPr>
        <w:t>Плановые расходы бюджета в 20</w:t>
      </w:r>
      <w:r w:rsidR="00AB2C06">
        <w:rPr>
          <w:rFonts w:ascii="Times New Roman" w:hAnsi="Times New Roman" w:cs="Times New Roman"/>
          <w:sz w:val="24"/>
          <w:szCs w:val="24"/>
        </w:rPr>
        <w:t>2</w:t>
      </w:r>
      <w:r w:rsidR="00894C30">
        <w:rPr>
          <w:rFonts w:ascii="Times New Roman" w:hAnsi="Times New Roman" w:cs="Times New Roman"/>
          <w:sz w:val="24"/>
          <w:szCs w:val="24"/>
        </w:rPr>
        <w:t>1</w:t>
      </w:r>
      <w:r w:rsidRPr="00F659B3">
        <w:rPr>
          <w:rFonts w:ascii="Times New Roman" w:hAnsi="Times New Roman" w:cs="Times New Roman"/>
          <w:sz w:val="24"/>
          <w:szCs w:val="24"/>
        </w:rPr>
        <w:t xml:space="preserve"> году были у</w:t>
      </w:r>
      <w:r w:rsidR="00AB2C06">
        <w:rPr>
          <w:rFonts w:ascii="Times New Roman" w:hAnsi="Times New Roman" w:cs="Times New Roman"/>
          <w:sz w:val="24"/>
          <w:szCs w:val="24"/>
        </w:rPr>
        <w:t>меньш</w:t>
      </w:r>
      <w:r w:rsidRPr="00F659B3">
        <w:rPr>
          <w:rFonts w:ascii="Times New Roman" w:hAnsi="Times New Roman" w:cs="Times New Roman"/>
          <w:sz w:val="24"/>
          <w:szCs w:val="24"/>
        </w:rPr>
        <w:t xml:space="preserve">ены на </w:t>
      </w:r>
      <w:r w:rsidR="00894C30">
        <w:rPr>
          <w:rFonts w:ascii="Times New Roman" w:hAnsi="Times New Roman" w:cs="Times New Roman"/>
          <w:sz w:val="24"/>
          <w:szCs w:val="24"/>
        </w:rPr>
        <w:t>883,2</w:t>
      </w:r>
      <w:r w:rsidR="00F621BC">
        <w:rPr>
          <w:rFonts w:ascii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hAnsi="Times New Roman" w:cs="Times New Roman"/>
          <w:sz w:val="24"/>
          <w:szCs w:val="24"/>
        </w:rPr>
        <w:t>тыс. руб.</w:t>
      </w:r>
      <w:r w:rsidR="00894C30">
        <w:rPr>
          <w:rFonts w:ascii="Times New Roman" w:hAnsi="Times New Roman" w:cs="Times New Roman"/>
          <w:sz w:val="24"/>
          <w:szCs w:val="24"/>
        </w:rPr>
        <w:t>,</w:t>
      </w:r>
      <w:r w:rsidR="00894C30">
        <w:rPr>
          <w:rFonts w:ascii="Times New Roman" w:hAnsi="Times New Roman" w:cs="Times New Roman"/>
          <w:sz w:val="24"/>
          <w:szCs w:val="24"/>
        </w:rPr>
        <w:br/>
      </w:r>
      <w:r w:rsidRPr="00F659B3">
        <w:rPr>
          <w:rFonts w:ascii="Times New Roman" w:hAnsi="Times New Roman" w:cs="Times New Roman"/>
          <w:sz w:val="24"/>
          <w:szCs w:val="24"/>
        </w:rPr>
        <w:t xml:space="preserve">или на </w:t>
      </w:r>
      <w:r w:rsidR="00894C30">
        <w:rPr>
          <w:rFonts w:ascii="Times New Roman" w:hAnsi="Times New Roman" w:cs="Times New Roman"/>
          <w:sz w:val="24"/>
          <w:szCs w:val="24"/>
        </w:rPr>
        <w:t>5,0%.</w:t>
      </w:r>
    </w:p>
    <w:p w:rsidR="00AC3131" w:rsidRPr="00894C30" w:rsidRDefault="00AC3131" w:rsidP="004805DF">
      <w:pPr>
        <w:pStyle w:val="a4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1066" w:hanging="35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4C30">
        <w:rPr>
          <w:rFonts w:ascii="Times New Roman" w:eastAsia="Times New Roman" w:hAnsi="Times New Roman" w:cs="Times New Roman"/>
          <w:b/>
          <w:sz w:val="24"/>
          <w:szCs w:val="24"/>
        </w:rPr>
        <w:t>Исполнение бюджета по доходам</w:t>
      </w:r>
    </w:p>
    <w:p w:rsidR="00874A9A" w:rsidRDefault="00894C30" w:rsidP="00874A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Как определено </w:t>
      </w:r>
      <w:r w:rsidRPr="00916664">
        <w:rPr>
          <w:rFonts w:ascii="Times New Roman" w:eastAsia="Times New Roman" w:hAnsi="Times New Roman" w:cs="Times New Roman"/>
          <w:sz w:val="24"/>
          <w:szCs w:val="24"/>
        </w:rPr>
        <w:t>ст. 55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16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Федерального</w:t>
      </w:r>
      <w:r w:rsidRPr="00640CFB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640CFB">
        <w:rPr>
          <w:rFonts w:ascii="Times New Roman" w:eastAsia="Times New Roman" w:hAnsi="Times New Roman" w:cs="Times New Roman"/>
          <w:sz w:val="24"/>
          <w:szCs w:val="24"/>
        </w:rPr>
        <w:t xml:space="preserve"> от 06.10.2003 </w:t>
      </w:r>
      <w:r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640CFB">
        <w:rPr>
          <w:rFonts w:ascii="Times New Roman" w:eastAsia="Times New Roman" w:hAnsi="Times New Roman" w:cs="Times New Roman"/>
          <w:sz w:val="24"/>
          <w:szCs w:val="24"/>
        </w:rPr>
        <w:t xml:space="preserve">131-ФЗ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640CFB">
        <w:rPr>
          <w:rFonts w:ascii="Times New Roman" w:eastAsia="Times New Roman" w:hAnsi="Times New Roman" w:cs="Times New Roman"/>
          <w:sz w:val="24"/>
          <w:szCs w:val="24"/>
        </w:rPr>
        <w:t>Об общих принципах организации местного самоуп</w:t>
      </w:r>
      <w:r>
        <w:rPr>
          <w:rFonts w:ascii="Times New Roman" w:eastAsia="Times New Roman" w:hAnsi="Times New Roman" w:cs="Times New Roman"/>
          <w:sz w:val="24"/>
          <w:szCs w:val="24"/>
        </w:rPr>
        <w:t>равления в Российской Федерации»</w:t>
      </w:r>
      <w:r w:rsidR="00874A9A">
        <w:rPr>
          <w:rFonts w:ascii="Times New Roman" w:eastAsia="Times New Roman" w:hAnsi="Times New Roman" w:cs="Times New Roman"/>
          <w:sz w:val="24"/>
          <w:szCs w:val="24"/>
        </w:rPr>
        <w:t>, формирование доходов местных бюджетов осуществляется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платежах.</w:t>
      </w:r>
    </w:p>
    <w:p w:rsidR="00874A9A" w:rsidRPr="00F659B3" w:rsidRDefault="00874A9A" w:rsidP="00874A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Источниками доходов бюджета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являются налоговые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доходы,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неналоговые доходы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безвозмездные поступления от других бюджетов бюджетной системы Российской Федерации.</w:t>
      </w:r>
    </w:p>
    <w:p w:rsidR="00874A9A" w:rsidRPr="00F659B3" w:rsidRDefault="00874A9A" w:rsidP="00874A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Анализ </w:t>
      </w:r>
      <w:r w:rsidRPr="004974B7">
        <w:rPr>
          <w:rFonts w:ascii="Times New Roman" w:eastAsia="Times New Roman" w:hAnsi="Times New Roman" w:cs="Times New Roman"/>
          <w:sz w:val="24"/>
          <w:szCs w:val="24"/>
        </w:rPr>
        <w:t xml:space="preserve">исполнения местного бюджета по доходам с учетом данных решения о </w:t>
      </w:r>
      <w:r w:rsidRPr="00DC647C">
        <w:rPr>
          <w:rFonts w:ascii="Times New Roman" w:eastAsia="Times New Roman" w:hAnsi="Times New Roman" w:cs="Times New Roman"/>
          <w:sz w:val="24"/>
          <w:szCs w:val="24"/>
        </w:rPr>
        <w:t xml:space="preserve">бюджете и </w:t>
      </w:r>
      <w:r w:rsidR="005642D7">
        <w:rPr>
          <w:rFonts w:ascii="Times New Roman" w:eastAsia="Times New Roman" w:hAnsi="Times New Roman" w:cs="Times New Roman"/>
          <w:sz w:val="24"/>
          <w:szCs w:val="24"/>
        </w:rPr>
        <w:t>ф.</w:t>
      </w:r>
      <w:r w:rsidR="00894C30" w:rsidRPr="00DC647C">
        <w:rPr>
          <w:rFonts w:ascii="Times New Roman" w:eastAsia="Times New Roman" w:hAnsi="Times New Roman" w:cs="Times New Roman"/>
          <w:sz w:val="24"/>
          <w:szCs w:val="24"/>
        </w:rPr>
        <w:t>0503317</w:t>
      </w:r>
      <w:r w:rsidR="00894C30">
        <w:rPr>
          <w:rFonts w:ascii="Times New Roman" w:eastAsia="Times New Roman" w:hAnsi="Times New Roman" w:cs="Times New Roman"/>
          <w:sz w:val="24"/>
          <w:szCs w:val="24"/>
        </w:rPr>
        <w:t xml:space="preserve"> «О</w:t>
      </w:r>
      <w:r w:rsidRPr="00DC647C">
        <w:rPr>
          <w:rFonts w:ascii="Times New Roman" w:eastAsia="Times New Roman" w:hAnsi="Times New Roman" w:cs="Times New Roman"/>
          <w:sz w:val="24"/>
          <w:szCs w:val="24"/>
        </w:rPr>
        <w:t xml:space="preserve">тчет </w:t>
      </w:r>
      <w:r w:rsidR="00DC647C">
        <w:rPr>
          <w:rFonts w:ascii="Times New Roman" w:eastAsia="Times New Roman" w:hAnsi="Times New Roman" w:cs="Times New Roman"/>
          <w:sz w:val="24"/>
          <w:szCs w:val="24"/>
        </w:rPr>
        <w:t>об исполнении консолидированного бюджета</w:t>
      </w:r>
      <w:r w:rsidR="00894C30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DC647C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разрезе налоговых, неналоговых доходов и безвозмездных поступлений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</w:t>
      </w:r>
      <w:r w:rsidR="00894C30">
        <w:rPr>
          <w:rFonts w:ascii="Times New Roman" w:eastAsia="Times New Roman" w:hAnsi="Times New Roman" w:cs="Times New Roman"/>
          <w:sz w:val="24"/>
          <w:szCs w:val="24"/>
        </w:rPr>
        <w:t xml:space="preserve"> в Т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аблице №2.</w:t>
      </w:r>
    </w:p>
    <w:p w:rsidR="00AC3131" w:rsidRDefault="00AC3131" w:rsidP="00894C30">
      <w:pPr>
        <w:widowControl w:val="0"/>
        <w:shd w:val="clear" w:color="auto" w:fill="FFFFFF"/>
        <w:spacing w:after="0" w:line="240" w:lineRule="auto"/>
        <w:ind w:left="6371" w:firstLine="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C3131">
        <w:rPr>
          <w:rFonts w:ascii="Times New Roman" w:eastAsia="Times New Roman" w:hAnsi="Times New Roman" w:cs="Times New Roman"/>
          <w:sz w:val="24"/>
          <w:szCs w:val="24"/>
        </w:rPr>
        <w:t xml:space="preserve">Таблица 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AC3131">
        <w:rPr>
          <w:rFonts w:ascii="Times New Roman" w:eastAsia="Times New Roman" w:hAnsi="Times New Roman" w:cs="Times New Roman"/>
          <w:sz w:val="24"/>
          <w:szCs w:val="24"/>
        </w:rPr>
        <w:t>2, тыс. руб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8"/>
        <w:gridCol w:w="1421"/>
        <w:gridCol w:w="1423"/>
        <w:gridCol w:w="1264"/>
        <w:gridCol w:w="1083"/>
        <w:gridCol w:w="1276"/>
        <w:gridCol w:w="1274"/>
      </w:tblGrid>
      <w:tr w:rsidR="00FD27D5" w:rsidRPr="00FD27D5" w:rsidTr="00FD27D5">
        <w:trPr>
          <w:trHeight w:val="111"/>
          <w:jc w:val="center"/>
        </w:trPr>
        <w:tc>
          <w:tcPr>
            <w:tcW w:w="1898" w:type="dxa"/>
            <w:vMerge w:val="restart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844" w:type="dxa"/>
            <w:gridSpan w:val="2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Решения о бюджете</w:t>
            </w:r>
          </w:p>
        </w:tc>
        <w:tc>
          <w:tcPr>
            <w:tcW w:w="1264" w:type="dxa"/>
            <w:vMerge w:val="restart"/>
            <w:vAlign w:val="center"/>
          </w:tcPr>
          <w:p w:rsidR="00FD27D5" w:rsidRPr="00FD27D5" w:rsidRDefault="00FD27D5" w:rsidP="00FD27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Отклонение (гр.3-гр.2)</w:t>
            </w:r>
          </w:p>
        </w:tc>
        <w:tc>
          <w:tcPr>
            <w:tcW w:w="1083" w:type="dxa"/>
            <w:vMerge w:val="restart"/>
            <w:vAlign w:val="center"/>
          </w:tcPr>
          <w:p w:rsidR="00FD27D5" w:rsidRDefault="00FD27D5" w:rsidP="00FD27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  <w:p w:rsidR="00FD27D5" w:rsidRDefault="00FD27D5" w:rsidP="00FD27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 отчету</w:t>
            </w:r>
          </w:p>
          <w:p w:rsidR="00FD27D5" w:rsidRPr="00FD27D5" w:rsidRDefault="00FD27D5" w:rsidP="00FD27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за 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од</w:t>
            </w:r>
          </w:p>
        </w:tc>
        <w:tc>
          <w:tcPr>
            <w:tcW w:w="1276" w:type="dxa"/>
            <w:vMerge w:val="restart"/>
            <w:vAlign w:val="center"/>
          </w:tcPr>
          <w:p w:rsidR="00FD27D5" w:rsidRPr="00FD27D5" w:rsidRDefault="00FD27D5" w:rsidP="00FD27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Отклонение (гр.5-гр.3)</w:t>
            </w:r>
          </w:p>
        </w:tc>
        <w:tc>
          <w:tcPr>
            <w:tcW w:w="1274" w:type="dxa"/>
            <w:vMerge w:val="restart"/>
            <w:vAlign w:val="center"/>
          </w:tcPr>
          <w:p w:rsidR="00FD27D5" w:rsidRPr="00FD27D5" w:rsidRDefault="00FD27D5" w:rsidP="00FD27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 исполнения</w:t>
            </w:r>
          </w:p>
        </w:tc>
      </w:tr>
      <w:tr w:rsidR="00FD27D5" w:rsidRPr="00FD27D5" w:rsidTr="00FD27D5">
        <w:trPr>
          <w:trHeight w:val="1123"/>
          <w:jc w:val="center"/>
        </w:trPr>
        <w:tc>
          <w:tcPr>
            <w:tcW w:w="1898" w:type="dxa"/>
            <w:vMerge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</w:p>
          <w:p w:rsid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.12.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2020</w:t>
            </w:r>
          </w:p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№1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Первоначально утвержденный план</w:t>
            </w:r>
          </w:p>
        </w:tc>
        <w:tc>
          <w:tcPr>
            <w:tcW w:w="1423" w:type="dxa"/>
            <w:vAlign w:val="center"/>
          </w:tcPr>
          <w:p w:rsid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</w:p>
          <w:p w:rsid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.12.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 w:rsidR="00F92D6B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Уточненный план</w:t>
            </w:r>
          </w:p>
        </w:tc>
        <w:tc>
          <w:tcPr>
            <w:tcW w:w="1264" w:type="dxa"/>
            <w:vMerge/>
            <w:vAlign w:val="center"/>
          </w:tcPr>
          <w:p w:rsidR="00FD27D5" w:rsidRPr="00FD27D5" w:rsidRDefault="00FD27D5" w:rsidP="00FD27D5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dxa"/>
            <w:vMerge/>
            <w:vAlign w:val="center"/>
          </w:tcPr>
          <w:p w:rsidR="00FD27D5" w:rsidRPr="00FD27D5" w:rsidRDefault="00FD27D5" w:rsidP="00FD27D5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FD27D5" w:rsidRPr="00FD27D5" w:rsidRDefault="00FD27D5" w:rsidP="00FD27D5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  <w:vMerge/>
            <w:vAlign w:val="center"/>
          </w:tcPr>
          <w:p w:rsidR="00FD27D5" w:rsidRPr="00FD27D5" w:rsidRDefault="00FD27D5" w:rsidP="00FD27D5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D27D5" w:rsidRPr="00FD27D5" w:rsidTr="00FD27D5">
        <w:trPr>
          <w:trHeight w:val="62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7D5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21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83" w:type="dxa"/>
            <w:vAlign w:val="center"/>
          </w:tcPr>
          <w:p w:rsidR="00FD27D5" w:rsidRPr="00FD27D5" w:rsidRDefault="00E17125" w:rsidP="00FD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FD27D5" w:rsidRPr="00FD27D5" w:rsidRDefault="00E17125" w:rsidP="00FD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4" w:type="dxa"/>
            <w:vAlign w:val="center"/>
          </w:tcPr>
          <w:p w:rsidR="00FD27D5" w:rsidRPr="00FD27D5" w:rsidRDefault="00E17125" w:rsidP="00FD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FD27D5" w:rsidRPr="00FD27D5" w:rsidTr="00FD27D5">
        <w:trPr>
          <w:trHeight w:val="251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ind w:left="-65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421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1 583,3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1 756,8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173,5</w:t>
            </w:r>
          </w:p>
        </w:tc>
        <w:tc>
          <w:tcPr>
            <w:tcW w:w="1083" w:type="dxa"/>
            <w:vAlign w:val="center"/>
          </w:tcPr>
          <w:p w:rsidR="00FD27D5" w:rsidRPr="00FD27D5" w:rsidRDefault="00801CD8" w:rsidP="00FD2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1 779,8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FD2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23,0</w:t>
            </w:r>
          </w:p>
        </w:tc>
        <w:tc>
          <w:tcPr>
            <w:tcW w:w="1274" w:type="dxa"/>
            <w:vAlign w:val="center"/>
          </w:tcPr>
          <w:p w:rsidR="00FD27D5" w:rsidRPr="00FD27D5" w:rsidRDefault="00801CD8" w:rsidP="00FD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101,3</w:t>
            </w:r>
          </w:p>
        </w:tc>
      </w:tr>
      <w:tr w:rsidR="00FD27D5" w:rsidRPr="00FD27D5" w:rsidTr="00FD27D5">
        <w:trPr>
          <w:trHeight w:val="363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FD27D5">
            <w:pPr>
              <w:spacing w:after="0"/>
              <w:ind w:right="-12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НАЛОГОВЫЕ</w:t>
            </w:r>
            <w:r w:rsidRPr="00FD27D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ДОХОДЫ:</w:t>
            </w:r>
          </w:p>
        </w:tc>
        <w:tc>
          <w:tcPr>
            <w:tcW w:w="1421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1 541,3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801CD8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1 7</w:t>
            </w:r>
            <w:r w:rsidR="00801C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  <w:r w:rsidR="00801C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211,1</w:t>
            </w:r>
          </w:p>
        </w:tc>
        <w:tc>
          <w:tcPr>
            <w:tcW w:w="1083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1 764,0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23,1</w:t>
            </w:r>
          </w:p>
        </w:tc>
        <w:tc>
          <w:tcPr>
            <w:tcW w:w="1274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101,3</w:t>
            </w:r>
          </w:p>
        </w:tc>
      </w:tr>
      <w:tr w:rsidR="00FD27D5" w:rsidRPr="00FD27D5" w:rsidTr="00FD27D5">
        <w:trPr>
          <w:trHeight w:val="385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FD27D5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421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287,4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464,6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177,2</w:t>
            </w:r>
          </w:p>
        </w:tc>
        <w:tc>
          <w:tcPr>
            <w:tcW w:w="108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474,1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9,5</w:t>
            </w:r>
          </w:p>
        </w:tc>
        <w:tc>
          <w:tcPr>
            <w:tcW w:w="1274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102,0</w:t>
            </w:r>
          </w:p>
        </w:tc>
      </w:tr>
      <w:tr w:rsidR="00FD27D5" w:rsidRPr="00FD27D5" w:rsidTr="00FD27D5">
        <w:trPr>
          <w:trHeight w:val="385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FD27D5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hAnsi="Times New Roman" w:cs="Times New Roman"/>
                <w:sz w:val="18"/>
                <w:szCs w:val="18"/>
              </w:rPr>
              <w:t xml:space="preserve">Налоги на товары (работы и услуги), </w:t>
            </w:r>
            <w:r w:rsidRPr="00FD27D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реализуемые на территории 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оссийской </w:t>
            </w:r>
            <w:r w:rsidRPr="00FD27D5"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едерации</w:t>
            </w:r>
          </w:p>
        </w:tc>
        <w:tc>
          <w:tcPr>
            <w:tcW w:w="1421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593,2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593,2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8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604,6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11,4</w:t>
            </w:r>
          </w:p>
        </w:tc>
        <w:tc>
          <w:tcPr>
            <w:tcW w:w="1274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101,9</w:t>
            </w:r>
          </w:p>
        </w:tc>
      </w:tr>
      <w:tr w:rsidR="00FD27D5" w:rsidRPr="00FD27D5" w:rsidTr="00FD27D5">
        <w:trPr>
          <w:trHeight w:val="385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FD27D5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Налог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D27D5">
              <w:rPr>
                <w:rFonts w:ascii="Times New Roman" w:hAnsi="Times New Roman" w:cs="Times New Roman"/>
                <w:sz w:val="18"/>
                <w:szCs w:val="18"/>
              </w:rPr>
              <w:t xml:space="preserve"> на имущество</w:t>
            </w:r>
          </w:p>
        </w:tc>
        <w:tc>
          <w:tcPr>
            <w:tcW w:w="1421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648,7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675,8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27,1</w:t>
            </w:r>
          </w:p>
        </w:tc>
        <w:tc>
          <w:tcPr>
            <w:tcW w:w="108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678,0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2,2</w:t>
            </w:r>
          </w:p>
        </w:tc>
        <w:tc>
          <w:tcPr>
            <w:tcW w:w="1274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100,3</w:t>
            </w:r>
          </w:p>
        </w:tc>
      </w:tr>
      <w:tr w:rsidR="00FD27D5" w:rsidRPr="00FD27D5" w:rsidTr="00FD27D5">
        <w:trPr>
          <w:trHeight w:val="385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FD27D5">
            <w:pPr>
              <w:spacing w:after="0" w:line="240" w:lineRule="auto"/>
              <w:ind w:right="-125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-</w:t>
            </w:r>
            <w:r w:rsidRPr="00FD27D5">
              <w:rPr>
                <w:rFonts w:ascii="Times New Roman" w:hAnsi="Times New Roman" w:cs="Times New Roman"/>
                <w:i/>
                <w:sz w:val="18"/>
                <w:szCs w:val="18"/>
              </w:rPr>
              <w:t>на имущество физических лиц</w:t>
            </w:r>
          </w:p>
        </w:tc>
        <w:tc>
          <w:tcPr>
            <w:tcW w:w="1421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90,0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117,8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27,8</w:t>
            </w:r>
          </w:p>
        </w:tc>
        <w:tc>
          <w:tcPr>
            <w:tcW w:w="108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118,8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1,0</w:t>
            </w:r>
          </w:p>
        </w:tc>
        <w:tc>
          <w:tcPr>
            <w:tcW w:w="1274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100,8</w:t>
            </w:r>
          </w:p>
        </w:tc>
      </w:tr>
      <w:tr w:rsidR="00FD27D5" w:rsidRPr="00FD27D5" w:rsidTr="00FD27D5">
        <w:trPr>
          <w:trHeight w:val="385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FD27D5">
            <w:pPr>
              <w:spacing w:after="0" w:line="240" w:lineRule="auto"/>
              <w:ind w:right="-125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-</w:t>
            </w:r>
            <w:r w:rsidRPr="00FD27D5">
              <w:rPr>
                <w:rFonts w:ascii="Times New Roman" w:hAnsi="Times New Roman" w:cs="Times New Roman"/>
                <w:i/>
                <w:sz w:val="18"/>
                <w:szCs w:val="18"/>
              </w:rPr>
              <w:t>земельный налог</w:t>
            </w:r>
          </w:p>
        </w:tc>
        <w:tc>
          <w:tcPr>
            <w:tcW w:w="1421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558,7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558,0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-0,7</w:t>
            </w:r>
          </w:p>
        </w:tc>
        <w:tc>
          <w:tcPr>
            <w:tcW w:w="108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559,2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1,2</w:t>
            </w:r>
          </w:p>
        </w:tc>
        <w:tc>
          <w:tcPr>
            <w:tcW w:w="1274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100,2</w:t>
            </w:r>
          </w:p>
        </w:tc>
      </w:tr>
      <w:tr w:rsidR="00FD27D5" w:rsidRPr="00FD27D5" w:rsidTr="00FD27D5">
        <w:trPr>
          <w:trHeight w:val="385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FD27D5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hAnsi="Times New Roman" w:cs="Times New Roman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421" w:type="dxa"/>
            <w:vAlign w:val="center"/>
          </w:tcPr>
          <w:p w:rsidR="00FD27D5" w:rsidRPr="00FD27D5" w:rsidRDefault="00FD27D5" w:rsidP="00E1712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12,</w:t>
            </w:r>
            <w:r w:rsidR="00E1712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7,3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-4,7</w:t>
            </w:r>
          </w:p>
        </w:tc>
        <w:tc>
          <w:tcPr>
            <w:tcW w:w="108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7,3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4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  <w:r w:rsidR="00801CD8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E17125" w:rsidRPr="00FD27D5" w:rsidTr="00FD27D5">
        <w:trPr>
          <w:trHeight w:val="385"/>
          <w:jc w:val="center"/>
        </w:trPr>
        <w:tc>
          <w:tcPr>
            <w:tcW w:w="1898" w:type="dxa"/>
            <w:vAlign w:val="center"/>
          </w:tcPr>
          <w:p w:rsidR="00E17125" w:rsidRPr="00FD27D5" w:rsidRDefault="00E17125" w:rsidP="00801CD8">
            <w:pPr>
              <w:spacing w:after="0" w:line="240" w:lineRule="auto"/>
              <w:ind w:right="-12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27D5">
              <w:rPr>
                <w:rFonts w:ascii="Times New Roman" w:hAnsi="Times New Roman" w:cs="Times New Roman"/>
                <w:b/>
                <w:sz w:val="18"/>
                <w:szCs w:val="18"/>
              </w:rPr>
              <w:t>НЕНАЛОГОВЫЕ ДОХОДЫ:</w:t>
            </w:r>
          </w:p>
        </w:tc>
        <w:tc>
          <w:tcPr>
            <w:tcW w:w="1421" w:type="dxa"/>
            <w:vAlign w:val="center"/>
          </w:tcPr>
          <w:p w:rsidR="00E17125" w:rsidRPr="00FD27D5" w:rsidRDefault="00E17125" w:rsidP="00801CD8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42,0</w:t>
            </w:r>
          </w:p>
        </w:tc>
        <w:tc>
          <w:tcPr>
            <w:tcW w:w="1423" w:type="dxa"/>
            <w:vAlign w:val="center"/>
          </w:tcPr>
          <w:p w:rsidR="00E17125" w:rsidRPr="00FD27D5" w:rsidRDefault="00801CD8" w:rsidP="00801CD8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15,9</w:t>
            </w:r>
          </w:p>
        </w:tc>
        <w:tc>
          <w:tcPr>
            <w:tcW w:w="1264" w:type="dxa"/>
            <w:vAlign w:val="center"/>
          </w:tcPr>
          <w:p w:rsidR="00E17125" w:rsidRPr="00FD27D5" w:rsidRDefault="00801CD8" w:rsidP="00801CD8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-26,1</w:t>
            </w:r>
          </w:p>
        </w:tc>
        <w:tc>
          <w:tcPr>
            <w:tcW w:w="1083" w:type="dxa"/>
            <w:vAlign w:val="center"/>
          </w:tcPr>
          <w:p w:rsidR="00E17125" w:rsidRPr="00FD27D5" w:rsidRDefault="00801CD8" w:rsidP="00801CD8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15,8</w:t>
            </w:r>
          </w:p>
        </w:tc>
        <w:tc>
          <w:tcPr>
            <w:tcW w:w="1276" w:type="dxa"/>
            <w:vAlign w:val="center"/>
          </w:tcPr>
          <w:p w:rsidR="00E17125" w:rsidRPr="00FD27D5" w:rsidRDefault="00801CD8" w:rsidP="00801CD8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-0,1</w:t>
            </w:r>
          </w:p>
        </w:tc>
        <w:tc>
          <w:tcPr>
            <w:tcW w:w="1274" w:type="dxa"/>
            <w:vAlign w:val="center"/>
          </w:tcPr>
          <w:p w:rsidR="00E17125" w:rsidRPr="00FD27D5" w:rsidRDefault="00801CD8" w:rsidP="00801C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99,4</w:t>
            </w:r>
          </w:p>
        </w:tc>
      </w:tr>
      <w:tr w:rsidR="00FD27D5" w:rsidRPr="00FD27D5" w:rsidTr="00FD27D5">
        <w:trPr>
          <w:trHeight w:val="385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FD27D5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hAnsi="Times New Roman" w:cs="Times New Roman"/>
                <w:sz w:val="18"/>
                <w:szCs w:val="18"/>
              </w:rPr>
              <w:t>Доходы от использования имущества, находящегося в государственной  и муниципальной собственности</w:t>
            </w:r>
          </w:p>
        </w:tc>
        <w:tc>
          <w:tcPr>
            <w:tcW w:w="1421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="00E17125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11,5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11,5</w:t>
            </w:r>
          </w:p>
        </w:tc>
        <w:tc>
          <w:tcPr>
            <w:tcW w:w="108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11,5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4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  <w:r w:rsidR="00801CD8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FD27D5" w:rsidRPr="00FD27D5" w:rsidTr="00FD27D5">
        <w:trPr>
          <w:trHeight w:val="385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E17125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hAnsi="Times New Roman" w:cs="Times New Roman"/>
                <w:sz w:val="18"/>
                <w:szCs w:val="18"/>
              </w:rPr>
              <w:t xml:space="preserve">Доходы от оказания платных услуг и компенсации затрат </w:t>
            </w:r>
            <w:r w:rsidR="00E17125">
              <w:rPr>
                <w:rFonts w:ascii="Times New Roman" w:hAnsi="Times New Roman" w:cs="Times New Roman"/>
                <w:sz w:val="18"/>
                <w:szCs w:val="18"/>
              </w:rPr>
              <w:t>государства</w:t>
            </w:r>
          </w:p>
        </w:tc>
        <w:tc>
          <w:tcPr>
            <w:tcW w:w="1421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42,0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-40,1</w:t>
            </w:r>
          </w:p>
        </w:tc>
        <w:tc>
          <w:tcPr>
            <w:tcW w:w="1083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1,8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801CD8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-0,1</w:t>
            </w:r>
          </w:p>
        </w:tc>
        <w:tc>
          <w:tcPr>
            <w:tcW w:w="1274" w:type="dxa"/>
            <w:vAlign w:val="center"/>
          </w:tcPr>
          <w:p w:rsidR="00FD27D5" w:rsidRPr="00FD27D5" w:rsidRDefault="00897E9A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94,7</w:t>
            </w:r>
          </w:p>
        </w:tc>
      </w:tr>
      <w:tr w:rsidR="00FD27D5" w:rsidRPr="00FD27D5" w:rsidTr="00FD27D5">
        <w:trPr>
          <w:trHeight w:val="385"/>
          <w:jc w:val="center"/>
        </w:trPr>
        <w:tc>
          <w:tcPr>
            <w:tcW w:w="1898" w:type="dxa"/>
            <w:vAlign w:val="center"/>
          </w:tcPr>
          <w:p w:rsidR="00FD27D5" w:rsidRPr="00FD27D5" w:rsidRDefault="00E17125" w:rsidP="00FD27D5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421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="00E17125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1083" w:type="dxa"/>
            <w:vAlign w:val="center"/>
          </w:tcPr>
          <w:p w:rsidR="00FD27D5" w:rsidRPr="00FD27D5" w:rsidRDefault="00801CD8" w:rsidP="00801CD8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</w:t>
            </w:r>
            <w:r w:rsidR="00FD27D5" w:rsidRPr="00FD27D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4" w:type="dxa"/>
            <w:vAlign w:val="center"/>
          </w:tcPr>
          <w:p w:rsidR="00FD27D5" w:rsidRPr="00FD27D5" w:rsidRDefault="00897E9A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FD27D5" w:rsidRPr="00FD27D5" w:rsidTr="00FD27D5">
        <w:trPr>
          <w:trHeight w:val="385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FD27D5">
            <w:pPr>
              <w:spacing w:after="0" w:line="240" w:lineRule="auto"/>
              <w:ind w:right="-12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27D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БЕЗВОЗМЕЗДНЫЕ ПОСТУПЛЕНИЯ: </w:t>
            </w:r>
          </w:p>
        </w:tc>
        <w:tc>
          <w:tcPr>
            <w:tcW w:w="1421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12 206,0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15 122,1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2 916,1</w:t>
            </w:r>
          </w:p>
        </w:tc>
        <w:tc>
          <w:tcPr>
            <w:tcW w:w="1083" w:type="dxa"/>
            <w:vAlign w:val="center"/>
          </w:tcPr>
          <w:p w:rsidR="00FD27D5" w:rsidRPr="00FD27D5" w:rsidRDefault="00801CD8" w:rsidP="00801CD8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15 122,1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0,</w:t>
            </w:r>
            <w:r w:rsidR="00FD27D5" w:rsidRPr="00FD27D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274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100</w:t>
            </w:r>
            <w:r w:rsidR="00897E9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,0</w:t>
            </w:r>
          </w:p>
        </w:tc>
      </w:tr>
      <w:tr w:rsidR="00FD27D5" w:rsidRPr="00FD27D5" w:rsidTr="00FD27D5">
        <w:trPr>
          <w:trHeight w:val="385"/>
          <w:jc w:val="center"/>
        </w:trPr>
        <w:tc>
          <w:tcPr>
            <w:tcW w:w="1898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ИТОГО ДОХОДОВ</w:t>
            </w:r>
          </w:p>
        </w:tc>
        <w:tc>
          <w:tcPr>
            <w:tcW w:w="1421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13 789,3</w:t>
            </w:r>
          </w:p>
        </w:tc>
        <w:tc>
          <w:tcPr>
            <w:tcW w:w="1423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16 878,9</w:t>
            </w:r>
          </w:p>
        </w:tc>
        <w:tc>
          <w:tcPr>
            <w:tcW w:w="1264" w:type="dxa"/>
            <w:vAlign w:val="center"/>
          </w:tcPr>
          <w:p w:rsidR="00FD27D5" w:rsidRPr="00FD27D5" w:rsidRDefault="00E17125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3 089,6</w:t>
            </w:r>
          </w:p>
        </w:tc>
        <w:tc>
          <w:tcPr>
            <w:tcW w:w="1083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16 901,9</w:t>
            </w:r>
          </w:p>
        </w:tc>
        <w:tc>
          <w:tcPr>
            <w:tcW w:w="1276" w:type="dxa"/>
            <w:vAlign w:val="center"/>
          </w:tcPr>
          <w:p w:rsidR="00FD27D5" w:rsidRPr="00FD27D5" w:rsidRDefault="00801CD8" w:rsidP="00FD27D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23,0</w:t>
            </w:r>
          </w:p>
        </w:tc>
        <w:tc>
          <w:tcPr>
            <w:tcW w:w="1274" w:type="dxa"/>
            <w:vAlign w:val="center"/>
          </w:tcPr>
          <w:p w:rsidR="00FD27D5" w:rsidRPr="00FD27D5" w:rsidRDefault="00FD27D5" w:rsidP="00FD27D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D27D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100,1</w:t>
            </w:r>
          </w:p>
        </w:tc>
      </w:tr>
    </w:tbl>
    <w:p w:rsidR="00677E56" w:rsidRDefault="00E71147" w:rsidP="00897E9A">
      <w:pPr>
        <w:widowControl w:val="0"/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1147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в структуре доходной части бюджета поселения налоговые и неналоговые доходы в отчетный период составили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1,5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%, безвозмездные поступления –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98,5</w:t>
      </w:r>
      <w:r>
        <w:rPr>
          <w:rFonts w:ascii="Times New Roman" w:eastAsia="Times New Roman" w:hAnsi="Times New Roman" w:cs="Times New Roman"/>
          <w:sz w:val="24"/>
          <w:szCs w:val="24"/>
        </w:rPr>
        <w:t>%.</w:t>
      </w:r>
      <w:r w:rsidR="00677E56" w:rsidRPr="00677E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77E56" w:rsidRPr="00F659B3" w:rsidRDefault="00677E56" w:rsidP="00897E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В Решени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о бюджете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от 29.12.2020 №12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объем налоговых и неналоговых доходов прогнозировался на уровне 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1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 583,3</w:t>
      </w:r>
      <w:r w:rsidR="00293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Фактическое исполнение 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выше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первоначальных плановых показателей на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196,5</w:t>
      </w:r>
      <w:r w:rsidR="00293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12,4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и составило 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1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779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,8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p w:rsidR="00677E56" w:rsidRDefault="00677E56" w:rsidP="00897E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Бюджетообразующими для сельских поселений в соответствии со статьей 61.5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БК РФ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являются доходы, зачисляемые в виде местных налогов, – земельного налога (по нормативу 100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,0</w:t>
      </w:r>
      <w:r>
        <w:rPr>
          <w:rFonts w:ascii="Times New Roman" w:eastAsia="Times New Roman" w:hAnsi="Times New Roman" w:cs="Times New Roman"/>
          <w:sz w:val="24"/>
          <w:szCs w:val="24"/>
        </w:rPr>
        <w:t>%), налога на имущество физических лиц (по нормативу 100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,0</w:t>
      </w:r>
      <w:r>
        <w:rPr>
          <w:rFonts w:ascii="Times New Roman" w:eastAsia="Times New Roman" w:hAnsi="Times New Roman" w:cs="Times New Roman"/>
          <w:sz w:val="24"/>
          <w:szCs w:val="24"/>
        </w:rPr>
        <w:t>%).</w:t>
      </w:r>
    </w:p>
    <w:p w:rsidR="00E71147" w:rsidRDefault="00677E56" w:rsidP="00897E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Согласно отчетным данным доля доходов от местных налогов при исполнении бюджета в 20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2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 w:rsidRPr="00F4483A">
        <w:rPr>
          <w:rFonts w:ascii="Times New Roman" w:eastAsia="Times New Roman" w:hAnsi="Times New Roman" w:cs="Times New Roman"/>
          <w:sz w:val="24"/>
          <w:szCs w:val="24"/>
        </w:rPr>
        <w:t xml:space="preserve">составила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38,4</w:t>
      </w:r>
      <w:r w:rsidRPr="00F4483A">
        <w:rPr>
          <w:rFonts w:ascii="Times New Roman" w:eastAsia="Times New Roman" w:hAnsi="Times New Roman" w:cs="Times New Roman"/>
          <w:sz w:val="24"/>
          <w:szCs w:val="24"/>
        </w:rPr>
        <w:t>% 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общего объема налоговых поступлений и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10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0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,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% исполнения от плановых:</w:t>
      </w:r>
    </w:p>
    <w:p w:rsidR="00293A94" w:rsidRDefault="00677E56" w:rsidP="004805DF">
      <w:pPr>
        <w:pStyle w:val="a4"/>
        <w:widowControl w:val="0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налог на имущество физических лиц при плане </w:t>
      </w:r>
      <w:r w:rsidR="00154490">
        <w:rPr>
          <w:rFonts w:ascii="Times New Roman" w:eastAsia="Times New Roman" w:hAnsi="Times New Roman" w:cs="Times New Roman"/>
          <w:sz w:val="24"/>
          <w:szCs w:val="24"/>
        </w:rPr>
        <w:t>1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17</w:t>
      </w:r>
      <w:r w:rsidR="00154490">
        <w:rPr>
          <w:rFonts w:ascii="Times New Roman" w:eastAsia="Times New Roman" w:hAnsi="Times New Roman" w:cs="Times New Roman"/>
          <w:sz w:val="24"/>
          <w:szCs w:val="24"/>
        </w:rPr>
        <w:t>,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, получено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br/>
        <w:t>118,8</w:t>
      </w:r>
      <w:r w:rsidR="00623A3F" w:rsidRPr="00293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, исполнение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10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0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,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>%;</w:t>
      </w:r>
    </w:p>
    <w:p w:rsidR="00677E56" w:rsidRPr="00293A94" w:rsidRDefault="00677E56" w:rsidP="004805DF">
      <w:pPr>
        <w:pStyle w:val="a4"/>
        <w:widowControl w:val="0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земельный налог при плане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558,0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, получено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559,2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>, исполнение 10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0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,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2%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A25E0" w:rsidRDefault="002A25E0" w:rsidP="00897E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F84229" w:rsidRPr="00F659B3">
        <w:rPr>
          <w:rFonts w:ascii="Times New Roman" w:eastAsia="Times New Roman" w:hAnsi="Times New Roman" w:cs="Times New Roman"/>
          <w:sz w:val="24"/>
          <w:szCs w:val="24"/>
        </w:rPr>
        <w:t xml:space="preserve">дельный вес налога на доходы физических лиц </w:t>
      </w:r>
      <w:r>
        <w:rPr>
          <w:rFonts w:ascii="Times New Roman" w:eastAsia="Times New Roman" w:hAnsi="Times New Roman" w:cs="Times New Roman"/>
          <w:sz w:val="24"/>
          <w:szCs w:val="24"/>
        </w:rPr>
        <w:t>в структуре налоговых доходов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составляет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26,8%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, при плане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464,6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, получено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474,1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, исполнение 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>10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2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,0</w:t>
      </w:r>
      <w:r w:rsidR="00293A94">
        <w:rPr>
          <w:rFonts w:ascii="Times New Roman" w:eastAsia="Times New Roman" w:hAnsi="Times New Roman" w:cs="Times New Roman"/>
          <w:sz w:val="24"/>
          <w:szCs w:val="24"/>
        </w:rPr>
        <w:t>%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E5E59" w:rsidRDefault="00CE5E59" w:rsidP="00897E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налога на акцизы по подакцизным товарам</w:t>
      </w:r>
      <w:r w:rsidR="002A25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34,3%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при плане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593,2</w:t>
      </w:r>
      <w:r w:rsidR="002A25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055FD">
        <w:rPr>
          <w:rFonts w:ascii="Times New Roman" w:eastAsia="Times New Roman" w:hAnsi="Times New Roman" w:cs="Times New Roman"/>
          <w:sz w:val="24"/>
          <w:szCs w:val="24"/>
        </w:rPr>
        <w:t>выполнено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604,6</w:t>
      </w:r>
      <w:r w:rsidR="00AB09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исполнение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101,9%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352B" w:rsidRPr="00F659B3">
        <w:rPr>
          <w:rFonts w:ascii="Times New Roman" w:eastAsia="Times New Roman" w:hAnsi="Times New Roman" w:cs="Times New Roman"/>
          <w:sz w:val="24"/>
          <w:szCs w:val="24"/>
        </w:rPr>
        <w:t xml:space="preserve">неисполнение плановых назначений составило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11,4</w:t>
      </w:r>
      <w:r w:rsidR="0021352B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0E141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41653" w:rsidRDefault="00A41653" w:rsidP="00897E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Анализ неналоговых доходов показал исполнение плановых показателей –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99,4</w:t>
      </w:r>
      <w:r>
        <w:rPr>
          <w:rFonts w:ascii="Times New Roman" w:eastAsia="Times New Roman" w:hAnsi="Times New Roman" w:cs="Times New Roman"/>
          <w:sz w:val="24"/>
          <w:szCs w:val="24"/>
        </w:rPr>
        <w:t>%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41653" w:rsidRPr="00A41653" w:rsidRDefault="00A41653" w:rsidP="004805DF">
      <w:pPr>
        <w:pStyle w:val="a4"/>
        <w:widowControl w:val="0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1653">
        <w:rPr>
          <w:rFonts w:ascii="Times New Roman" w:hAnsi="Times New Roman" w:cs="Times New Roman"/>
          <w:sz w:val="24"/>
          <w:szCs w:val="24"/>
        </w:rPr>
        <w:t xml:space="preserve">доходы от оказания платных услуг и компенсации затрат бюджетов поселений исполнение составило </w:t>
      </w:r>
      <w:r w:rsidR="00897E9A">
        <w:rPr>
          <w:rFonts w:ascii="Times New Roman" w:hAnsi="Times New Roman" w:cs="Times New Roman"/>
          <w:sz w:val="24"/>
          <w:szCs w:val="24"/>
        </w:rPr>
        <w:t>94,7</w:t>
      </w:r>
      <w:r w:rsidRPr="00A41653">
        <w:rPr>
          <w:rFonts w:ascii="Times New Roman" w:hAnsi="Times New Roman" w:cs="Times New Roman"/>
          <w:sz w:val="24"/>
          <w:szCs w:val="24"/>
        </w:rPr>
        <w:t xml:space="preserve">% или </w:t>
      </w:r>
      <w:r w:rsidR="00897E9A">
        <w:rPr>
          <w:rFonts w:ascii="Times New Roman" w:hAnsi="Times New Roman" w:cs="Times New Roman"/>
          <w:sz w:val="24"/>
          <w:szCs w:val="24"/>
        </w:rPr>
        <w:t>15,8</w:t>
      </w:r>
      <w:r w:rsidRPr="00A41653">
        <w:rPr>
          <w:rFonts w:ascii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hAnsi="Times New Roman" w:cs="Times New Roman"/>
          <w:sz w:val="24"/>
          <w:szCs w:val="24"/>
        </w:rPr>
        <w:t>тыс. руб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1346A" w:rsidRPr="00F659B3" w:rsidRDefault="006C72D6" w:rsidP="00897E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Из поступивших за 20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 доходов в бюджет муниципального образования в сумме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16 901,9</w:t>
      </w:r>
      <w:r w:rsidR="00AB09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налоговые и неналоговые доходы составили 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B4476">
        <w:rPr>
          <w:rFonts w:ascii="Times New Roman" w:eastAsia="Times New Roman" w:hAnsi="Times New Roman" w:cs="Times New Roman"/>
          <w:sz w:val="24"/>
          <w:szCs w:val="24"/>
        </w:rPr>
        <w:t> 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779</w:t>
      </w:r>
      <w:r w:rsidR="009B4476">
        <w:rPr>
          <w:rFonts w:ascii="Times New Roman" w:eastAsia="Times New Roman" w:hAnsi="Times New Roman" w:cs="Times New Roman"/>
          <w:sz w:val="24"/>
          <w:szCs w:val="24"/>
        </w:rPr>
        <w:t>,8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0903">
        <w:rPr>
          <w:rFonts w:ascii="Times New Roman" w:eastAsia="Times New Roman" w:hAnsi="Times New Roman" w:cs="Times New Roman"/>
          <w:sz w:val="24"/>
          <w:szCs w:val="24"/>
        </w:rPr>
        <w:t>тыс. руб. (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1,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5%</w:t>
      </w:r>
      <w:r w:rsidR="0056670B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а безвозмездные поступления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1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5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 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122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,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1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56670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98,5</w:t>
      </w:r>
      <w:r w:rsidR="0056670B" w:rsidRPr="00F659B3">
        <w:rPr>
          <w:rFonts w:ascii="Times New Roman" w:eastAsia="Times New Roman" w:hAnsi="Times New Roman" w:cs="Times New Roman"/>
          <w:sz w:val="24"/>
          <w:szCs w:val="24"/>
        </w:rPr>
        <w:t>%</w:t>
      </w:r>
      <w:r w:rsidR="0056670B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531FF7" w:rsidRDefault="006C72D6" w:rsidP="00897E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В Решени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о бюджете 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 xml:space="preserve">от 29.12.2020 №12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объем 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безвозмездных поступлений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прогнозировался на </w:t>
      </w:r>
      <w:r w:rsidRPr="00F77725">
        <w:rPr>
          <w:rFonts w:ascii="Times New Roman" w:eastAsia="Times New Roman" w:hAnsi="Times New Roman" w:cs="Times New Roman"/>
          <w:sz w:val="24"/>
          <w:szCs w:val="24"/>
        </w:rPr>
        <w:t>уровне</w:t>
      </w:r>
      <w:r w:rsidRPr="000E141D">
        <w:rPr>
          <w:rFonts w:ascii="Times New Roman" w:eastAsia="Times New Roman" w:hAnsi="Times New Roman" w:cs="Times New Roman"/>
        </w:rPr>
        <w:t xml:space="preserve"> </w:t>
      </w:r>
      <w:r w:rsidR="00681F9E">
        <w:rPr>
          <w:rFonts w:ascii="Times New Roman" w:eastAsia="Times New Roman" w:hAnsi="Times New Roman" w:cs="Times New Roman"/>
        </w:rPr>
        <w:t>12 206,0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Фактическое исполнение 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безвозмездных 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поступлений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выше первоначальных плановых показателей на 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2 916,1</w:t>
      </w:r>
      <w:r w:rsidR="00AB09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123,9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%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 к плановым показателям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Уточненный п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>лан по безвозмездным поступления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м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 выполнен на 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,0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%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: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 при плане 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15 122,1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>, исполнено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15 122,1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F37CA5" w:rsidRPr="00F659B3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из областного бюджета – 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477,2</w:t>
      </w:r>
      <w:r w:rsidR="00F37CA5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F37CA5" w:rsidRPr="00F659B3">
        <w:rPr>
          <w:rFonts w:ascii="Times New Roman" w:eastAsia="Times New Roman" w:hAnsi="Times New Roman" w:cs="Times New Roman"/>
          <w:sz w:val="24"/>
          <w:szCs w:val="24"/>
        </w:rPr>
        <w:t xml:space="preserve">, из бюджета Братского района – 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14 644,9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p w:rsidR="00833834" w:rsidRDefault="00833834" w:rsidP="00897E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Данные по объемам поступивших субсидий, субвенций, дотаций, иных межбюджетных трансфертов на 01.01.202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подтверждены показателями по соответствующим строкам </w:t>
      </w:r>
      <w:r w:rsidR="005642D7">
        <w:rPr>
          <w:rFonts w:ascii="Times New Roman" w:eastAsia="Times New Roman" w:hAnsi="Times New Roman" w:cs="Times New Roman"/>
          <w:sz w:val="24"/>
          <w:szCs w:val="24"/>
        </w:rPr>
        <w:t>ф.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0503125 «</w:t>
      </w:r>
      <w:r>
        <w:rPr>
          <w:rFonts w:ascii="Times New Roman" w:eastAsia="Times New Roman" w:hAnsi="Times New Roman" w:cs="Times New Roman"/>
          <w:sz w:val="24"/>
          <w:szCs w:val="24"/>
        </w:rPr>
        <w:t>Справ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0B09">
        <w:rPr>
          <w:rFonts w:ascii="Times New Roman" w:eastAsia="Times New Roman" w:hAnsi="Times New Roman" w:cs="Times New Roman"/>
          <w:sz w:val="24"/>
          <w:szCs w:val="24"/>
        </w:rPr>
        <w:t>по консолидируемым расчетам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E22D3" w:rsidRDefault="000750F1" w:rsidP="00897E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Исполнение в разрезе безвозмездных поступлений в 20</w:t>
      </w:r>
      <w:r w:rsidR="00524622">
        <w:rPr>
          <w:rFonts w:ascii="Times New Roman" w:eastAsia="Times New Roman" w:hAnsi="Times New Roman" w:cs="Times New Roman"/>
          <w:sz w:val="24"/>
          <w:szCs w:val="24"/>
        </w:rPr>
        <w:t>2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 w:rsidR="009D22E2">
        <w:rPr>
          <w:rFonts w:ascii="Times New Roman" w:eastAsia="Times New Roman" w:hAnsi="Times New Roman" w:cs="Times New Roman"/>
          <w:sz w:val="24"/>
          <w:szCs w:val="24"/>
        </w:rPr>
        <w:t xml:space="preserve">по видам 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отражено в Т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аблице №3.</w:t>
      </w:r>
    </w:p>
    <w:p w:rsidR="00D96B3B" w:rsidRDefault="00D96B3B" w:rsidP="00681F9E">
      <w:pPr>
        <w:widowControl w:val="0"/>
        <w:shd w:val="clear" w:color="auto" w:fill="FFFFFF"/>
        <w:spacing w:after="0" w:line="240" w:lineRule="auto"/>
        <w:ind w:left="6371" w:firstLine="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1FF5">
        <w:rPr>
          <w:rFonts w:ascii="Times New Roman" w:eastAsia="Times New Roman" w:hAnsi="Times New Roman" w:cs="Times New Roman"/>
          <w:sz w:val="24"/>
          <w:szCs w:val="24"/>
        </w:rPr>
        <w:t>Таблица №3, тыс. руб.</w:t>
      </w:r>
    </w:p>
    <w:tbl>
      <w:tblPr>
        <w:tblStyle w:val="a5"/>
        <w:tblW w:w="9639" w:type="dxa"/>
        <w:jc w:val="center"/>
        <w:tblLook w:val="04A0" w:firstRow="1" w:lastRow="0" w:firstColumn="1" w:lastColumn="0" w:noHBand="0" w:noVBand="1"/>
      </w:tblPr>
      <w:tblGrid>
        <w:gridCol w:w="2965"/>
        <w:gridCol w:w="2427"/>
        <w:gridCol w:w="2284"/>
        <w:gridCol w:w="1963"/>
      </w:tblGrid>
      <w:tr w:rsidR="00D96B3B" w:rsidRPr="00681F9E" w:rsidTr="00681F9E">
        <w:trPr>
          <w:jc w:val="center"/>
        </w:trPr>
        <w:tc>
          <w:tcPr>
            <w:tcW w:w="2943" w:type="dxa"/>
            <w:vAlign w:val="center"/>
          </w:tcPr>
          <w:p w:rsidR="00D96B3B" w:rsidRPr="00681F9E" w:rsidRDefault="00D96B3B" w:rsidP="00D96B3B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1F9E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0" w:type="dxa"/>
            <w:vAlign w:val="center"/>
          </w:tcPr>
          <w:p w:rsidR="00D96B3B" w:rsidRPr="00681F9E" w:rsidRDefault="00D96B3B" w:rsidP="00681F9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1F9E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Утверждено</w:t>
            </w:r>
          </w:p>
        </w:tc>
        <w:tc>
          <w:tcPr>
            <w:tcW w:w="2268" w:type="dxa"/>
            <w:vAlign w:val="center"/>
          </w:tcPr>
          <w:p w:rsidR="00D96B3B" w:rsidRPr="00681F9E" w:rsidRDefault="00D96B3B" w:rsidP="00681F9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1F9E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  <w:tc>
          <w:tcPr>
            <w:tcW w:w="1949" w:type="dxa"/>
            <w:vAlign w:val="center"/>
          </w:tcPr>
          <w:p w:rsidR="00D96B3B" w:rsidRPr="00681F9E" w:rsidRDefault="00681F9E" w:rsidP="00D96B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1F9E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</w:t>
            </w:r>
            <w:r w:rsidR="00D96B3B" w:rsidRPr="00681F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исполнения</w:t>
            </w:r>
          </w:p>
        </w:tc>
      </w:tr>
      <w:tr w:rsidR="00D96B3B" w:rsidRPr="00681F9E" w:rsidTr="00681F9E">
        <w:trPr>
          <w:jc w:val="center"/>
        </w:trPr>
        <w:tc>
          <w:tcPr>
            <w:tcW w:w="2943" w:type="dxa"/>
            <w:vAlign w:val="center"/>
          </w:tcPr>
          <w:p w:rsidR="00D96B3B" w:rsidRPr="00681F9E" w:rsidRDefault="00D96B3B" w:rsidP="00681F9E">
            <w:pPr>
              <w:ind w:right="-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1F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Безвозмездные поступления: </w:t>
            </w:r>
          </w:p>
        </w:tc>
        <w:tc>
          <w:tcPr>
            <w:tcW w:w="2410" w:type="dxa"/>
            <w:vAlign w:val="center"/>
          </w:tcPr>
          <w:p w:rsidR="00D96B3B" w:rsidRPr="00681F9E" w:rsidRDefault="00681F9E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15 122,1</w:t>
            </w:r>
          </w:p>
        </w:tc>
        <w:tc>
          <w:tcPr>
            <w:tcW w:w="2268" w:type="dxa"/>
            <w:vAlign w:val="center"/>
          </w:tcPr>
          <w:p w:rsidR="00D96B3B" w:rsidRPr="00681F9E" w:rsidRDefault="00323ACD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1F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  <w:r w:rsidR="00F959CC" w:rsidRPr="00681F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  <w:r w:rsidRPr="00681F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F959CC" w:rsidRPr="00681F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49,6</w:t>
            </w:r>
          </w:p>
        </w:tc>
        <w:tc>
          <w:tcPr>
            <w:tcW w:w="1949" w:type="dxa"/>
            <w:vAlign w:val="center"/>
          </w:tcPr>
          <w:p w:rsidR="00D96B3B" w:rsidRPr="00681F9E" w:rsidRDefault="00F959CC" w:rsidP="00A4009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1F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  <w:r w:rsidR="00607B4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40094" w:rsidRPr="00681F9E" w:rsidTr="00681F9E">
        <w:trPr>
          <w:jc w:val="center"/>
        </w:trPr>
        <w:tc>
          <w:tcPr>
            <w:tcW w:w="2943" w:type="dxa"/>
            <w:vAlign w:val="center"/>
          </w:tcPr>
          <w:p w:rsidR="00A40094" w:rsidRPr="00681F9E" w:rsidRDefault="00A40094" w:rsidP="00681F9E">
            <w:pPr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681F9E">
              <w:rPr>
                <w:rFonts w:ascii="Times New Roman" w:hAnsi="Times New Roman" w:cs="Times New Roman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2410" w:type="dxa"/>
            <w:vAlign w:val="center"/>
          </w:tcPr>
          <w:p w:rsidR="00A40094" w:rsidRPr="00681F9E" w:rsidRDefault="00681F9E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14 200,3</w:t>
            </w:r>
          </w:p>
        </w:tc>
        <w:tc>
          <w:tcPr>
            <w:tcW w:w="2268" w:type="dxa"/>
            <w:vAlign w:val="center"/>
          </w:tcPr>
          <w:p w:rsidR="00A40094" w:rsidRPr="00681F9E" w:rsidRDefault="00681F9E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14 200,3</w:t>
            </w:r>
          </w:p>
        </w:tc>
        <w:tc>
          <w:tcPr>
            <w:tcW w:w="1949" w:type="dxa"/>
            <w:vAlign w:val="center"/>
          </w:tcPr>
          <w:p w:rsidR="00A40094" w:rsidRPr="00681F9E" w:rsidRDefault="00323ACD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F9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607B4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40094" w:rsidRPr="00681F9E" w:rsidTr="00681F9E">
        <w:trPr>
          <w:jc w:val="center"/>
        </w:trPr>
        <w:tc>
          <w:tcPr>
            <w:tcW w:w="2943" w:type="dxa"/>
            <w:vAlign w:val="center"/>
          </w:tcPr>
          <w:p w:rsidR="00A40094" w:rsidRPr="00681F9E" w:rsidRDefault="00A40094" w:rsidP="00681F9E">
            <w:pPr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681F9E">
              <w:rPr>
                <w:rFonts w:ascii="Times New Roman" w:hAnsi="Times New Roman" w:cs="Times New Roman"/>
                <w:sz w:val="20"/>
                <w:szCs w:val="20"/>
              </w:rPr>
              <w:t xml:space="preserve">Субсидии бюджетам бюджетной системы РФ </w:t>
            </w:r>
          </w:p>
        </w:tc>
        <w:tc>
          <w:tcPr>
            <w:tcW w:w="2410" w:type="dxa"/>
            <w:vAlign w:val="center"/>
          </w:tcPr>
          <w:p w:rsidR="00A40094" w:rsidRPr="00681F9E" w:rsidRDefault="00681F9E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2268" w:type="dxa"/>
            <w:vAlign w:val="center"/>
          </w:tcPr>
          <w:p w:rsidR="00A40094" w:rsidRPr="00681F9E" w:rsidRDefault="00607B45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949" w:type="dxa"/>
            <w:vAlign w:val="center"/>
          </w:tcPr>
          <w:p w:rsidR="00A40094" w:rsidRPr="00681F9E" w:rsidRDefault="00323ACD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F9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607B4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40094" w:rsidRPr="00681F9E" w:rsidTr="00681F9E">
        <w:trPr>
          <w:jc w:val="center"/>
        </w:trPr>
        <w:tc>
          <w:tcPr>
            <w:tcW w:w="2943" w:type="dxa"/>
            <w:vAlign w:val="center"/>
          </w:tcPr>
          <w:p w:rsidR="00A40094" w:rsidRPr="00681F9E" w:rsidRDefault="00A40094" w:rsidP="00681F9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1F9E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2410" w:type="dxa"/>
            <w:vAlign w:val="center"/>
          </w:tcPr>
          <w:p w:rsidR="00A40094" w:rsidRPr="00681F9E" w:rsidRDefault="00681F9E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164,0</w:t>
            </w:r>
          </w:p>
        </w:tc>
        <w:tc>
          <w:tcPr>
            <w:tcW w:w="2268" w:type="dxa"/>
            <w:vAlign w:val="center"/>
          </w:tcPr>
          <w:p w:rsidR="00A40094" w:rsidRPr="00681F9E" w:rsidRDefault="00607B45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164,0</w:t>
            </w:r>
          </w:p>
        </w:tc>
        <w:tc>
          <w:tcPr>
            <w:tcW w:w="1949" w:type="dxa"/>
            <w:vAlign w:val="center"/>
          </w:tcPr>
          <w:p w:rsidR="00A40094" w:rsidRPr="00681F9E" w:rsidRDefault="00F959CC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F9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607B4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40094" w:rsidRPr="00681F9E" w:rsidTr="00681F9E">
        <w:trPr>
          <w:jc w:val="center"/>
        </w:trPr>
        <w:tc>
          <w:tcPr>
            <w:tcW w:w="2943" w:type="dxa"/>
            <w:vAlign w:val="center"/>
          </w:tcPr>
          <w:p w:rsidR="00A40094" w:rsidRPr="00681F9E" w:rsidRDefault="00A40094" w:rsidP="00681F9E">
            <w:pPr>
              <w:ind w:right="-12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1F9E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410" w:type="dxa"/>
            <w:vAlign w:val="center"/>
          </w:tcPr>
          <w:p w:rsidR="00A40094" w:rsidRPr="00681F9E" w:rsidRDefault="00681F9E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557,8</w:t>
            </w:r>
          </w:p>
        </w:tc>
        <w:tc>
          <w:tcPr>
            <w:tcW w:w="2268" w:type="dxa"/>
            <w:vAlign w:val="center"/>
          </w:tcPr>
          <w:p w:rsidR="00A40094" w:rsidRPr="00681F9E" w:rsidRDefault="00607B45" w:rsidP="00EC1E3D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557,8</w:t>
            </w:r>
          </w:p>
        </w:tc>
        <w:tc>
          <w:tcPr>
            <w:tcW w:w="1949" w:type="dxa"/>
            <w:vAlign w:val="center"/>
          </w:tcPr>
          <w:p w:rsidR="00A40094" w:rsidRPr="00681F9E" w:rsidRDefault="00323ACD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F9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607B4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</w:tbl>
    <w:p w:rsidR="00EC1E3D" w:rsidRPr="00F659B3" w:rsidRDefault="00D4502E" w:rsidP="00607B45">
      <w:pPr>
        <w:widowControl w:val="0"/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П</w:t>
      </w:r>
      <w:r w:rsidR="009D5A31" w:rsidRPr="00F659B3">
        <w:rPr>
          <w:rFonts w:ascii="Times New Roman" w:eastAsia="Times New Roman" w:hAnsi="Times New Roman" w:cs="Times New Roman"/>
          <w:sz w:val="24"/>
          <w:szCs w:val="24"/>
        </w:rPr>
        <w:t>рогнозны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е значения </w:t>
      </w:r>
      <w:r w:rsidR="003D3A52" w:rsidRPr="00F659B3">
        <w:rPr>
          <w:rFonts w:ascii="Times New Roman" w:eastAsia="Times New Roman" w:hAnsi="Times New Roman" w:cs="Times New Roman"/>
          <w:sz w:val="24"/>
          <w:szCs w:val="24"/>
        </w:rPr>
        <w:t>в 20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2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1</w:t>
      </w:r>
      <w:r w:rsidR="003D3A52"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по безвозмездным поступлениям </w:t>
      </w:r>
      <w:r w:rsidRPr="008F28ED">
        <w:rPr>
          <w:rFonts w:ascii="Times New Roman" w:eastAsia="Times New Roman" w:hAnsi="Times New Roman" w:cs="Times New Roman"/>
          <w:sz w:val="24"/>
          <w:szCs w:val="24"/>
        </w:rPr>
        <w:t xml:space="preserve">исполнены на 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,0%</w:t>
      </w:r>
      <w:r w:rsidR="00EC1E3D" w:rsidRPr="008F28ED">
        <w:rPr>
          <w:rFonts w:ascii="Times New Roman" w:eastAsia="Times New Roman" w:hAnsi="Times New Roman" w:cs="Times New Roman"/>
          <w:sz w:val="24"/>
          <w:szCs w:val="24"/>
        </w:rPr>
        <w:t xml:space="preserve"> и составил</w:t>
      </w:r>
      <w:r w:rsidR="008F28ED" w:rsidRPr="008F28ED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C1E3D" w:rsidRPr="008F28E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15 122,1</w:t>
      </w:r>
      <w:r w:rsidR="00EC1E3D" w:rsidRPr="008F28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p w:rsidR="00E06912" w:rsidRDefault="006718FD" w:rsidP="00607B4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18FD">
        <w:rPr>
          <w:rFonts w:ascii="Times New Roman" w:eastAsia="Times New Roman" w:hAnsi="Times New Roman" w:cs="Times New Roman"/>
          <w:sz w:val="24"/>
          <w:szCs w:val="24"/>
        </w:rPr>
        <w:t xml:space="preserve">В результате принятых в течение года изменений в бюджет, доходная часть бюджета </w:t>
      </w:r>
      <w:r w:rsidR="00E06912">
        <w:rPr>
          <w:rFonts w:ascii="Times New Roman" w:eastAsia="Times New Roman" w:hAnsi="Times New Roman" w:cs="Times New Roman"/>
          <w:sz w:val="24"/>
          <w:szCs w:val="24"/>
        </w:rPr>
        <w:t xml:space="preserve">согласно </w:t>
      </w:r>
      <w:r w:rsidR="00502BD5">
        <w:rPr>
          <w:rFonts w:ascii="Times New Roman" w:eastAsia="Times New Roman" w:hAnsi="Times New Roman" w:cs="Times New Roman"/>
          <w:sz w:val="24"/>
          <w:szCs w:val="24"/>
        </w:rPr>
        <w:t>первоначально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>му</w:t>
      </w:r>
      <w:r w:rsidR="00E06912">
        <w:rPr>
          <w:rFonts w:ascii="Times New Roman" w:eastAsia="Times New Roman" w:hAnsi="Times New Roman" w:cs="Times New Roman"/>
          <w:sz w:val="24"/>
          <w:szCs w:val="24"/>
        </w:rPr>
        <w:t xml:space="preserve"> план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>у</w:t>
      </w:r>
      <w:r w:rsidR="00E069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18FD">
        <w:rPr>
          <w:rFonts w:ascii="Times New Roman" w:eastAsia="Times New Roman" w:hAnsi="Times New Roman" w:cs="Times New Roman"/>
          <w:sz w:val="24"/>
          <w:szCs w:val="24"/>
        </w:rPr>
        <w:t xml:space="preserve">увеличилась на 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3 112,6</w:t>
      </w:r>
      <w:r w:rsidRPr="006718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 xml:space="preserve"> и составила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br/>
      </w:r>
      <w:r w:rsidR="00607B45">
        <w:rPr>
          <w:rFonts w:ascii="Times New Roman" w:eastAsia="Times New Roman" w:hAnsi="Times New Roman" w:cs="Times New Roman"/>
          <w:sz w:val="24"/>
          <w:szCs w:val="24"/>
        </w:rPr>
        <w:t>16 901,9</w:t>
      </w:r>
      <w:r w:rsidRPr="006718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p w:rsidR="00EC1E3D" w:rsidRPr="00F659B3" w:rsidRDefault="00EC1E3D" w:rsidP="00607B4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общем объеме доходов бюджета сельского поселения доля межбюджетных трансфертов от других бюджетов бюджетной системы составила 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98,5</w:t>
      </w:r>
      <w:r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9D5A31" w:rsidRPr="00607B45" w:rsidRDefault="009D5A31" w:rsidP="004805DF">
      <w:pPr>
        <w:pStyle w:val="a4"/>
        <w:widowControl w:val="0"/>
        <w:numPr>
          <w:ilvl w:val="0"/>
          <w:numId w:val="1"/>
        </w:numPr>
        <w:shd w:val="clear" w:color="auto" w:fill="FFFFFF"/>
        <w:spacing w:before="120" w:after="0" w:line="240" w:lineRule="auto"/>
        <w:ind w:left="1066" w:hanging="35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7B45">
        <w:rPr>
          <w:rFonts w:ascii="Times New Roman" w:eastAsia="Times New Roman" w:hAnsi="Times New Roman" w:cs="Times New Roman"/>
          <w:b/>
          <w:sz w:val="24"/>
          <w:szCs w:val="24"/>
        </w:rPr>
        <w:t>Исполнение бюджета по расходам</w:t>
      </w:r>
    </w:p>
    <w:p w:rsidR="00B67EA4" w:rsidRPr="00B67EA4" w:rsidRDefault="00A57B59" w:rsidP="00B67EA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Согласно </w:t>
      </w:r>
      <w:r w:rsidR="00607B45" w:rsidRPr="003B4B44">
        <w:rPr>
          <w:rFonts w:ascii="Times New Roman" w:eastAsia="Times New Roman" w:hAnsi="Times New Roman" w:cs="Times New Roman"/>
          <w:sz w:val="24"/>
          <w:szCs w:val="24"/>
        </w:rPr>
        <w:t>ф.0503317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 xml:space="preserve"> «О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тчет об исполнении</w:t>
      </w:r>
      <w:r w:rsidR="003B4B44">
        <w:rPr>
          <w:rFonts w:ascii="Times New Roman" w:eastAsia="Times New Roman" w:hAnsi="Times New Roman" w:cs="Times New Roman"/>
          <w:sz w:val="24"/>
          <w:szCs w:val="24"/>
        </w:rPr>
        <w:t xml:space="preserve"> консолидированного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бюджета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расходы местного бюджета на 20</w:t>
      </w:r>
      <w:r w:rsidR="00BD0B10">
        <w:rPr>
          <w:rFonts w:ascii="Times New Roman" w:eastAsia="Times New Roman" w:hAnsi="Times New Roman" w:cs="Times New Roman"/>
          <w:sz w:val="24"/>
          <w:szCs w:val="24"/>
        </w:rPr>
        <w:t>2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 утверждены в сумме 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17 501,5</w:t>
      </w:r>
      <w:r w:rsidR="00E85601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, исполнены на 01.01.202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2</w:t>
      </w:r>
      <w:r w:rsidR="00BD0B10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16 618,3</w:t>
      </w:r>
      <w:r w:rsidR="007D1DCD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или </w:t>
      </w:r>
      <w:r w:rsidR="00BD0B10">
        <w:rPr>
          <w:rFonts w:ascii="Times New Roman" w:eastAsia="Times New Roman" w:hAnsi="Times New Roman" w:cs="Times New Roman"/>
          <w:sz w:val="24"/>
          <w:szCs w:val="24"/>
        </w:rPr>
        <w:t>95,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0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от бюджетных назначений, неисполненные назначения составили – 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883,2</w:t>
      </w:r>
      <w:r w:rsidR="00E85601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p w:rsidR="00A57B59" w:rsidRPr="00F659B3" w:rsidRDefault="00EE079A" w:rsidP="00B67E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Аналитическая информация, подготовленная на основании данных </w:t>
      </w:r>
      <w:r w:rsidR="005642D7">
        <w:rPr>
          <w:rFonts w:ascii="Times New Roman" w:eastAsia="Times New Roman" w:hAnsi="Times New Roman" w:cs="Times New Roman"/>
          <w:sz w:val="24"/>
          <w:szCs w:val="24"/>
        </w:rPr>
        <w:t>ф.</w:t>
      </w:r>
      <w:r w:rsidR="00607B45" w:rsidRPr="003B4B44">
        <w:rPr>
          <w:rFonts w:ascii="Times New Roman" w:eastAsia="Times New Roman" w:hAnsi="Times New Roman" w:cs="Times New Roman"/>
          <w:sz w:val="24"/>
          <w:szCs w:val="24"/>
        </w:rPr>
        <w:t>0503317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 xml:space="preserve"> «Отчет </w:t>
      </w:r>
      <w:r>
        <w:rPr>
          <w:rFonts w:ascii="Times New Roman" w:eastAsia="Times New Roman" w:hAnsi="Times New Roman" w:cs="Times New Roman"/>
          <w:sz w:val="24"/>
          <w:szCs w:val="24"/>
        </w:rPr>
        <w:t>об исполнении консолидированного бюджета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>за 20</w:t>
      </w:r>
      <w:r w:rsidR="00BD0B10">
        <w:rPr>
          <w:rFonts w:ascii="Times New Roman" w:eastAsia="Times New Roman" w:hAnsi="Times New Roman" w:cs="Times New Roman"/>
          <w:sz w:val="24"/>
          <w:szCs w:val="24"/>
        </w:rPr>
        <w:t>2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>1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 в разрезе разделов бюджетной классификации </w:t>
      </w:r>
      <w:r>
        <w:rPr>
          <w:rFonts w:ascii="Times New Roman" w:eastAsia="Times New Roman" w:hAnsi="Times New Roman" w:cs="Times New Roman"/>
          <w:sz w:val="24"/>
          <w:szCs w:val="24"/>
        </w:rPr>
        <w:t>отражена</w:t>
      </w:r>
      <w:r w:rsidR="00607B45">
        <w:rPr>
          <w:rFonts w:ascii="Times New Roman" w:eastAsia="Times New Roman" w:hAnsi="Times New Roman" w:cs="Times New Roman"/>
          <w:sz w:val="24"/>
          <w:szCs w:val="24"/>
        </w:rPr>
        <w:t xml:space="preserve"> в Т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 xml:space="preserve">аблице 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>4.</w:t>
      </w:r>
    </w:p>
    <w:p w:rsidR="00A57B59" w:rsidRDefault="00A57B59" w:rsidP="00607B45">
      <w:pPr>
        <w:widowControl w:val="0"/>
        <w:shd w:val="clear" w:color="auto" w:fill="FFFFFF"/>
        <w:spacing w:after="0" w:line="240" w:lineRule="auto"/>
        <w:ind w:left="4955"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Таблица 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>4, тыс. руб.</w:t>
      </w:r>
    </w:p>
    <w:tbl>
      <w:tblPr>
        <w:tblStyle w:val="a5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3596"/>
        <w:gridCol w:w="658"/>
        <w:gridCol w:w="1276"/>
        <w:gridCol w:w="1275"/>
        <w:gridCol w:w="1276"/>
        <w:gridCol w:w="1558"/>
      </w:tblGrid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276" w:type="dxa"/>
            <w:vAlign w:val="center"/>
          </w:tcPr>
          <w:p w:rsidR="00344756" w:rsidRPr="00607B45" w:rsidRDefault="00344756" w:rsidP="00607B4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Утверждено</w:t>
            </w:r>
          </w:p>
        </w:tc>
        <w:tc>
          <w:tcPr>
            <w:tcW w:w="1275" w:type="dxa"/>
            <w:vAlign w:val="center"/>
          </w:tcPr>
          <w:p w:rsidR="00344756" w:rsidRPr="00607B45" w:rsidRDefault="00344756" w:rsidP="00607B4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  <w:tc>
          <w:tcPr>
            <w:tcW w:w="1276" w:type="dxa"/>
            <w:vAlign w:val="center"/>
          </w:tcPr>
          <w:p w:rsidR="00344756" w:rsidRPr="00607B45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Отклонение </w:t>
            </w:r>
          </w:p>
          <w:p w:rsidR="00344756" w:rsidRPr="00607B45" w:rsidRDefault="00344756" w:rsidP="00607B4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(гр.5-гр.4)</w:t>
            </w:r>
          </w:p>
        </w:tc>
        <w:tc>
          <w:tcPr>
            <w:tcW w:w="1558" w:type="dxa"/>
            <w:vAlign w:val="center"/>
          </w:tcPr>
          <w:p w:rsidR="00344756" w:rsidRPr="00607B45" w:rsidRDefault="00607B45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</w:t>
            </w:r>
            <w:r w:rsidR="00344756"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исполнения (гр.5/гр.4*100)</w:t>
            </w:r>
          </w:p>
        </w:tc>
      </w:tr>
      <w:tr w:rsidR="00344756" w:rsidRPr="00607B45" w:rsidTr="00607B45">
        <w:trPr>
          <w:trHeight w:val="66"/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07B45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07B45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:rsidR="00344756" w:rsidRPr="00607B45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07B45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vAlign w:val="center"/>
          </w:tcPr>
          <w:p w:rsidR="00344756" w:rsidRPr="00607B45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07B45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344756" w:rsidRPr="00607B45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07B45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58" w:type="dxa"/>
            <w:vAlign w:val="center"/>
          </w:tcPr>
          <w:p w:rsidR="00344756" w:rsidRPr="00607B45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07B45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Общегосударственные вопросы 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8 642,1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8 637,8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-4,3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99,9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Функционирование высшего должностного лица субъекта Р</w:t>
            </w:r>
            <w:r w:rsidR="00C1256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оссийской </w:t>
            </w: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Ф</w:t>
            </w:r>
            <w:r w:rsidR="00C1256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едерации</w:t>
            </w: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и муниципального образования 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1 500,6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1 500,4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6578F2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-0,2</w:t>
            </w:r>
          </w:p>
        </w:tc>
        <w:tc>
          <w:tcPr>
            <w:tcW w:w="1558" w:type="dxa"/>
            <w:vAlign w:val="center"/>
          </w:tcPr>
          <w:p w:rsidR="00344756" w:rsidRPr="00607B45" w:rsidRDefault="0028624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6578F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Функционирование Правительства Р</w:t>
            </w:r>
            <w:r w:rsidR="00C1256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оссийской </w:t>
            </w: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Ф</w:t>
            </w:r>
            <w:r w:rsidR="00C1256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едерации</w:t>
            </w: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, высших исполнительных органов государственной власти субъектов Р</w:t>
            </w:r>
            <w:r w:rsidR="00C1256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оссийской </w:t>
            </w: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Ф</w:t>
            </w:r>
            <w:r w:rsidR="00C1256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едерации</w:t>
            </w: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, местных администраций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6 778,2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6 778,1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-0,1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Обеспечение деятельности финансовых, налоговых и таможенных </w:t>
            </w: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органов и органов финансового (финансово-бюджетного) надзора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0106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228,0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228,0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286242"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vAlign w:val="center"/>
          </w:tcPr>
          <w:p w:rsidR="00344756" w:rsidRPr="00607B45" w:rsidRDefault="0028624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6578F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Резервные фонды 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vAlign w:val="center"/>
          </w:tcPr>
          <w:p w:rsidR="00344756" w:rsidRPr="00607B45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275" w:type="dxa"/>
            <w:vAlign w:val="center"/>
          </w:tcPr>
          <w:p w:rsidR="00344756" w:rsidRPr="00607B45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1256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:rsidR="00BA479E" w:rsidRPr="00607B45" w:rsidRDefault="00286242" w:rsidP="00BA479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-4,0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C55FF" w:rsidRPr="00607B45" w:rsidTr="00607B45">
        <w:trPr>
          <w:jc w:val="center"/>
        </w:trPr>
        <w:tc>
          <w:tcPr>
            <w:tcW w:w="3596" w:type="dxa"/>
            <w:vAlign w:val="center"/>
          </w:tcPr>
          <w:p w:rsidR="008C55FF" w:rsidRPr="00607B45" w:rsidRDefault="008C55FF" w:rsidP="00607B4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658" w:type="dxa"/>
            <w:vAlign w:val="center"/>
          </w:tcPr>
          <w:p w:rsidR="008C55FF" w:rsidRPr="00607B45" w:rsidRDefault="008C55F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0107</w:t>
            </w:r>
          </w:p>
        </w:tc>
        <w:tc>
          <w:tcPr>
            <w:tcW w:w="1276" w:type="dxa"/>
            <w:vAlign w:val="center"/>
          </w:tcPr>
          <w:p w:rsidR="008C55FF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130,6</w:t>
            </w:r>
          </w:p>
        </w:tc>
        <w:tc>
          <w:tcPr>
            <w:tcW w:w="1275" w:type="dxa"/>
            <w:vAlign w:val="center"/>
          </w:tcPr>
          <w:p w:rsidR="008C55FF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130,6</w:t>
            </w:r>
          </w:p>
        </w:tc>
        <w:tc>
          <w:tcPr>
            <w:tcW w:w="1276" w:type="dxa"/>
            <w:vAlign w:val="center"/>
          </w:tcPr>
          <w:p w:rsidR="008C55FF" w:rsidRPr="00607B45" w:rsidRDefault="006578F2" w:rsidP="00BA479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286242"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vAlign w:val="center"/>
          </w:tcPr>
          <w:p w:rsidR="008C55FF" w:rsidRPr="00607B45" w:rsidRDefault="0028624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6578F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Другие общегосударственные вопросы 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vAlign w:val="center"/>
          </w:tcPr>
          <w:p w:rsidR="00344756" w:rsidRPr="00607B45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275" w:type="dxa"/>
            <w:vAlign w:val="center"/>
          </w:tcPr>
          <w:p w:rsidR="00344756" w:rsidRPr="00607B45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286242"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vAlign w:val="center"/>
          </w:tcPr>
          <w:p w:rsidR="00344756" w:rsidRPr="00607B45" w:rsidRDefault="0028624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6578F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Национальная оборона 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163,3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163,3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</w:t>
            </w:r>
            <w:r w:rsidR="00286242"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58" w:type="dxa"/>
            <w:vAlign w:val="center"/>
          </w:tcPr>
          <w:p w:rsidR="00344756" w:rsidRPr="00607B45" w:rsidRDefault="008C55F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  <w:r w:rsidR="006578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163,3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163,3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286242"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vAlign w:val="center"/>
          </w:tcPr>
          <w:p w:rsidR="00344756" w:rsidRPr="00607B45" w:rsidRDefault="0028624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6578F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Национальная безопасность и правоохранительная деятельность</w:t>
            </w:r>
            <w:r w:rsidRPr="00607B4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D63F0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806,4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776,2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-30,2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96,3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C1256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 w:rsidR="00C1256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пожарная безопасность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C1256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  <w:r w:rsidR="00C1256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D63F01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806,4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776,2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-30,2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96,3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Национальная экономика 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1 118,6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844,7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-273,9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75,5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Дорожное хозяйство </w:t>
            </w:r>
            <w:r w:rsidR="00C1256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(дорожные фонды)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1 118,6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844,7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-273,9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75,5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Жилищно-коммунальное хозяйство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1 307,7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8D6398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1 307,4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-0,3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100,0</w:t>
            </w:r>
          </w:p>
        </w:tc>
      </w:tr>
      <w:tr w:rsidR="00C12563" w:rsidRPr="00607B45" w:rsidTr="00607B45">
        <w:trPr>
          <w:jc w:val="center"/>
        </w:trPr>
        <w:tc>
          <w:tcPr>
            <w:tcW w:w="3596" w:type="dxa"/>
            <w:vAlign w:val="center"/>
          </w:tcPr>
          <w:p w:rsidR="00C12563" w:rsidRPr="00C12563" w:rsidRDefault="00C12563" w:rsidP="00607B4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Жилищное хозяйство</w:t>
            </w:r>
          </w:p>
        </w:tc>
        <w:tc>
          <w:tcPr>
            <w:tcW w:w="658" w:type="dxa"/>
            <w:vAlign w:val="center"/>
          </w:tcPr>
          <w:p w:rsidR="00C12563" w:rsidRPr="00C12563" w:rsidRDefault="00C12563" w:rsidP="00C1256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276" w:type="dxa"/>
            <w:vAlign w:val="center"/>
          </w:tcPr>
          <w:p w:rsidR="00C12563" w:rsidRPr="00C12563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1275" w:type="dxa"/>
            <w:vAlign w:val="center"/>
          </w:tcPr>
          <w:p w:rsidR="00C12563" w:rsidRPr="00C12563" w:rsidRDefault="00C12563" w:rsidP="008D6398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1276" w:type="dxa"/>
            <w:vAlign w:val="center"/>
          </w:tcPr>
          <w:p w:rsidR="00C12563" w:rsidRPr="00C12563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vAlign w:val="center"/>
          </w:tcPr>
          <w:p w:rsidR="00C12563" w:rsidRPr="00C12563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Коммунальное хозяйство 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140,</w:t>
            </w:r>
            <w:r w:rsidR="000C2622"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140,0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282FEE"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100,</w:t>
            </w:r>
            <w:r w:rsidR="00282FEE"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Благоустройство 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1 140,4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1 140,1</w:t>
            </w:r>
          </w:p>
        </w:tc>
        <w:tc>
          <w:tcPr>
            <w:tcW w:w="1276" w:type="dxa"/>
            <w:vAlign w:val="center"/>
          </w:tcPr>
          <w:p w:rsidR="00344756" w:rsidRPr="00607B45" w:rsidRDefault="00282FEE" w:rsidP="006578F2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-0,</w:t>
            </w:r>
            <w:r w:rsidR="006578F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Культура, кинематография 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5 108,6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4 535,3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-573,3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88,8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Культура 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5 108,6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4 535,3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-573,3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88,8</w:t>
            </w:r>
          </w:p>
        </w:tc>
      </w:tr>
      <w:tr w:rsidR="005B02D1" w:rsidRPr="00607B45" w:rsidTr="00607B45">
        <w:trPr>
          <w:jc w:val="center"/>
        </w:trPr>
        <w:tc>
          <w:tcPr>
            <w:tcW w:w="3596" w:type="dxa"/>
            <w:vAlign w:val="center"/>
          </w:tcPr>
          <w:p w:rsidR="005B02D1" w:rsidRPr="00607B45" w:rsidRDefault="005B02D1" w:rsidP="00607B45">
            <w:pPr>
              <w:widowControl w:val="0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Социальная политика </w:t>
            </w:r>
          </w:p>
        </w:tc>
        <w:tc>
          <w:tcPr>
            <w:tcW w:w="658" w:type="dxa"/>
            <w:vAlign w:val="center"/>
          </w:tcPr>
          <w:p w:rsidR="005B02D1" w:rsidRPr="00607B45" w:rsidRDefault="005B02D1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1000</w:t>
            </w:r>
          </w:p>
        </w:tc>
        <w:tc>
          <w:tcPr>
            <w:tcW w:w="1276" w:type="dxa"/>
            <w:vAlign w:val="center"/>
          </w:tcPr>
          <w:p w:rsidR="005B02D1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147,0</w:t>
            </w:r>
          </w:p>
        </w:tc>
        <w:tc>
          <w:tcPr>
            <w:tcW w:w="1275" w:type="dxa"/>
            <w:vAlign w:val="center"/>
          </w:tcPr>
          <w:p w:rsidR="005B02D1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146,9</w:t>
            </w:r>
          </w:p>
        </w:tc>
        <w:tc>
          <w:tcPr>
            <w:tcW w:w="1276" w:type="dxa"/>
            <w:vAlign w:val="center"/>
          </w:tcPr>
          <w:p w:rsidR="005B02D1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-0,1</w:t>
            </w:r>
          </w:p>
        </w:tc>
        <w:tc>
          <w:tcPr>
            <w:tcW w:w="1558" w:type="dxa"/>
            <w:vAlign w:val="center"/>
          </w:tcPr>
          <w:p w:rsidR="005B02D1" w:rsidRPr="00607B45" w:rsidRDefault="006578F2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100,0</w:t>
            </w:r>
          </w:p>
        </w:tc>
      </w:tr>
      <w:tr w:rsidR="005B02D1" w:rsidRPr="00607B45" w:rsidTr="00607B45">
        <w:trPr>
          <w:jc w:val="center"/>
        </w:trPr>
        <w:tc>
          <w:tcPr>
            <w:tcW w:w="3596" w:type="dxa"/>
            <w:vAlign w:val="center"/>
          </w:tcPr>
          <w:p w:rsidR="005B02D1" w:rsidRPr="00607B45" w:rsidRDefault="008C55FF" w:rsidP="00607B45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Пенсионное обеспечение</w:t>
            </w:r>
          </w:p>
        </w:tc>
        <w:tc>
          <w:tcPr>
            <w:tcW w:w="658" w:type="dxa"/>
            <w:vAlign w:val="center"/>
          </w:tcPr>
          <w:p w:rsidR="005B02D1" w:rsidRPr="00607B45" w:rsidRDefault="005B02D1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276" w:type="dxa"/>
            <w:vAlign w:val="center"/>
          </w:tcPr>
          <w:p w:rsidR="005B02D1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147,0</w:t>
            </w:r>
          </w:p>
        </w:tc>
        <w:tc>
          <w:tcPr>
            <w:tcW w:w="1275" w:type="dxa"/>
            <w:vAlign w:val="center"/>
          </w:tcPr>
          <w:p w:rsidR="005B02D1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146,9</w:t>
            </w:r>
          </w:p>
        </w:tc>
        <w:tc>
          <w:tcPr>
            <w:tcW w:w="1276" w:type="dxa"/>
            <w:vAlign w:val="center"/>
          </w:tcPr>
          <w:p w:rsidR="005B02D1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-0,1</w:t>
            </w:r>
          </w:p>
        </w:tc>
        <w:tc>
          <w:tcPr>
            <w:tcW w:w="1558" w:type="dxa"/>
            <w:vAlign w:val="center"/>
          </w:tcPr>
          <w:p w:rsidR="005B02D1" w:rsidRPr="00607B45" w:rsidRDefault="006578F2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5B02D1" w:rsidRPr="00607B45" w:rsidTr="00607B45">
        <w:trPr>
          <w:jc w:val="center"/>
        </w:trPr>
        <w:tc>
          <w:tcPr>
            <w:tcW w:w="3596" w:type="dxa"/>
            <w:vAlign w:val="center"/>
          </w:tcPr>
          <w:p w:rsidR="005B02D1" w:rsidRPr="00607B45" w:rsidRDefault="00C12563" w:rsidP="00607B45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Физическая </w:t>
            </w:r>
            <w:r w:rsidR="005B02D1"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культура и спорт </w:t>
            </w:r>
          </w:p>
        </w:tc>
        <w:tc>
          <w:tcPr>
            <w:tcW w:w="658" w:type="dxa"/>
            <w:vAlign w:val="center"/>
          </w:tcPr>
          <w:p w:rsidR="005B02D1" w:rsidRPr="00607B45" w:rsidRDefault="005B02D1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276" w:type="dxa"/>
            <w:vAlign w:val="center"/>
          </w:tcPr>
          <w:p w:rsidR="005B02D1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206,8</w:t>
            </w:r>
          </w:p>
        </w:tc>
        <w:tc>
          <w:tcPr>
            <w:tcW w:w="1275" w:type="dxa"/>
            <w:vAlign w:val="center"/>
          </w:tcPr>
          <w:p w:rsidR="005B02D1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206,7</w:t>
            </w:r>
          </w:p>
        </w:tc>
        <w:tc>
          <w:tcPr>
            <w:tcW w:w="1276" w:type="dxa"/>
            <w:vAlign w:val="center"/>
          </w:tcPr>
          <w:p w:rsidR="005B02D1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-0,1</w:t>
            </w:r>
          </w:p>
        </w:tc>
        <w:tc>
          <w:tcPr>
            <w:tcW w:w="1558" w:type="dxa"/>
            <w:vAlign w:val="center"/>
          </w:tcPr>
          <w:p w:rsidR="005B02D1" w:rsidRPr="00607B45" w:rsidRDefault="006578F2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100,0</w:t>
            </w:r>
          </w:p>
        </w:tc>
      </w:tr>
      <w:tr w:rsidR="005B02D1" w:rsidRPr="00607B45" w:rsidTr="00607B45">
        <w:trPr>
          <w:jc w:val="center"/>
        </w:trPr>
        <w:tc>
          <w:tcPr>
            <w:tcW w:w="3596" w:type="dxa"/>
            <w:vAlign w:val="center"/>
          </w:tcPr>
          <w:p w:rsidR="005B02D1" w:rsidRPr="00607B45" w:rsidRDefault="005B02D1" w:rsidP="00607B4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Другие вопросы в области физической культуры и спорта</w:t>
            </w:r>
          </w:p>
        </w:tc>
        <w:tc>
          <w:tcPr>
            <w:tcW w:w="658" w:type="dxa"/>
            <w:vAlign w:val="center"/>
          </w:tcPr>
          <w:p w:rsidR="005B02D1" w:rsidRPr="00607B45" w:rsidRDefault="005B02D1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1105</w:t>
            </w:r>
          </w:p>
        </w:tc>
        <w:tc>
          <w:tcPr>
            <w:tcW w:w="1276" w:type="dxa"/>
            <w:vAlign w:val="center"/>
          </w:tcPr>
          <w:p w:rsidR="005B02D1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206,8</w:t>
            </w:r>
          </w:p>
        </w:tc>
        <w:tc>
          <w:tcPr>
            <w:tcW w:w="1275" w:type="dxa"/>
            <w:vAlign w:val="center"/>
          </w:tcPr>
          <w:p w:rsidR="005B02D1" w:rsidRPr="00607B45" w:rsidRDefault="00C12563" w:rsidP="00D9468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206,7</w:t>
            </w:r>
          </w:p>
        </w:tc>
        <w:tc>
          <w:tcPr>
            <w:tcW w:w="1276" w:type="dxa"/>
            <w:vAlign w:val="center"/>
          </w:tcPr>
          <w:p w:rsidR="005B02D1" w:rsidRPr="00607B45" w:rsidRDefault="006578F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-0,1</w:t>
            </w:r>
          </w:p>
        </w:tc>
        <w:tc>
          <w:tcPr>
            <w:tcW w:w="1558" w:type="dxa"/>
            <w:vAlign w:val="center"/>
          </w:tcPr>
          <w:p w:rsidR="005B02D1" w:rsidRPr="00607B45" w:rsidRDefault="006578F2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8C55FF" w:rsidRPr="00607B45" w:rsidTr="00607B45">
        <w:trPr>
          <w:jc w:val="center"/>
        </w:trPr>
        <w:tc>
          <w:tcPr>
            <w:tcW w:w="3596" w:type="dxa"/>
            <w:vAlign w:val="center"/>
          </w:tcPr>
          <w:p w:rsidR="008C55FF" w:rsidRPr="00607B45" w:rsidRDefault="008C55FF" w:rsidP="00607B4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Обслуживание государственного и муниципального долга</w:t>
            </w:r>
          </w:p>
        </w:tc>
        <w:tc>
          <w:tcPr>
            <w:tcW w:w="658" w:type="dxa"/>
            <w:vAlign w:val="center"/>
          </w:tcPr>
          <w:p w:rsidR="008C55FF" w:rsidRPr="00C12563" w:rsidRDefault="00C12563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25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1300</w:t>
            </w:r>
          </w:p>
        </w:tc>
        <w:tc>
          <w:tcPr>
            <w:tcW w:w="1276" w:type="dxa"/>
            <w:vAlign w:val="center"/>
          </w:tcPr>
          <w:p w:rsidR="008C55FF" w:rsidRPr="00C12563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25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1,0</w:t>
            </w:r>
          </w:p>
        </w:tc>
        <w:tc>
          <w:tcPr>
            <w:tcW w:w="1275" w:type="dxa"/>
            <w:vAlign w:val="center"/>
          </w:tcPr>
          <w:p w:rsidR="008C55FF" w:rsidRPr="00C12563" w:rsidRDefault="008C55FF" w:rsidP="00D9468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25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8C55FF" w:rsidRPr="00C12563" w:rsidRDefault="00D20BFC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25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</w:t>
            </w:r>
            <w:r w:rsidR="006578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558" w:type="dxa"/>
            <w:vAlign w:val="center"/>
          </w:tcPr>
          <w:p w:rsidR="008C55FF" w:rsidRPr="00C12563" w:rsidRDefault="008C55FF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25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6578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C12563" w:rsidRPr="00607B45" w:rsidTr="00607B45">
        <w:trPr>
          <w:jc w:val="center"/>
        </w:trPr>
        <w:tc>
          <w:tcPr>
            <w:tcW w:w="3596" w:type="dxa"/>
            <w:vAlign w:val="center"/>
          </w:tcPr>
          <w:p w:rsidR="00C12563" w:rsidRPr="00C12563" w:rsidRDefault="00C12563" w:rsidP="00C12563">
            <w:pPr>
              <w:widowContro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C12563">
              <w:rPr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Обслуживание государственного и муниципального долга</w:t>
            </w:r>
          </w:p>
        </w:tc>
        <w:tc>
          <w:tcPr>
            <w:tcW w:w="658" w:type="dxa"/>
            <w:vAlign w:val="center"/>
          </w:tcPr>
          <w:p w:rsidR="00C12563" w:rsidRPr="00C12563" w:rsidRDefault="00C12563" w:rsidP="00C1256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563">
              <w:rPr>
                <w:rFonts w:ascii="Times New Roman" w:eastAsia="Times New Roman" w:hAnsi="Times New Roman" w:cs="Times New Roman"/>
                <w:sz w:val="20"/>
                <w:szCs w:val="20"/>
              </w:rPr>
              <w:t>130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C12563" w:rsidRPr="00C12563" w:rsidRDefault="00C12563" w:rsidP="00C1256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563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275" w:type="dxa"/>
            <w:vAlign w:val="center"/>
          </w:tcPr>
          <w:p w:rsidR="00C12563" w:rsidRPr="00C12563" w:rsidRDefault="00C12563" w:rsidP="00C1256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56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C12563" w:rsidRPr="00C12563" w:rsidRDefault="00C12563" w:rsidP="00C1256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563">
              <w:rPr>
                <w:rFonts w:ascii="Times New Roman" w:eastAsia="Times New Roman" w:hAnsi="Times New Roman" w:cs="Times New Roman"/>
                <w:sz w:val="20"/>
                <w:szCs w:val="20"/>
              </w:rPr>
              <w:t>-1</w:t>
            </w:r>
            <w:r w:rsidR="006578F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8" w:type="dxa"/>
            <w:vAlign w:val="center"/>
          </w:tcPr>
          <w:p w:rsidR="00C12563" w:rsidRPr="00C12563" w:rsidRDefault="00C12563" w:rsidP="00C1256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56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578F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344756" w:rsidRPr="00607B45" w:rsidTr="00607B45">
        <w:trPr>
          <w:jc w:val="center"/>
        </w:trPr>
        <w:tc>
          <w:tcPr>
            <w:tcW w:w="3596" w:type="dxa"/>
            <w:vAlign w:val="center"/>
          </w:tcPr>
          <w:p w:rsidR="00344756" w:rsidRPr="00607B45" w:rsidRDefault="00344756" w:rsidP="00607B45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607B4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Итого расходов:</w:t>
            </w:r>
          </w:p>
        </w:tc>
        <w:tc>
          <w:tcPr>
            <w:tcW w:w="658" w:type="dxa"/>
            <w:vAlign w:val="center"/>
          </w:tcPr>
          <w:p w:rsidR="00344756" w:rsidRPr="00607B45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B45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344756" w:rsidRPr="00607B45" w:rsidRDefault="00C12563" w:rsidP="00D63F0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17 501,5</w:t>
            </w:r>
          </w:p>
        </w:tc>
        <w:tc>
          <w:tcPr>
            <w:tcW w:w="1275" w:type="dxa"/>
            <w:vAlign w:val="center"/>
          </w:tcPr>
          <w:p w:rsidR="00344756" w:rsidRPr="00607B45" w:rsidRDefault="00C12563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16 618,3</w:t>
            </w:r>
          </w:p>
        </w:tc>
        <w:tc>
          <w:tcPr>
            <w:tcW w:w="1276" w:type="dxa"/>
            <w:vAlign w:val="center"/>
          </w:tcPr>
          <w:p w:rsidR="00344756" w:rsidRPr="00607B45" w:rsidRDefault="006578F2" w:rsidP="00D63F0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-883,2</w:t>
            </w:r>
          </w:p>
        </w:tc>
        <w:tc>
          <w:tcPr>
            <w:tcW w:w="1558" w:type="dxa"/>
            <w:vAlign w:val="center"/>
          </w:tcPr>
          <w:p w:rsidR="00344756" w:rsidRPr="00607B45" w:rsidRDefault="006578F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95,0</w:t>
            </w:r>
          </w:p>
        </w:tc>
      </w:tr>
    </w:tbl>
    <w:p w:rsidR="00EC3EC8" w:rsidRDefault="00EE079A" w:rsidP="006C2DF8">
      <w:pPr>
        <w:widowControl w:val="0"/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79A">
        <w:rPr>
          <w:rFonts w:ascii="Times New Roman" w:eastAsia="Times New Roman" w:hAnsi="Times New Roman" w:cs="Times New Roman"/>
          <w:sz w:val="24"/>
          <w:szCs w:val="24"/>
        </w:rPr>
        <w:t xml:space="preserve">КСО </w:t>
      </w:r>
      <w:r w:rsidR="006578F2">
        <w:rPr>
          <w:rFonts w:ascii="Times New Roman" w:eastAsia="Times New Roman" w:hAnsi="Times New Roman" w:cs="Times New Roman"/>
          <w:sz w:val="24"/>
          <w:szCs w:val="24"/>
        </w:rPr>
        <w:t>МО «</w:t>
      </w:r>
      <w:r w:rsidRPr="00EE079A">
        <w:rPr>
          <w:rFonts w:ascii="Times New Roman" w:eastAsia="Times New Roman" w:hAnsi="Times New Roman" w:cs="Times New Roman"/>
          <w:sz w:val="24"/>
          <w:szCs w:val="24"/>
        </w:rPr>
        <w:t>Братск</w:t>
      </w:r>
      <w:r w:rsidR="006578F2">
        <w:rPr>
          <w:rFonts w:ascii="Times New Roman" w:eastAsia="Times New Roman" w:hAnsi="Times New Roman" w:cs="Times New Roman"/>
          <w:sz w:val="24"/>
          <w:szCs w:val="24"/>
        </w:rPr>
        <w:t>ий</w:t>
      </w:r>
      <w:r w:rsidRPr="00EE079A">
        <w:rPr>
          <w:rFonts w:ascii="Times New Roman" w:eastAsia="Times New Roman" w:hAnsi="Times New Roman" w:cs="Times New Roman"/>
          <w:sz w:val="24"/>
          <w:szCs w:val="24"/>
        </w:rPr>
        <w:t xml:space="preserve"> район</w:t>
      </w:r>
      <w:r w:rsidR="006578F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E079A">
        <w:rPr>
          <w:rFonts w:ascii="Times New Roman" w:eastAsia="Times New Roman" w:hAnsi="Times New Roman" w:cs="Times New Roman"/>
          <w:sz w:val="24"/>
          <w:szCs w:val="24"/>
        </w:rPr>
        <w:t xml:space="preserve"> отмечает,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что в структуре расходной части бюджета поселения </w:t>
      </w:r>
      <w:r w:rsidR="000C3671">
        <w:rPr>
          <w:rFonts w:ascii="Times New Roman" w:eastAsia="Times New Roman" w:hAnsi="Times New Roman" w:cs="Times New Roman"/>
          <w:sz w:val="24"/>
          <w:szCs w:val="24"/>
        </w:rPr>
        <w:t xml:space="preserve">от общего объема расходов </w:t>
      </w:r>
      <w:r>
        <w:rPr>
          <w:rFonts w:ascii="Times New Roman" w:eastAsia="Times New Roman" w:hAnsi="Times New Roman" w:cs="Times New Roman"/>
          <w:sz w:val="24"/>
          <w:szCs w:val="24"/>
        </w:rPr>
        <w:t>наибольшую долю составляют расходы по разделам</w:t>
      </w:r>
      <w:r w:rsidR="00EC3EC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C3EC8" w:rsidRPr="006C2DF8" w:rsidRDefault="00EE079A" w:rsidP="006C2DF8">
      <w:pPr>
        <w:pStyle w:val="a4"/>
        <w:widowControl w:val="0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DF8">
        <w:rPr>
          <w:rFonts w:ascii="Times New Roman" w:eastAsia="Times New Roman" w:hAnsi="Times New Roman" w:cs="Times New Roman"/>
          <w:sz w:val="24"/>
          <w:szCs w:val="24"/>
        </w:rPr>
        <w:t xml:space="preserve">0100 «Общегосударственные расходы» </w:t>
      </w:r>
      <w:r w:rsidR="006578F2" w:rsidRPr="006C2DF8">
        <w:rPr>
          <w:rFonts w:ascii="Times New Roman" w:eastAsia="Times New Roman" w:hAnsi="Times New Roman" w:cs="Times New Roman"/>
          <w:sz w:val="24"/>
          <w:szCs w:val="24"/>
        </w:rPr>
        <w:t>52,0</w:t>
      </w:r>
      <w:r w:rsidRPr="006C2DF8">
        <w:rPr>
          <w:rFonts w:ascii="Times New Roman" w:eastAsia="Times New Roman" w:hAnsi="Times New Roman" w:cs="Times New Roman"/>
          <w:sz w:val="24"/>
          <w:szCs w:val="24"/>
        </w:rPr>
        <w:t>% (</w:t>
      </w:r>
      <w:r w:rsidR="006578F2" w:rsidRPr="006C2DF8">
        <w:rPr>
          <w:rFonts w:ascii="Times New Roman" w:eastAsia="Times New Roman" w:hAnsi="Times New Roman" w:cs="Times New Roman"/>
          <w:sz w:val="24"/>
          <w:szCs w:val="24"/>
        </w:rPr>
        <w:t>8 637,8</w:t>
      </w:r>
      <w:r w:rsidRPr="006C2DF8">
        <w:rPr>
          <w:rFonts w:ascii="Times New Roman" w:eastAsia="Times New Roman" w:hAnsi="Times New Roman" w:cs="Times New Roman"/>
          <w:sz w:val="24"/>
          <w:szCs w:val="24"/>
        </w:rPr>
        <w:t xml:space="preserve"> тыс.</w:t>
      </w:r>
      <w:r w:rsidR="00EC3EC8" w:rsidRPr="006C2D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>руб.);</w:t>
      </w:r>
    </w:p>
    <w:p w:rsidR="00235B11" w:rsidRPr="006C2DF8" w:rsidRDefault="00EE079A" w:rsidP="006C2DF8">
      <w:pPr>
        <w:pStyle w:val="a4"/>
        <w:widowControl w:val="0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DF8">
        <w:rPr>
          <w:rFonts w:ascii="Times New Roman" w:eastAsia="Times New Roman" w:hAnsi="Times New Roman" w:cs="Times New Roman"/>
          <w:sz w:val="24"/>
          <w:szCs w:val="24"/>
        </w:rPr>
        <w:t xml:space="preserve">0800 «Культура, кинематография» </w:t>
      </w:r>
      <w:r w:rsidR="006578F2" w:rsidRPr="006C2DF8">
        <w:rPr>
          <w:rFonts w:ascii="Times New Roman" w:eastAsia="Times New Roman" w:hAnsi="Times New Roman" w:cs="Times New Roman"/>
          <w:sz w:val="24"/>
          <w:szCs w:val="24"/>
        </w:rPr>
        <w:t>27,3</w:t>
      </w:r>
      <w:r w:rsidR="0098196A" w:rsidRPr="006C2DF8">
        <w:rPr>
          <w:rFonts w:ascii="Times New Roman" w:eastAsia="Times New Roman" w:hAnsi="Times New Roman" w:cs="Times New Roman"/>
          <w:sz w:val="24"/>
          <w:szCs w:val="24"/>
        </w:rPr>
        <w:t>% (</w:t>
      </w:r>
      <w:r w:rsidR="00D94684" w:rsidRPr="006C2DF8">
        <w:rPr>
          <w:rFonts w:ascii="Times New Roman" w:eastAsia="Times New Roman" w:hAnsi="Times New Roman" w:cs="Times New Roman"/>
          <w:sz w:val="24"/>
          <w:szCs w:val="24"/>
        </w:rPr>
        <w:t>4</w:t>
      </w:r>
      <w:r w:rsidR="00257DCF" w:rsidRPr="006C2DF8">
        <w:rPr>
          <w:rFonts w:ascii="Times New Roman" w:eastAsia="Times New Roman" w:hAnsi="Times New Roman" w:cs="Times New Roman"/>
          <w:sz w:val="24"/>
          <w:szCs w:val="24"/>
        </w:rPr>
        <w:t> 535,3</w:t>
      </w:r>
      <w:r w:rsidR="0098196A" w:rsidRPr="006C2DF8">
        <w:rPr>
          <w:rFonts w:ascii="Times New Roman" w:eastAsia="Times New Roman" w:hAnsi="Times New Roman" w:cs="Times New Roman"/>
          <w:sz w:val="24"/>
          <w:szCs w:val="24"/>
        </w:rPr>
        <w:t xml:space="preserve"> тыс. руб.)</w:t>
      </w:r>
      <w:r w:rsidR="00D94684" w:rsidRPr="006C2DF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8196A" w:rsidRDefault="0098196A" w:rsidP="006578F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Наименьшую долю 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 xml:space="preserve">от общего объема расходов </w:t>
      </w:r>
      <w:r>
        <w:rPr>
          <w:rFonts w:ascii="Times New Roman" w:eastAsia="Times New Roman" w:hAnsi="Times New Roman" w:cs="Times New Roman"/>
          <w:sz w:val="24"/>
          <w:szCs w:val="24"/>
        </w:rPr>
        <w:t>составили расходы по раздел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>: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br/>
      </w:r>
      <w:r w:rsidR="00257DCF">
        <w:rPr>
          <w:rFonts w:ascii="Times New Roman" w:eastAsia="Times New Roman" w:hAnsi="Times New Roman" w:cs="Times New Roman"/>
          <w:sz w:val="24"/>
          <w:szCs w:val="24"/>
        </w:rPr>
        <w:t xml:space="preserve">0200 «Национальная оборона» - 1,0%, 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>1</w:t>
      </w:r>
      <w:r w:rsidR="00D94684">
        <w:rPr>
          <w:rFonts w:ascii="Times New Roman" w:eastAsia="Times New Roman" w:hAnsi="Times New Roman" w:cs="Times New Roman"/>
          <w:sz w:val="24"/>
          <w:szCs w:val="24"/>
        </w:rPr>
        <w:t>0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>00 «</w:t>
      </w:r>
      <w:r w:rsidR="00D94684">
        <w:rPr>
          <w:rFonts w:ascii="Times New Roman" w:eastAsia="Times New Roman" w:hAnsi="Times New Roman" w:cs="Times New Roman"/>
          <w:sz w:val="24"/>
          <w:szCs w:val="24"/>
        </w:rPr>
        <w:t>Социальная политика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257DCF">
        <w:rPr>
          <w:rFonts w:ascii="Times New Roman" w:eastAsia="Times New Roman" w:hAnsi="Times New Roman" w:cs="Times New Roman"/>
          <w:sz w:val="24"/>
          <w:szCs w:val="24"/>
        </w:rPr>
        <w:t>- 0,9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>%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>,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br/>
      </w:r>
      <w:r w:rsidR="00257DCF">
        <w:rPr>
          <w:rFonts w:ascii="Times New Roman" w:eastAsia="Times New Roman" w:hAnsi="Times New Roman" w:cs="Times New Roman"/>
          <w:sz w:val="24"/>
          <w:szCs w:val="24"/>
        </w:rPr>
        <w:t>1100 «Физическая культура и спорт» - 1,2%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7B59" w:rsidRPr="00F659B3" w:rsidRDefault="00233E00" w:rsidP="006578F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79A">
        <w:rPr>
          <w:rFonts w:ascii="Times New Roman" w:eastAsia="Times New Roman" w:hAnsi="Times New Roman" w:cs="Times New Roman"/>
          <w:sz w:val="24"/>
          <w:szCs w:val="24"/>
        </w:rPr>
        <w:t>Как видно из таблицы, в полном объеме от утвержденных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бюджетных ассигнований исполнены расходы по </w:t>
      </w:r>
      <w:r w:rsidR="00257DCF">
        <w:rPr>
          <w:rFonts w:ascii="Times New Roman" w:eastAsia="Times New Roman" w:hAnsi="Times New Roman" w:cs="Times New Roman"/>
          <w:sz w:val="24"/>
          <w:szCs w:val="24"/>
        </w:rPr>
        <w:t xml:space="preserve">большинству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подраздел</w:t>
      </w:r>
      <w:r w:rsidR="00257DCF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82A43" w:rsidRDefault="00382A43" w:rsidP="006578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Высокие результаты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по исполнению от плановых назначений установлены по следующим программам:</w:t>
      </w:r>
    </w:p>
    <w:p w:rsidR="00382A43" w:rsidRPr="006C2DF8" w:rsidRDefault="00382A43" w:rsidP="006C2DF8">
      <w:pPr>
        <w:pStyle w:val="a4"/>
        <w:widowControl w:val="0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</w:t>
      </w:r>
      <w:r w:rsidR="00257DCF"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310</w:t>
      </w:r>
      <w:r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="00257DCF"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Защита населения и территории от чрезвычайных ситуаций природного и техногенного характера, пожарная безопасность</w:t>
      </w:r>
      <w:r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– </w:t>
      </w:r>
      <w:r w:rsidR="00257DCF"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776,2</w:t>
      </w:r>
      <w:r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D1356"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тыс. руб.</w:t>
      </w:r>
      <w:r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или 9</w:t>
      </w:r>
      <w:r w:rsidR="00257DCF"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6</w:t>
      </w:r>
      <w:r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="00257DCF"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</w:t>
      </w:r>
      <w:r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%;</w:t>
      </w:r>
    </w:p>
    <w:p w:rsidR="00382A43" w:rsidRPr="006C2DF8" w:rsidRDefault="00382A43" w:rsidP="006C2DF8">
      <w:pPr>
        <w:pStyle w:val="a4"/>
        <w:widowControl w:val="0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</w:t>
      </w:r>
      <w:r w:rsidR="00257DCF"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801</w:t>
      </w:r>
      <w:r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="00257DCF"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Культура</w:t>
      </w:r>
      <w:r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– </w:t>
      </w:r>
      <w:r w:rsidR="00257DCF"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4 535,3</w:t>
      </w:r>
      <w:r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D1356"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тыс. руб.</w:t>
      </w:r>
      <w:r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или </w:t>
      </w:r>
      <w:r w:rsidR="00257DCF" w:rsidRP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88,8</w:t>
      </w:r>
      <w:r w:rsid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%.</w:t>
      </w:r>
    </w:p>
    <w:p w:rsidR="00087525" w:rsidRDefault="00087525" w:rsidP="006578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Низкие</w:t>
      </w:r>
      <w:r w:rsidRPr="000875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результаты по исполнению от плановых назначений установлены по программ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е:</w:t>
      </w:r>
      <w:r w:rsidR="006C2DF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0409 «Дорожное хозяйство</w:t>
      </w:r>
      <w:r w:rsidR="00257DC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(дорожные фонды)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</w:t>
      </w:r>
      <w:r w:rsidR="00257DC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</w:t>
      </w:r>
      <w:r w:rsidR="00257DC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844,7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руб. или </w:t>
      </w:r>
      <w:r w:rsidR="00257DC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75,5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%.</w:t>
      </w:r>
    </w:p>
    <w:p w:rsidR="00233E00" w:rsidRDefault="00F557BE" w:rsidP="006578F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Пунктом 1</w:t>
      </w:r>
      <w:r w:rsidR="00257DC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статьи 81</w:t>
      </w:r>
      <w:r w:rsidR="00257DC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БК РФ установлено, что в расходной части бюджетов всех уровней бюджетной системы Российской Федерации предусматривается создание резервных фондов местных администраций. По разделу 0111 «Резервные фонды»</w:t>
      </w:r>
      <w:r w:rsidR="00BB5E4D" w:rsidRPr="00F659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расходы в 20</w:t>
      </w:r>
      <w:r w:rsidR="00087525">
        <w:rPr>
          <w:rFonts w:ascii="Times New Roman" w:eastAsia="Times New Roman" w:hAnsi="Times New Roman" w:cs="Times New Roman"/>
          <w:sz w:val="24"/>
          <w:szCs w:val="24"/>
        </w:rPr>
        <w:t>2</w:t>
      </w:r>
      <w:r w:rsidR="00257DC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году утверждены в первоначальном и уточненном бюджете в размере</w:t>
      </w:r>
      <w:r w:rsidR="00811F08" w:rsidRPr="00F659B3">
        <w:rPr>
          <w:rFonts w:ascii="Times New Roman" w:eastAsia="Times New Roman" w:hAnsi="Times New Roman" w:cs="Times New Roman"/>
          <w:sz w:val="24"/>
          <w:szCs w:val="24"/>
        </w:rPr>
        <w:t xml:space="preserve"> 4,0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, что не превышает норматива, установленного бюджетным законодат</w:t>
      </w:r>
      <w:r w:rsidR="00A235F0">
        <w:rPr>
          <w:rFonts w:ascii="Times New Roman" w:eastAsia="Times New Roman" w:hAnsi="Times New Roman" w:cs="Times New Roman"/>
          <w:sz w:val="24"/>
          <w:szCs w:val="24"/>
        </w:rPr>
        <w:t>ельством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11F08" w:rsidRPr="00F659B3">
        <w:rPr>
          <w:rFonts w:ascii="Times New Roman" w:eastAsia="Times New Roman" w:hAnsi="Times New Roman" w:cs="Times New Roman"/>
          <w:sz w:val="24"/>
          <w:szCs w:val="24"/>
        </w:rPr>
        <w:t>В отчетном периоде средства резервного фонда</w:t>
      </w:r>
      <w:r w:rsidR="002E2D49" w:rsidRPr="00F659B3">
        <w:rPr>
          <w:rFonts w:ascii="Times New Roman" w:eastAsia="Times New Roman" w:hAnsi="Times New Roman" w:cs="Times New Roman"/>
          <w:sz w:val="24"/>
          <w:szCs w:val="24"/>
        </w:rPr>
        <w:t xml:space="preserve"> из-за отсутствия чрезвычайных (аварийных) ситуаций, </w:t>
      </w:r>
      <w:r w:rsidR="00811F08" w:rsidRPr="00F659B3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="00811F08" w:rsidRPr="00F659B3">
        <w:rPr>
          <w:rFonts w:ascii="Times New Roman" w:eastAsia="Times New Roman" w:hAnsi="Times New Roman" w:cs="Times New Roman"/>
          <w:sz w:val="24"/>
          <w:szCs w:val="24"/>
        </w:rPr>
        <w:lastRenderedPageBreak/>
        <w:t>привлекались</w:t>
      </w:r>
      <w:r w:rsidR="001234AA" w:rsidRPr="00F659B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57DCF" w:rsidRDefault="00B61D72" w:rsidP="006578F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Расходы бюджета поселения за 202</w:t>
      </w:r>
      <w:r w:rsidR="00257DCF">
        <w:rPr>
          <w:rFonts w:ascii="Times New Roman" w:eastAsia="Times New Roman" w:hAnsi="Times New Roman" w:cs="Times New Roman"/>
          <w:sz w:val="24"/>
          <w:szCs w:val="24"/>
        </w:rPr>
        <w:t>1 год исполнены в объеме 16 618,3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руб. или 95,</w:t>
      </w:r>
      <w:r w:rsidR="00257DCF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% к годовому плану.</w:t>
      </w:r>
    </w:p>
    <w:p w:rsidR="003136C7" w:rsidRDefault="003136C7" w:rsidP="006578F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D72">
        <w:rPr>
          <w:rFonts w:ascii="Times New Roman" w:eastAsia="Times New Roman" w:hAnsi="Times New Roman" w:cs="Times New Roman"/>
          <w:sz w:val="24"/>
          <w:szCs w:val="24"/>
        </w:rPr>
        <w:t>КСО Братского района считает, что в отчетном периоде бюджет Тарминского поселения исполнен с высокими показателями как по расходам (9</w:t>
      </w:r>
      <w:r w:rsidR="00770055">
        <w:rPr>
          <w:rFonts w:ascii="Times New Roman" w:eastAsia="Times New Roman" w:hAnsi="Times New Roman" w:cs="Times New Roman"/>
          <w:sz w:val="24"/>
          <w:szCs w:val="24"/>
        </w:rPr>
        <w:t>5,</w:t>
      </w:r>
      <w:r w:rsidR="00F92D6B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B61D72">
        <w:rPr>
          <w:rFonts w:ascii="Times New Roman" w:eastAsia="Times New Roman" w:hAnsi="Times New Roman" w:cs="Times New Roman"/>
          <w:sz w:val="24"/>
          <w:szCs w:val="24"/>
        </w:rPr>
        <w:t>%), так и по доходам (</w:t>
      </w:r>
      <w:r w:rsidR="00770055">
        <w:rPr>
          <w:rFonts w:ascii="Times New Roman" w:eastAsia="Times New Roman" w:hAnsi="Times New Roman" w:cs="Times New Roman"/>
          <w:sz w:val="24"/>
          <w:szCs w:val="24"/>
        </w:rPr>
        <w:t>100,1</w:t>
      </w:r>
      <w:r w:rsidRPr="00B61D72">
        <w:rPr>
          <w:rFonts w:ascii="Times New Roman" w:eastAsia="Times New Roman" w:hAnsi="Times New Roman" w:cs="Times New Roman"/>
          <w:sz w:val="24"/>
          <w:szCs w:val="24"/>
        </w:rPr>
        <w:t>%).</w:t>
      </w:r>
    </w:p>
    <w:p w:rsidR="00F557BE" w:rsidRPr="00F92D6B" w:rsidRDefault="00F37CA5" w:rsidP="004805DF">
      <w:pPr>
        <w:pStyle w:val="a4"/>
        <w:numPr>
          <w:ilvl w:val="0"/>
          <w:numId w:val="1"/>
        </w:numPr>
        <w:spacing w:before="120" w:after="0" w:line="240" w:lineRule="auto"/>
        <w:ind w:left="1066" w:hanging="35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2D6B">
        <w:rPr>
          <w:rFonts w:ascii="Times New Roman" w:eastAsia="Times New Roman" w:hAnsi="Times New Roman" w:cs="Times New Roman"/>
          <w:b/>
          <w:sz w:val="24"/>
          <w:szCs w:val="24"/>
        </w:rPr>
        <w:t>Исполнение программной части бюджета</w:t>
      </w:r>
    </w:p>
    <w:p w:rsidR="00F73C4D" w:rsidRPr="00F92D6B" w:rsidRDefault="00C722C3" w:rsidP="00F92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Расходы бюджета на реализацию муниципальных программ</w:t>
      </w:r>
      <w:r w:rsidR="008A6A76">
        <w:rPr>
          <w:rFonts w:ascii="Times New Roman" w:eastAsia="Times New Roman" w:hAnsi="Times New Roman" w:cs="Times New Roman"/>
          <w:sz w:val="24"/>
          <w:szCs w:val="24"/>
        </w:rPr>
        <w:t xml:space="preserve"> в 202</w:t>
      </w:r>
      <w:r w:rsidR="00F92D6B">
        <w:rPr>
          <w:rFonts w:ascii="Times New Roman" w:eastAsia="Times New Roman" w:hAnsi="Times New Roman" w:cs="Times New Roman"/>
          <w:sz w:val="24"/>
          <w:szCs w:val="24"/>
        </w:rPr>
        <w:t>1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 w:rsidR="00422225">
        <w:rPr>
          <w:rFonts w:ascii="Times New Roman" w:eastAsia="Times New Roman" w:hAnsi="Times New Roman" w:cs="Times New Roman"/>
          <w:sz w:val="24"/>
          <w:szCs w:val="24"/>
        </w:rPr>
        <w:t>исполнены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сумме</w:t>
      </w:r>
      <w:r w:rsidR="008A6A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2D6B">
        <w:rPr>
          <w:rFonts w:ascii="Times New Roman" w:eastAsia="Times New Roman" w:hAnsi="Times New Roman" w:cs="Times New Roman"/>
          <w:sz w:val="24"/>
          <w:szCs w:val="24"/>
        </w:rPr>
        <w:t>16 151,0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 xml:space="preserve"> и составили 9</w:t>
      </w:r>
      <w:r w:rsidR="00F92D6B">
        <w:rPr>
          <w:rFonts w:ascii="Times New Roman" w:eastAsia="Times New Roman" w:hAnsi="Times New Roman" w:cs="Times New Roman"/>
          <w:sz w:val="24"/>
          <w:szCs w:val="24"/>
        </w:rPr>
        <w:t>7</w:t>
      </w:r>
      <w:r w:rsidR="00422225">
        <w:rPr>
          <w:rFonts w:ascii="Times New Roman" w:eastAsia="Times New Roman" w:hAnsi="Times New Roman" w:cs="Times New Roman"/>
          <w:sz w:val="24"/>
          <w:szCs w:val="24"/>
        </w:rPr>
        <w:t>,</w:t>
      </w:r>
      <w:r w:rsidR="00F92D6B">
        <w:rPr>
          <w:rFonts w:ascii="Times New Roman" w:eastAsia="Times New Roman" w:hAnsi="Times New Roman" w:cs="Times New Roman"/>
          <w:sz w:val="24"/>
          <w:szCs w:val="24"/>
        </w:rPr>
        <w:t>2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>% от общего объе</w:t>
      </w:r>
      <w:r w:rsidR="008A6A76">
        <w:rPr>
          <w:rFonts w:ascii="Times New Roman" w:eastAsia="Times New Roman" w:hAnsi="Times New Roman" w:cs="Times New Roman"/>
          <w:sz w:val="24"/>
          <w:szCs w:val="24"/>
        </w:rPr>
        <w:t>м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>а расходов сельского поселения.</w:t>
      </w:r>
      <w:r w:rsidR="00D458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318C">
        <w:rPr>
          <w:rFonts w:ascii="Times New Roman" w:eastAsia="Times New Roman" w:hAnsi="Times New Roman" w:cs="Times New Roman"/>
          <w:sz w:val="24"/>
          <w:szCs w:val="24"/>
        </w:rPr>
        <w:t xml:space="preserve">Установлен процент исполнения программных расходов </w:t>
      </w:r>
      <w:r w:rsidR="00C4318C" w:rsidRPr="0091164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>9</w:t>
      </w:r>
      <w:r w:rsidR="00F92D6B">
        <w:rPr>
          <w:rFonts w:ascii="Times New Roman" w:eastAsia="Times New Roman" w:hAnsi="Times New Roman" w:cs="Times New Roman"/>
          <w:sz w:val="24"/>
          <w:szCs w:val="24"/>
        </w:rPr>
        <w:t>4</w:t>
      </w:r>
      <w:r w:rsidR="00422225">
        <w:rPr>
          <w:rFonts w:ascii="Times New Roman" w:eastAsia="Times New Roman" w:hAnsi="Times New Roman" w:cs="Times New Roman"/>
          <w:sz w:val="24"/>
          <w:szCs w:val="24"/>
        </w:rPr>
        <w:t>,</w:t>
      </w:r>
      <w:r w:rsidR="00F92D6B">
        <w:rPr>
          <w:rFonts w:ascii="Times New Roman" w:eastAsia="Times New Roman" w:hAnsi="Times New Roman" w:cs="Times New Roman"/>
          <w:sz w:val="24"/>
          <w:szCs w:val="24"/>
        </w:rPr>
        <w:t>8</w:t>
      </w:r>
      <w:r w:rsidR="00C4318C" w:rsidRPr="003136C7">
        <w:rPr>
          <w:rFonts w:ascii="Times New Roman" w:eastAsia="Times New Roman" w:hAnsi="Times New Roman" w:cs="Times New Roman"/>
          <w:sz w:val="24"/>
          <w:szCs w:val="24"/>
        </w:rPr>
        <w:t>%</w:t>
      </w:r>
      <w:r w:rsidR="00C4318C" w:rsidRPr="0091164C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r w:rsidR="00F92D6B">
        <w:rPr>
          <w:rFonts w:ascii="Times New Roman" w:eastAsia="Times New Roman" w:hAnsi="Times New Roman" w:cs="Times New Roman"/>
          <w:sz w:val="24"/>
          <w:szCs w:val="24"/>
        </w:rPr>
        <w:t xml:space="preserve"> плановым показателям.</w:t>
      </w:r>
      <w:r w:rsidR="00F92D6B">
        <w:rPr>
          <w:rFonts w:ascii="Times New Roman" w:eastAsia="Times New Roman" w:hAnsi="Times New Roman" w:cs="Times New Roman"/>
          <w:sz w:val="24"/>
          <w:szCs w:val="24"/>
        </w:rPr>
        <w:br/>
      </w:r>
      <w:r w:rsidR="00C4318C">
        <w:rPr>
          <w:rFonts w:ascii="Times New Roman" w:eastAsia="Times New Roman" w:hAnsi="Times New Roman" w:cs="Times New Roman"/>
          <w:sz w:val="24"/>
          <w:szCs w:val="24"/>
        </w:rPr>
        <w:t>В разрезе муниципальных программ ф</w:t>
      </w:r>
      <w:r w:rsidR="00C4318C" w:rsidRPr="006B358D">
        <w:rPr>
          <w:rFonts w:ascii="Times New Roman" w:eastAsia="Times New Roman" w:hAnsi="Times New Roman" w:cs="Times New Roman"/>
          <w:sz w:val="24"/>
          <w:szCs w:val="24"/>
        </w:rPr>
        <w:t xml:space="preserve">инансовые ресурсы бюджета </w:t>
      </w:r>
      <w:r w:rsidR="00C4318C">
        <w:rPr>
          <w:rFonts w:ascii="Times New Roman" w:eastAsia="Times New Roman" w:hAnsi="Times New Roman" w:cs="Times New Roman"/>
          <w:sz w:val="24"/>
          <w:szCs w:val="24"/>
        </w:rPr>
        <w:t>распределились следующим образом</w:t>
      </w:r>
      <w:r w:rsidR="006B358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722C3" w:rsidRPr="00C722C3" w:rsidRDefault="00CA1F27" w:rsidP="00C722C3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F92D6B">
        <w:rPr>
          <w:rFonts w:ascii="Times New Roman" w:hAnsi="Times New Roman" w:cs="Times New Roman"/>
          <w:sz w:val="24"/>
          <w:szCs w:val="24"/>
        </w:rPr>
        <w:t xml:space="preserve">аблица №5, </w:t>
      </w:r>
      <w:r w:rsidR="00C722C3" w:rsidRPr="00C722C3">
        <w:rPr>
          <w:rFonts w:ascii="Times New Roman" w:hAnsi="Times New Roman" w:cs="Times New Roman"/>
          <w:sz w:val="24"/>
          <w:szCs w:val="24"/>
        </w:rPr>
        <w:t>тыс. руб.</w:t>
      </w:r>
    </w:p>
    <w:tbl>
      <w:tblPr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2127"/>
        <w:gridCol w:w="1417"/>
        <w:gridCol w:w="1418"/>
        <w:gridCol w:w="1275"/>
        <w:gridCol w:w="1276"/>
        <w:gridCol w:w="1558"/>
      </w:tblGrid>
      <w:tr w:rsidR="00CA4781" w:rsidRPr="00321C56" w:rsidTr="00F92D6B">
        <w:trPr>
          <w:trHeight w:val="842"/>
          <w:tblHeader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4781" w:rsidRPr="00321C56" w:rsidRDefault="00681F9E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№</w:t>
            </w:r>
            <w:r w:rsidR="00F92D6B"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="00CA4781"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="00CA4781"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/п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4781" w:rsidRPr="00321C56" w:rsidRDefault="00CA4781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781" w:rsidRPr="00321C56" w:rsidRDefault="00CA4781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КЦСР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2D6B" w:rsidRPr="00321C56" w:rsidRDefault="00F92D6B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Утверждено решением о бюджете</w:t>
            </w:r>
          </w:p>
          <w:p w:rsidR="00F92D6B" w:rsidRPr="00321C56" w:rsidRDefault="00CA4781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7F2CE0" w:rsidRPr="00321C5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92D6B" w:rsidRPr="00321C5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  <w:r w:rsidR="007F2CE0" w:rsidRPr="00321C5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F92D6B" w:rsidRPr="00321C5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:rsidR="00CA4781" w:rsidRPr="00321C56" w:rsidRDefault="00681F9E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B34843" w:rsidRPr="00321C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92D6B" w:rsidRPr="00321C5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781" w:rsidRPr="00321C56" w:rsidRDefault="00CA4781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Исполнен</w:t>
            </w:r>
            <w:r w:rsidR="00F92D6B" w:rsidRPr="00321C56">
              <w:rPr>
                <w:rFonts w:ascii="Times New Roman" w:hAnsi="Times New Roman" w:cs="Times New Roman"/>
                <w:sz w:val="20"/>
                <w:szCs w:val="20"/>
              </w:rPr>
              <w:t>о за</w:t>
            </w: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 w:rsidR="007F2CE0" w:rsidRPr="00321C5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92D6B" w:rsidRPr="00321C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781" w:rsidRPr="00321C56" w:rsidRDefault="00CA4781" w:rsidP="00321C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eastAsia="Times New Roman" w:hAnsi="Times New Roman" w:cs="Times New Roman"/>
                <w:sz w:val="20"/>
                <w:szCs w:val="20"/>
              </w:rPr>
              <w:t>Отклонени</w:t>
            </w:r>
            <w:proofErr w:type="gramStart"/>
            <w:r w:rsidRPr="00321C56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="00F90E89" w:rsidRPr="00321C5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End"/>
            <w:r w:rsidR="00F90E89" w:rsidRPr="00321C56">
              <w:rPr>
                <w:rFonts w:ascii="Times New Roman" w:eastAsia="Times New Roman" w:hAnsi="Times New Roman" w:cs="Times New Roman"/>
                <w:sz w:val="20"/>
                <w:szCs w:val="20"/>
              </w:rPr>
              <w:t>гр.5-гр.4)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A4781" w:rsidRPr="00321C56" w:rsidRDefault="00F92D6B" w:rsidP="00321C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</w:t>
            </w:r>
            <w:r w:rsidR="00CA4781" w:rsidRPr="00321C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исполнения</w:t>
            </w:r>
            <w:r w:rsidR="00F90E89" w:rsidRPr="00321C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(гр.5/гр.4*100)</w:t>
            </w:r>
          </w:p>
        </w:tc>
      </w:tr>
      <w:tr w:rsidR="00C722C3" w:rsidRPr="00321C56" w:rsidTr="00F92D6B">
        <w:trPr>
          <w:trHeight w:val="196"/>
          <w:tblHeader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722C3" w:rsidRPr="00321C56" w:rsidRDefault="00C722C3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1C56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722C3" w:rsidRPr="00321C56" w:rsidRDefault="00C722C3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1C56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2C3" w:rsidRPr="00321C56" w:rsidRDefault="00F90E89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1C56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22C3" w:rsidRPr="00321C56" w:rsidRDefault="00F90E89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1C56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2C3" w:rsidRPr="00321C56" w:rsidRDefault="00C722C3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1C56"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2C3" w:rsidRPr="00321C56" w:rsidRDefault="00F90E89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1C56"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722C3" w:rsidRPr="00321C56" w:rsidRDefault="00F90E89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1C56"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</w:p>
        </w:tc>
      </w:tr>
      <w:tr w:rsidR="00321C56" w:rsidRPr="00321C56" w:rsidTr="00F92D6B">
        <w:trPr>
          <w:trHeight w:val="717"/>
          <w:jc w:val="center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«Муниципальные финансы муниципального образования» 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7000000000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8 482,0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8 480,7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-1,3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321C56" w:rsidRPr="00321C56" w:rsidTr="00F92D6B">
        <w:trPr>
          <w:trHeight w:val="23"/>
          <w:jc w:val="center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«Развитие дорожного хозяйства в муниципальном образовании» 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7600000000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1 118,6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844,7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-273,9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75,5%</w:t>
            </w:r>
          </w:p>
        </w:tc>
      </w:tr>
      <w:tr w:rsidR="00321C56" w:rsidRPr="00321C56" w:rsidTr="00F92D6B">
        <w:trPr>
          <w:trHeight w:val="23"/>
          <w:jc w:val="center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«Жилищное хозяйство»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7900000000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321C56" w:rsidRPr="00321C56" w:rsidTr="00F92D6B">
        <w:trPr>
          <w:trHeight w:val="20"/>
          <w:jc w:val="center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объект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ов коммунальной инфраструктуры»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8100000000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1 280,4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1 280,1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-0,3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321C56" w:rsidRPr="00321C56" w:rsidTr="00F92D6B">
        <w:trPr>
          <w:trHeight w:val="45"/>
          <w:jc w:val="center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«Культура » 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8600000000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5 108,6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4 535,3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-573,3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88,8%</w:t>
            </w:r>
          </w:p>
        </w:tc>
      </w:tr>
      <w:tr w:rsidR="00321C56" w:rsidRPr="00321C56" w:rsidTr="00F92D6B">
        <w:trPr>
          <w:trHeight w:val="45"/>
          <w:jc w:val="center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физической культуры и спорта в Братском районе»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206,8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206,7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-0,1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321C56" w:rsidRPr="00321C56" w:rsidTr="00F92D6B">
        <w:trPr>
          <w:trHeight w:val="33"/>
          <w:jc w:val="center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Cs/>
                <w:sz w:val="20"/>
                <w:szCs w:val="20"/>
              </w:rPr>
              <w:t>«Пожарная безопасность, предупреждение и ликвидация чрезвычайных ситуаций в сельских поселениях»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9200000000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806,4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776,2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-30,2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96,3%</w:t>
            </w:r>
          </w:p>
        </w:tc>
      </w:tr>
      <w:tr w:rsidR="00321C56" w:rsidRPr="00321C56" w:rsidTr="00F92D6B">
        <w:trPr>
          <w:trHeight w:val="33"/>
          <w:jc w:val="center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17 030,1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16 151,0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-879,1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/>
                <w:sz w:val="20"/>
                <w:szCs w:val="20"/>
              </w:rPr>
              <w:t>94,8%</w:t>
            </w:r>
          </w:p>
        </w:tc>
      </w:tr>
      <w:tr w:rsidR="00321C56" w:rsidRPr="00321C56" w:rsidTr="00F92D6B">
        <w:trPr>
          <w:trHeight w:val="70"/>
          <w:jc w:val="center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9900000000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471,4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-4,1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sz w:val="20"/>
                <w:szCs w:val="20"/>
              </w:rPr>
              <w:t>99,1%</w:t>
            </w:r>
          </w:p>
        </w:tc>
      </w:tr>
      <w:tr w:rsidR="00321C56" w:rsidRPr="00321C56" w:rsidTr="00F92D6B">
        <w:trPr>
          <w:trHeight w:val="20"/>
          <w:jc w:val="center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1C56" w:rsidRPr="00321C56" w:rsidRDefault="00321C56" w:rsidP="00321C5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17 501,5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16 618,3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-883,2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1C56" w:rsidRPr="00321C56" w:rsidRDefault="00321C56" w:rsidP="00321C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C56">
              <w:rPr>
                <w:rFonts w:ascii="Times New Roman" w:hAnsi="Times New Roman" w:cs="Times New Roman"/>
                <w:b/>
                <w:sz w:val="20"/>
                <w:szCs w:val="20"/>
              </w:rPr>
              <w:t>95,0%</w:t>
            </w:r>
          </w:p>
        </w:tc>
      </w:tr>
    </w:tbl>
    <w:p w:rsidR="00614CED" w:rsidRDefault="00075460" w:rsidP="00321C56">
      <w:pPr>
        <w:widowControl w:val="0"/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53A5">
        <w:rPr>
          <w:rFonts w:ascii="Times New Roman" w:eastAsia="Times New Roman" w:hAnsi="Times New Roman" w:cs="Times New Roman"/>
          <w:sz w:val="24"/>
          <w:szCs w:val="24"/>
        </w:rPr>
        <w:t>Из таблицы видно</w:t>
      </w:r>
      <w:r>
        <w:rPr>
          <w:rFonts w:ascii="Times New Roman" w:eastAsia="Times New Roman" w:hAnsi="Times New Roman" w:cs="Times New Roman"/>
          <w:sz w:val="24"/>
          <w:szCs w:val="24"/>
        </w:rPr>
        <w:t>, что и</w:t>
      </w:r>
      <w:r w:rsidRPr="00F90E89">
        <w:rPr>
          <w:rFonts w:ascii="Times New Roman" w:eastAsia="Times New Roman" w:hAnsi="Times New Roman" w:cs="Times New Roman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утвержденных муниципальных программ</w:t>
      </w:r>
      <w:r w:rsidR="00614CED">
        <w:rPr>
          <w:rFonts w:ascii="Times New Roman" w:eastAsia="Times New Roman" w:hAnsi="Times New Roman" w:cs="Times New Roman"/>
          <w:sz w:val="24"/>
          <w:szCs w:val="24"/>
        </w:rPr>
        <w:t>,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стопроцентное исполнение установлено по программам:</w:t>
      </w:r>
    </w:p>
    <w:p w:rsidR="00321C56" w:rsidRPr="006C2DF8" w:rsidRDefault="00321C56" w:rsidP="006C2DF8">
      <w:pPr>
        <w:pStyle w:val="a4"/>
        <w:widowControl w:val="0"/>
        <w:numPr>
          <w:ilvl w:val="0"/>
          <w:numId w:val="2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2DF8">
        <w:rPr>
          <w:rFonts w:ascii="Times New Roman" w:hAnsi="Times New Roman" w:cs="Times New Roman"/>
          <w:bCs/>
          <w:sz w:val="24"/>
          <w:szCs w:val="24"/>
        </w:rPr>
        <w:t>«Муниципальные финансы муниципального образования» - 100,0% (8 480,7 тыс. руб.);</w:t>
      </w:r>
    </w:p>
    <w:p w:rsidR="00321C56" w:rsidRPr="006C2DF8" w:rsidRDefault="00321C56" w:rsidP="006C2DF8">
      <w:pPr>
        <w:pStyle w:val="a4"/>
        <w:widowControl w:val="0"/>
        <w:numPr>
          <w:ilvl w:val="0"/>
          <w:numId w:val="2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2DF8">
        <w:rPr>
          <w:rFonts w:ascii="Times New Roman" w:hAnsi="Times New Roman" w:cs="Times New Roman"/>
          <w:bCs/>
          <w:sz w:val="24"/>
          <w:szCs w:val="24"/>
        </w:rPr>
        <w:t>«Жилищное хозяйство» - 100,0% (27,3 тыс. руб.);</w:t>
      </w:r>
    </w:p>
    <w:p w:rsidR="00321C56" w:rsidRPr="006C2DF8" w:rsidRDefault="00321C56" w:rsidP="006C2DF8">
      <w:pPr>
        <w:pStyle w:val="a4"/>
        <w:widowControl w:val="0"/>
        <w:numPr>
          <w:ilvl w:val="0"/>
          <w:numId w:val="2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2DF8">
        <w:rPr>
          <w:rFonts w:ascii="Times New Roman" w:hAnsi="Times New Roman" w:cs="Times New Roman"/>
          <w:bCs/>
          <w:sz w:val="24"/>
          <w:szCs w:val="24"/>
        </w:rPr>
        <w:t>«Развитие объектов коммунальной инфраструктуры» - 100,0% (1 280,1 тыс. руб.);</w:t>
      </w:r>
    </w:p>
    <w:p w:rsidR="00321C56" w:rsidRPr="006C2DF8" w:rsidRDefault="00321C56" w:rsidP="006C2DF8">
      <w:pPr>
        <w:pStyle w:val="a4"/>
        <w:widowControl w:val="0"/>
        <w:numPr>
          <w:ilvl w:val="0"/>
          <w:numId w:val="2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DF8">
        <w:rPr>
          <w:rFonts w:ascii="Times New Roman" w:hAnsi="Times New Roman" w:cs="Times New Roman"/>
          <w:bCs/>
          <w:sz w:val="24"/>
          <w:szCs w:val="24"/>
        </w:rPr>
        <w:t>«Развитие физической культуры и спо</w:t>
      </w:r>
      <w:r w:rsidR="006C2DF8">
        <w:rPr>
          <w:rFonts w:ascii="Times New Roman" w:hAnsi="Times New Roman" w:cs="Times New Roman"/>
          <w:bCs/>
          <w:sz w:val="24"/>
          <w:szCs w:val="24"/>
        </w:rPr>
        <w:t>рта в Братском районе» - 100,0%</w:t>
      </w:r>
      <w:r w:rsidR="006C2DF8">
        <w:rPr>
          <w:rFonts w:ascii="Times New Roman" w:hAnsi="Times New Roman" w:cs="Times New Roman"/>
          <w:bCs/>
          <w:sz w:val="24"/>
          <w:szCs w:val="24"/>
        </w:rPr>
        <w:br/>
      </w:r>
      <w:r w:rsidRPr="006C2DF8">
        <w:rPr>
          <w:rFonts w:ascii="Times New Roman" w:hAnsi="Times New Roman" w:cs="Times New Roman"/>
          <w:bCs/>
          <w:sz w:val="24"/>
          <w:szCs w:val="24"/>
        </w:rPr>
        <w:lastRenderedPageBreak/>
        <w:t>(206,7 тыс. руб.).</w:t>
      </w:r>
    </w:p>
    <w:p w:rsidR="009A1D15" w:rsidRDefault="00321C56" w:rsidP="00321C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Наименьший </w:t>
      </w:r>
      <w:r w:rsidR="00075460">
        <w:rPr>
          <w:rFonts w:ascii="Times New Roman" w:eastAsia="Times New Roman" w:hAnsi="Times New Roman" w:cs="Times New Roman"/>
          <w:sz w:val="24"/>
          <w:szCs w:val="24"/>
        </w:rPr>
        <w:t xml:space="preserve">процент исполнения установлен 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9A1D15">
        <w:rPr>
          <w:rFonts w:ascii="Times New Roman" w:eastAsia="Times New Roman" w:hAnsi="Times New Roman" w:cs="Times New Roman"/>
          <w:sz w:val="24"/>
          <w:szCs w:val="24"/>
        </w:rPr>
        <w:t xml:space="preserve"> программ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1C56">
        <w:rPr>
          <w:rFonts w:ascii="Times New Roman" w:hAnsi="Times New Roman" w:cs="Times New Roman"/>
          <w:bCs/>
          <w:sz w:val="24"/>
          <w:szCs w:val="24"/>
        </w:rPr>
        <w:t>«Развитие дорожного хозяйства в муниципальном образовании»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- 75,5% (844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t>,7 тыс. руб. при плане</w:t>
      </w:r>
      <w:r w:rsidR="006C2DF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1 118,6 тыс. руб.)</w:t>
      </w:r>
      <w:r w:rsidR="009A1D1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A1D15" w:rsidRDefault="009A1D15" w:rsidP="00321C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Наибольший удельный вес в общей сумме фактических программных расходов за 20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>2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 установлен по программам «Муниципальные финансы муниципального образования» – 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>5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2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>,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% (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8 480,7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), «Культура» – 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27,3</w:t>
      </w:r>
      <w:r>
        <w:rPr>
          <w:rFonts w:ascii="Times New Roman" w:eastAsia="Times New Roman" w:hAnsi="Times New Roman" w:cs="Times New Roman"/>
          <w:sz w:val="24"/>
          <w:szCs w:val="24"/>
        </w:rPr>
        <w:t>% (4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 535,3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>
        <w:rPr>
          <w:rFonts w:ascii="Times New Roman" w:eastAsia="Times New Roman" w:hAnsi="Times New Roman" w:cs="Times New Roman"/>
          <w:sz w:val="24"/>
          <w:szCs w:val="24"/>
        </w:rPr>
        <w:t>). Наименьший удельный вес сложился по программе «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Жилищное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 xml:space="preserve"> хозяйств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– 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0,2%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27,3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920422" w:rsidRDefault="00920422" w:rsidP="00321C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Статьей 179.4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1C56">
        <w:rPr>
          <w:rFonts w:ascii="Times New Roman" w:eastAsia="Times New Roman" w:hAnsi="Times New Roman" w:cs="Times New Roman"/>
          <w:sz w:val="24"/>
          <w:szCs w:val="24"/>
        </w:rPr>
        <w:t>БК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РФ дорожный фонд определен как часть средств бюджета, подлежащая использованию в целях финансового обеспечения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пунктов. К дорожным фондам отнесены Федеральный дорожный фонд, дорожные фонды субъектов Российской Федерации и муниципальные дорожные фонды.</w:t>
      </w:r>
    </w:p>
    <w:p w:rsidR="000A4E14" w:rsidRDefault="000A4E14" w:rsidP="000A4E14">
      <w:pPr>
        <w:widowControl w:val="0"/>
        <w:shd w:val="clear" w:color="auto" w:fill="FFFFFF"/>
        <w:spacing w:after="0" w:line="296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Нет возможности сверить показатели </w:t>
      </w:r>
      <w:r w:rsidR="005642D7">
        <w:rPr>
          <w:rFonts w:ascii="Times New Roman" w:eastAsia="Times New Roman" w:hAnsi="Times New Roman" w:cs="Times New Roman"/>
          <w:sz w:val="24"/>
          <w:szCs w:val="24"/>
        </w:rPr>
        <w:t>ф.</w:t>
      </w:r>
      <w:r>
        <w:rPr>
          <w:rFonts w:ascii="Times New Roman" w:eastAsia="Times New Roman" w:hAnsi="Times New Roman" w:cs="Times New Roman"/>
          <w:sz w:val="24"/>
          <w:szCs w:val="24"/>
        </w:rPr>
        <w:t>№1-ФД «Сведения об использовании средств Федерального дорожного фонда, дорожных фондов субъектов РФ, муниципальных дорожных фондов», в связи с непредставлением формы.</w:t>
      </w:r>
    </w:p>
    <w:p w:rsidR="004D3FC3" w:rsidRDefault="000A4E14" w:rsidP="00321C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Согласно требованиям</w:t>
      </w:r>
      <w:r w:rsidR="00082E23">
        <w:rPr>
          <w:rFonts w:ascii="Times New Roman" w:eastAsia="Times New Roman" w:hAnsi="Times New Roman" w:cs="Times New Roman"/>
          <w:sz w:val="24"/>
          <w:szCs w:val="24"/>
        </w:rPr>
        <w:t xml:space="preserve"> пункта 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082E23">
        <w:rPr>
          <w:rFonts w:ascii="Times New Roman" w:eastAsia="Times New Roman" w:hAnsi="Times New Roman" w:cs="Times New Roman"/>
          <w:sz w:val="24"/>
          <w:szCs w:val="24"/>
        </w:rPr>
        <w:t xml:space="preserve"> статьи 179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082E23">
        <w:rPr>
          <w:rFonts w:ascii="Times New Roman" w:eastAsia="Times New Roman" w:hAnsi="Times New Roman" w:cs="Times New Roman"/>
          <w:sz w:val="24"/>
          <w:szCs w:val="24"/>
        </w:rPr>
        <w:t xml:space="preserve"> БК РФ по каждой муниципальной программе </w:t>
      </w:r>
      <w:r w:rsidR="004D3FC3">
        <w:rPr>
          <w:rFonts w:ascii="Times New Roman" w:eastAsia="Times New Roman" w:hAnsi="Times New Roman" w:cs="Times New Roman"/>
          <w:sz w:val="24"/>
          <w:szCs w:val="24"/>
        </w:rPr>
        <w:t>ежегодно проводится оценка эффективности ее реализации. Порядок проведения указанной оценки и ее критерии устанавливаются местной администрацией муниципального образования.</w:t>
      </w:r>
    </w:p>
    <w:p w:rsidR="003136C7" w:rsidRDefault="000A4E14" w:rsidP="00321C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КСО МО «Братский район»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 xml:space="preserve"> считает,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 xml:space="preserve">что </w:t>
      </w:r>
      <w:r w:rsidR="007228F8">
        <w:rPr>
          <w:rFonts w:ascii="Times New Roman" w:eastAsia="Times New Roman" w:hAnsi="Times New Roman" w:cs="Times New Roman"/>
          <w:sz w:val="24"/>
          <w:szCs w:val="24"/>
        </w:rPr>
        <w:t>высоки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>й процент</w:t>
      </w:r>
      <w:r w:rsidR="007228F8">
        <w:rPr>
          <w:rFonts w:ascii="Times New Roman" w:eastAsia="Times New Roman" w:hAnsi="Times New Roman" w:cs="Times New Roman"/>
          <w:sz w:val="24"/>
          <w:szCs w:val="24"/>
        </w:rPr>
        <w:t xml:space="preserve"> исполнени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>я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3B69">
        <w:rPr>
          <w:rFonts w:ascii="Times New Roman" w:eastAsia="Times New Roman" w:hAnsi="Times New Roman" w:cs="Times New Roman"/>
          <w:sz w:val="24"/>
          <w:szCs w:val="24"/>
        </w:rPr>
        <w:t>шести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 xml:space="preserve"> муниципальных программ пре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 xml:space="preserve">дусматривает высокую оценку местной администрации в 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 xml:space="preserve">освоении 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 xml:space="preserve">предусмотренных 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>бюджетных средств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>реализаци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>ю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3FC3">
        <w:rPr>
          <w:rFonts w:ascii="Times New Roman" w:eastAsia="Times New Roman" w:hAnsi="Times New Roman" w:cs="Times New Roman"/>
          <w:sz w:val="24"/>
          <w:szCs w:val="24"/>
        </w:rPr>
        <w:t>программных мероприятий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>достижение</w:t>
      </w:r>
      <w:r w:rsidR="004D3FC3">
        <w:rPr>
          <w:rFonts w:ascii="Times New Roman" w:eastAsia="Times New Roman" w:hAnsi="Times New Roman" w:cs="Times New Roman"/>
          <w:sz w:val="24"/>
          <w:szCs w:val="24"/>
        </w:rPr>
        <w:t xml:space="preserve"> предусмотренных целей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A6D05" w:rsidRDefault="006516D3" w:rsidP="00321C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Непрограмм</w:t>
      </w:r>
      <w:r w:rsidR="00CE1517"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ых расходов в 20</w:t>
      </w:r>
      <w:r w:rsidR="000367CC">
        <w:rPr>
          <w:rFonts w:ascii="Times New Roman" w:eastAsia="Times New Roman" w:hAnsi="Times New Roman" w:cs="Times New Roman"/>
          <w:sz w:val="24"/>
          <w:szCs w:val="24"/>
        </w:rPr>
        <w:t>2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году исполнено 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467</w:t>
      </w:r>
      <w:r w:rsidR="000367CC">
        <w:rPr>
          <w:rFonts w:ascii="Times New Roman" w:eastAsia="Times New Roman" w:hAnsi="Times New Roman" w:cs="Times New Roman"/>
          <w:sz w:val="24"/>
          <w:szCs w:val="24"/>
        </w:rPr>
        <w:t>,3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2,8</w:t>
      </w:r>
      <w:r>
        <w:rPr>
          <w:rFonts w:ascii="Times New Roman" w:eastAsia="Times New Roman" w:hAnsi="Times New Roman" w:cs="Times New Roman"/>
          <w:sz w:val="24"/>
          <w:szCs w:val="24"/>
        </w:rPr>
        <w:t>% от общей суммы расходов.</w:t>
      </w:r>
      <w:r w:rsidR="00CE15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6D05">
        <w:rPr>
          <w:rFonts w:ascii="Times New Roman" w:eastAsia="Times New Roman" w:hAnsi="Times New Roman" w:cs="Times New Roman"/>
          <w:sz w:val="24"/>
          <w:szCs w:val="24"/>
        </w:rPr>
        <w:t>Информация по непрогр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аммным расходам представлена в Т</w:t>
      </w:r>
      <w:r w:rsidR="00FA6D05">
        <w:rPr>
          <w:rFonts w:ascii="Times New Roman" w:eastAsia="Times New Roman" w:hAnsi="Times New Roman" w:cs="Times New Roman"/>
          <w:sz w:val="24"/>
          <w:szCs w:val="24"/>
        </w:rPr>
        <w:t>аблице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 xml:space="preserve"> №6</w:t>
      </w:r>
      <w:r w:rsidR="00FA6D0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A6D05" w:rsidRDefault="00FA6D05" w:rsidP="000A4E14">
      <w:pPr>
        <w:widowControl w:val="0"/>
        <w:shd w:val="clear" w:color="auto" w:fill="FFFFFF"/>
        <w:spacing w:after="0" w:line="240" w:lineRule="auto"/>
        <w:ind w:left="6372"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№6, тыс.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руб.</w:t>
      </w:r>
    </w:p>
    <w:tbl>
      <w:tblPr>
        <w:tblStyle w:val="a5"/>
        <w:tblW w:w="9639" w:type="dxa"/>
        <w:jc w:val="center"/>
        <w:tblLook w:val="04A0" w:firstRow="1" w:lastRow="0" w:firstColumn="1" w:lastColumn="0" w:noHBand="0" w:noVBand="1"/>
      </w:tblPr>
      <w:tblGrid>
        <w:gridCol w:w="4396"/>
        <w:gridCol w:w="1419"/>
        <w:gridCol w:w="1278"/>
        <w:gridCol w:w="1278"/>
        <w:gridCol w:w="1268"/>
      </w:tblGrid>
      <w:tr w:rsidR="000A4E14" w:rsidRPr="000A4E14" w:rsidTr="000A4E14">
        <w:trPr>
          <w:trHeight w:val="531"/>
          <w:jc w:val="center"/>
        </w:trPr>
        <w:tc>
          <w:tcPr>
            <w:tcW w:w="2280" w:type="pct"/>
            <w:vAlign w:val="center"/>
          </w:tcPr>
          <w:p w:rsidR="00FA6D05" w:rsidRPr="000A4E14" w:rsidRDefault="00FA6D05" w:rsidP="000A4E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36" w:type="pct"/>
            <w:vAlign w:val="center"/>
          </w:tcPr>
          <w:p w:rsidR="00FA6D05" w:rsidRPr="000A4E14" w:rsidRDefault="00FA6D05" w:rsidP="000A4E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КЦСР</w:t>
            </w:r>
          </w:p>
        </w:tc>
        <w:tc>
          <w:tcPr>
            <w:tcW w:w="663" w:type="pct"/>
            <w:vAlign w:val="center"/>
          </w:tcPr>
          <w:p w:rsidR="00FA6D05" w:rsidRPr="000A4E14" w:rsidRDefault="000A4E14" w:rsidP="000A4E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Утверждено</w:t>
            </w:r>
          </w:p>
        </w:tc>
        <w:tc>
          <w:tcPr>
            <w:tcW w:w="663" w:type="pct"/>
            <w:vAlign w:val="center"/>
          </w:tcPr>
          <w:p w:rsidR="00FA6D05" w:rsidRPr="000A4E14" w:rsidRDefault="00FA6D05" w:rsidP="000A4E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Исполнен</w:t>
            </w:r>
            <w:r w:rsidR="000A4E14" w:rsidRPr="000A4E1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658" w:type="pct"/>
            <w:vAlign w:val="center"/>
          </w:tcPr>
          <w:p w:rsidR="00FA6D05" w:rsidRPr="000A4E14" w:rsidRDefault="000A4E14" w:rsidP="000A4E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  <w:p w:rsidR="00FA6D05" w:rsidRPr="000A4E14" w:rsidRDefault="00FA6D05" w:rsidP="000A4E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исполнения</w:t>
            </w:r>
          </w:p>
        </w:tc>
      </w:tr>
      <w:tr w:rsidR="000A4E14" w:rsidRPr="000A4E14" w:rsidTr="000A4E14">
        <w:trPr>
          <w:trHeight w:val="60"/>
          <w:jc w:val="center"/>
        </w:trPr>
        <w:tc>
          <w:tcPr>
            <w:tcW w:w="2280" w:type="pct"/>
            <w:vAlign w:val="center"/>
          </w:tcPr>
          <w:p w:rsidR="000A4E14" w:rsidRPr="000A4E14" w:rsidRDefault="000A4E14" w:rsidP="000A4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736" w:type="pct"/>
            <w:vAlign w:val="center"/>
          </w:tcPr>
          <w:p w:rsidR="000A4E14" w:rsidRPr="000A4E14" w:rsidRDefault="000A4E14" w:rsidP="000A4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9930000000</w:t>
            </w:r>
          </w:p>
        </w:tc>
        <w:tc>
          <w:tcPr>
            <w:tcW w:w="663" w:type="pct"/>
            <w:vAlign w:val="center"/>
          </w:tcPr>
          <w:p w:rsidR="000A4E14" w:rsidRPr="000A4E14" w:rsidRDefault="000A4E14" w:rsidP="000A4E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130,6</w:t>
            </w:r>
          </w:p>
        </w:tc>
        <w:tc>
          <w:tcPr>
            <w:tcW w:w="663" w:type="pct"/>
            <w:vAlign w:val="center"/>
          </w:tcPr>
          <w:p w:rsidR="000A4E14" w:rsidRPr="000A4E14" w:rsidRDefault="000A4E14" w:rsidP="000A4E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130,6</w:t>
            </w:r>
          </w:p>
        </w:tc>
        <w:tc>
          <w:tcPr>
            <w:tcW w:w="658" w:type="pct"/>
            <w:vAlign w:val="center"/>
          </w:tcPr>
          <w:p w:rsidR="000A4E14" w:rsidRPr="000A4E14" w:rsidRDefault="000A4E14" w:rsidP="000A4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0A4E14" w:rsidRPr="000A4E14" w:rsidTr="000A4E14">
        <w:trPr>
          <w:jc w:val="center"/>
        </w:trPr>
        <w:tc>
          <w:tcPr>
            <w:tcW w:w="2280" w:type="pct"/>
            <w:vAlign w:val="center"/>
          </w:tcPr>
          <w:p w:rsidR="00197790" w:rsidRPr="000A4E14" w:rsidRDefault="00197790" w:rsidP="000A4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736" w:type="pct"/>
            <w:vAlign w:val="center"/>
          </w:tcPr>
          <w:p w:rsidR="00197790" w:rsidRPr="000A4E14" w:rsidRDefault="00197790" w:rsidP="000A4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9940000000</w:t>
            </w:r>
          </w:p>
        </w:tc>
        <w:tc>
          <w:tcPr>
            <w:tcW w:w="663" w:type="pct"/>
            <w:vAlign w:val="center"/>
          </w:tcPr>
          <w:p w:rsidR="00197790" w:rsidRPr="000A4E14" w:rsidRDefault="006A5FBF" w:rsidP="000A4E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63" w:type="pct"/>
            <w:vAlign w:val="center"/>
          </w:tcPr>
          <w:p w:rsidR="00197790" w:rsidRPr="000A4E14" w:rsidRDefault="000A4E14" w:rsidP="000A4E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980217" w:rsidRPr="000A4E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8" w:type="pct"/>
            <w:vAlign w:val="center"/>
          </w:tcPr>
          <w:p w:rsidR="00197790" w:rsidRPr="000A4E14" w:rsidRDefault="00980217" w:rsidP="000A4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A4E14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0A4E14" w:rsidRPr="000A4E14" w:rsidTr="000A4E14">
        <w:trPr>
          <w:jc w:val="center"/>
        </w:trPr>
        <w:tc>
          <w:tcPr>
            <w:tcW w:w="2280" w:type="pct"/>
            <w:vAlign w:val="center"/>
          </w:tcPr>
          <w:p w:rsidR="000A4E14" w:rsidRPr="000A4E14" w:rsidRDefault="000A4E14" w:rsidP="000A4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736" w:type="pct"/>
            <w:vAlign w:val="center"/>
          </w:tcPr>
          <w:p w:rsidR="000A4E14" w:rsidRPr="000A4E14" w:rsidRDefault="000A4E14" w:rsidP="000A4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9960000000</w:t>
            </w:r>
          </w:p>
        </w:tc>
        <w:tc>
          <w:tcPr>
            <w:tcW w:w="663" w:type="pct"/>
            <w:vAlign w:val="center"/>
          </w:tcPr>
          <w:p w:rsidR="000A4E14" w:rsidRPr="000A4E14" w:rsidRDefault="000A4E14" w:rsidP="000A4E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147,0</w:t>
            </w:r>
          </w:p>
        </w:tc>
        <w:tc>
          <w:tcPr>
            <w:tcW w:w="663" w:type="pct"/>
            <w:vAlign w:val="center"/>
          </w:tcPr>
          <w:p w:rsidR="000A4E14" w:rsidRPr="000A4E14" w:rsidRDefault="000A4E14" w:rsidP="000A4E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146,9</w:t>
            </w:r>
          </w:p>
        </w:tc>
        <w:tc>
          <w:tcPr>
            <w:tcW w:w="658" w:type="pct"/>
            <w:vAlign w:val="center"/>
          </w:tcPr>
          <w:p w:rsidR="000A4E14" w:rsidRPr="000A4E14" w:rsidRDefault="000A4E14" w:rsidP="000A4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</w:tr>
      <w:tr w:rsidR="000A4E14" w:rsidRPr="000A4E14" w:rsidTr="000A4E14">
        <w:trPr>
          <w:jc w:val="center"/>
        </w:trPr>
        <w:tc>
          <w:tcPr>
            <w:tcW w:w="2280" w:type="pct"/>
            <w:vAlign w:val="center"/>
          </w:tcPr>
          <w:p w:rsidR="000A4E14" w:rsidRPr="000A4E14" w:rsidRDefault="000A4E14" w:rsidP="000A4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ежбюджетны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 xml:space="preserve"> трансферт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 xml:space="preserve"> бюджету муниципального района </w:t>
            </w:r>
            <w:proofErr w:type="gramStart"/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736" w:type="pct"/>
            <w:vAlign w:val="center"/>
          </w:tcPr>
          <w:p w:rsidR="000A4E14" w:rsidRPr="000A4E14" w:rsidRDefault="000A4E14" w:rsidP="000A4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9970000000</w:t>
            </w:r>
          </w:p>
        </w:tc>
        <w:tc>
          <w:tcPr>
            <w:tcW w:w="663" w:type="pct"/>
            <w:vAlign w:val="center"/>
          </w:tcPr>
          <w:p w:rsidR="000A4E14" w:rsidRPr="000A4E14" w:rsidRDefault="000A4E14" w:rsidP="000A4E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,8</w:t>
            </w:r>
          </w:p>
        </w:tc>
        <w:tc>
          <w:tcPr>
            <w:tcW w:w="663" w:type="pct"/>
            <w:vAlign w:val="center"/>
          </w:tcPr>
          <w:p w:rsidR="000A4E14" w:rsidRPr="000A4E14" w:rsidRDefault="000A4E14" w:rsidP="000A4E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25,8</w:t>
            </w:r>
          </w:p>
        </w:tc>
        <w:tc>
          <w:tcPr>
            <w:tcW w:w="658" w:type="pct"/>
            <w:vAlign w:val="center"/>
          </w:tcPr>
          <w:p w:rsidR="000A4E14" w:rsidRPr="000A4E14" w:rsidRDefault="000A4E14" w:rsidP="000A4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0A4E14" w:rsidRPr="000A4E14" w:rsidTr="000A4E14">
        <w:trPr>
          <w:jc w:val="center"/>
        </w:trPr>
        <w:tc>
          <w:tcPr>
            <w:tcW w:w="2280" w:type="pct"/>
            <w:vAlign w:val="center"/>
          </w:tcPr>
          <w:p w:rsidR="00CE1517" w:rsidRPr="000A4E14" w:rsidRDefault="000A4E14" w:rsidP="000A4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736" w:type="pct"/>
            <w:vAlign w:val="center"/>
          </w:tcPr>
          <w:p w:rsidR="00CE1517" w:rsidRPr="000A4E14" w:rsidRDefault="00A36846" w:rsidP="000A4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99Б0000000</w:t>
            </w:r>
          </w:p>
        </w:tc>
        <w:tc>
          <w:tcPr>
            <w:tcW w:w="663" w:type="pct"/>
            <w:vAlign w:val="center"/>
          </w:tcPr>
          <w:p w:rsidR="00CE1517" w:rsidRPr="000A4E14" w:rsidRDefault="000A4E14" w:rsidP="000A4E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  <w:r w:rsidR="00A36846" w:rsidRPr="000A4E14">
              <w:rPr>
                <w:rFonts w:ascii="Times New Roman" w:hAnsi="Times New Roman" w:cs="Times New Roman"/>
                <w:sz w:val="20"/>
                <w:szCs w:val="20"/>
              </w:rPr>
              <w:t>,3</w:t>
            </w:r>
          </w:p>
        </w:tc>
        <w:tc>
          <w:tcPr>
            <w:tcW w:w="663" w:type="pct"/>
            <w:vAlign w:val="center"/>
          </w:tcPr>
          <w:p w:rsidR="00CE1517" w:rsidRPr="000A4E14" w:rsidRDefault="000A4E14" w:rsidP="000A4E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  <w:r w:rsidR="00CE1517" w:rsidRPr="000A4E14">
              <w:rPr>
                <w:rFonts w:ascii="Times New Roman" w:hAnsi="Times New Roman" w:cs="Times New Roman"/>
                <w:sz w:val="20"/>
                <w:szCs w:val="20"/>
              </w:rPr>
              <w:t>,3</w:t>
            </w:r>
          </w:p>
        </w:tc>
        <w:tc>
          <w:tcPr>
            <w:tcW w:w="658" w:type="pct"/>
            <w:vAlign w:val="center"/>
          </w:tcPr>
          <w:p w:rsidR="00CE1517" w:rsidRPr="000A4E14" w:rsidRDefault="00B66374" w:rsidP="000A4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0A4E14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0A4E14" w:rsidRPr="000A4E14" w:rsidTr="000A4E14">
        <w:trPr>
          <w:jc w:val="center"/>
        </w:trPr>
        <w:tc>
          <w:tcPr>
            <w:tcW w:w="2280" w:type="pct"/>
            <w:vAlign w:val="center"/>
          </w:tcPr>
          <w:p w:rsidR="00A36846" w:rsidRPr="000A4E14" w:rsidRDefault="000A4E14" w:rsidP="000A4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36" w:type="pct"/>
            <w:vAlign w:val="center"/>
          </w:tcPr>
          <w:p w:rsidR="00A36846" w:rsidRPr="000A4E14" w:rsidRDefault="00A36846" w:rsidP="000A4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99Д0000000</w:t>
            </w:r>
          </w:p>
        </w:tc>
        <w:tc>
          <w:tcPr>
            <w:tcW w:w="663" w:type="pct"/>
            <w:vAlign w:val="center"/>
          </w:tcPr>
          <w:p w:rsidR="00A36846" w:rsidRPr="000A4E14" w:rsidRDefault="006A5FBF" w:rsidP="000A4E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663" w:type="pct"/>
            <w:vAlign w:val="center"/>
          </w:tcPr>
          <w:p w:rsidR="00A36846" w:rsidRPr="000A4E14" w:rsidRDefault="00A36846" w:rsidP="000A4E1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658" w:type="pct"/>
            <w:vAlign w:val="center"/>
          </w:tcPr>
          <w:p w:rsidR="00A36846" w:rsidRPr="000A4E14" w:rsidRDefault="00B66374" w:rsidP="000A4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0A4E14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0A4E14" w:rsidRPr="000A4E14" w:rsidTr="000A4E14">
        <w:trPr>
          <w:jc w:val="center"/>
        </w:trPr>
        <w:tc>
          <w:tcPr>
            <w:tcW w:w="2280" w:type="pct"/>
            <w:vAlign w:val="center"/>
          </w:tcPr>
          <w:p w:rsidR="008B41C1" w:rsidRPr="000A4E14" w:rsidRDefault="008B41C1" w:rsidP="000A4E14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0A4E14">
              <w:rPr>
                <w:rFonts w:ascii="Times New Roman" w:hAnsi="Times New Roman" w:cs="Times New Roman"/>
                <w:b/>
              </w:rPr>
              <w:t>Непрограммные расходы, всего:</w:t>
            </w:r>
          </w:p>
        </w:tc>
        <w:tc>
          <w:tcPr>
            <w:tcW w:w="736" w:type="pct"/>
            <w:vAlign w:val="center"/>
          </w:tcPr>
          <w:p w:rsidR="008B41C1" w:rsidRPr="000A4E14" w:rsidRDefault="008B41C1" w:rsidP="000A4E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9900000000</w:t>
            </w:r>
          </w:p>
        </w:tc>
        <w:tc>
          <w:tcPr>
            <w:tcW w:w="663" w:type="pct"/>
            <w:vAlign w:val="center"/>
          </w:tcPr>
          <w:p w:rsidR="008B41C1" w:rsidRPr="000A4E14" w:rsidRDefault="00CE1517" w:rsidP="000A4E1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425,3</w:t>
            </w:r>
          </w:p>
        </w:tc>
        <w:tc>
          <w:tcPr>
            <w:tcW w:w="663" w:type="pct"/>
            <w:vAlign w:val="center"/>
          </w:tcPr>
          <w:p w:rsidR="008B41C1" w:rsidRPr="000A4E14" w:rsidRDefault="00CE1517" w:rsidP="000A4E1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410,3</w:t>
            </w:r>
          </w:p>
        </w:tc>
        <w:tc>
          <w:tcPr>
            <w:tcW w:w="658" w:type="pct"/>
            <w:vAlign w:val="center"/>
          </w:tcPr>
          <w:p w:rsidR="008B41C1" w:rsidRPr="000A4E14" w:rsidRDefault="00CE1517" w:rsidP="000A4E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4E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96,5</w:t>
            </w:r>
          </w:p>
        </w:tc>
      </w:tr>
    </w:tbl>
    <w:p w:rsidR="000A4E14" w:rsidRPr="000A4E14" w:rsidRDefault="000A4E14" w:rsidP="000A4E14">
      <w:pPr>
        <w:widowControl w:val="0"/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04B7" w:rsidRPr="000A4E14" w:rsidRDefault="006516D3" w:rsidP="004805DF">
      <w:pPr>
        <w:pStyle w:val="a4"/>
        <w:widowControl w:val="0"/>
        <w:numPr>
          <w:ilvl w:val="0"/>
          <w:numId w:val="1"/>
        </w:numPr>
        <w:shd w:val="clear" w:color="auto" w:fill="FFFFFF"/>
        <w:spacing w:before="120" w:after="0" w:line="240" w:lineRule="auto"/>
        <w:ind w:left="1066" w:hanging="35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4E1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Результат исполнения бюджета</w:t>
      </w:r>
    </w:p>
    <w:p w:rsidR="006516D3" w:rsidRDefault="000A4E14" w:rsidP="000A4E1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Решением</w:t>
      </w:r>
      <w:r w:rsidR="00811DAD">
        <w:rPr>
          <w:rFonts w:ascii="Times New Roman" w:eastAsia="Times New Roman" w:hAnsi="Times New Roman" w:cs="Times New Roman"/>
          <w:sz w:val="24"/>
          <w:szCs w:val="24"/>
        </w:rPr>
        <w:t xml:space="preserve"> о бюджете от </w:t>
      </w:r>
      <w:r>
        <w:rPr>
          <w:rFonts w:ascii="Times New Roman" w:eastAsia="Times New Roman" w:hAnsi="Times New Roman" w:cs="Times New Roman"/>
          <w:sz w:val="24"/>
          <w:szCs w:val="24"/>
        </w:rPr>
        <w:t>29</w:t>
      </w:r>
      <w:r w:rsidR="0021794F">
        <w:rPr>
          <w:rFonts w:ascii="Times New Roman" w:eastAsia="Times New Roman" w:hAnsi="Times New Roman" w:cs="Times New Roman"/>
          <w:sz w:val="24"/>
          <w:szCs w:val="24"/>
        </w:rPr>
        <w:t>.12.20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2179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1DAD">
        <w:rPr>
          <w:rFonts w:ascii="Times New Roman" w:eastAsia="Times New Roman" w:hAnsi="Times New Roman" w:cs="Times New Roman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sz w:val="24"/>
          <w:szCs w:val="24"/>
        </w:rPr>
        <w:t>мер дефицита установлен в сумме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527E45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811DAD">
        <w:rPr>
          <w:rFonts w:ascii="Times New Roman" w:eastAsia="Times New Roman" w:hAnsi="Times New Roman" w:cs="Times New Roman"/>
          <w:sz w:val="24"/>
          <w:szCs w:val="24"/>
        </w:rPr>
        <w:t xml:space="preserve">,0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811DAD">
        <w:rPr>
          <w:rFonts w:ascii="Times New Roman" w:eastAsia="Times New Roman" w:hAnsi="Times New Roman" w:cs="Times New Roman"/>
          <w:sz w:val="24"/>
          <w:szCs w:val="24"/>
        </w:rPr>
        <w:t xml:space="preserve">, или 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3,7</w:t>
      </w:r>
      <w:r w:rsidR="00811DAD"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местного бюджета без учета утвержденного объема безвозмездных поступлений.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 xml:space="preserve"> Источником внутреннего финансирования дефицита бюджета было предусмотрено получение и погашение кредитов от кредитных организаций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 xml:space="preserve">получение </w:t>
      </w:r>
      <w:r>
        <w:rPr>
          <w:rFonts w:ascii="Times New Roman" w:eastAsia="Times New Roman" w:hAnsi="Times New Roman" w:cs="Times New Roman"/>
          <w:sz w:val="24"/>
          <w:szCs w:val="24"/>
        </w:rPr>
        <w:t>66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,7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>.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>,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 xml:space="preserve"> погашение – </w:t>
      </w:r>
      <w:r>
        <w:rPr>
          <w:rFonts w:ascii="Times New Roman" w:eastAsia="Times New Roman" w:hAnsi="Times New Roman" w:cs="Times New Roman"/>
          <w:sz w:val="24"/>
          <w:szCs w:val="24"/>
        </w:rPr>
        <w:t>минус 8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,7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p w:rsidR="00BF72AF" w:rsidRDefault="00176081" w:rsidP="000A4E1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Решении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 бюджете от 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2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.12.20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2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1F9E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49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размер дефицита местного бюджета утвержден в сумме 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622,6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Источники внутреннего финансирования дефицита бюджета: изменение остатков средств на счетах по учету средств бюджета в сумме 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564,6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(увеличение – минус 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16 945,6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тыс. руб., </w:t>
      </w:r>
      <w:r w:rsidR="00AC0D7C">
        <w:rPr>
          <w:rFonts w:ascii="Times New Roman" w:eastAsia="Times New Roman" w:hAnsi="Times New Roman" w:cs="Times New Roman"/>
          <w:sz w:val="24"/>
          <w:szCs w:val="24"/>
        </w:rPr>
        <w:t>уменьшение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1944FB">
        <w:rPr>
          <w:rFonts w:ascii="Times New Roman" w:eastAsia="Times New Roman" w:hAnsi="Times New Roman" w:cs="Times New Roman"/>
          <w:sz w:val="24"/>
          <w:szCs w:val="24"/>
        </w:rPr>
        <w:t>1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7</w:t>
      </w:r>
      <w:r w:rsidR="001944F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510</w:t>
      </w:r>
      <w:r w:rsidR="001944FB">
        <w:rPr>
          <w:rFonts w:ascii="Times New Roman" w:eastAsia="Times New Roman" w:hAnsi="Times New Roman" w:cs="Times New Roman"/>
          <w:sz w:val="24"/>
          <w:szCs w:val="24"/>
        </w:rPr>
        <w:t>,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2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  <w:r w:rsidR="00AC0D7C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8E04B7" w:rsidRDefault="00AC0D7C" w:rsidP="000A4E1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 результатам исполнения местного бюджета </w:t>
      </w:r>
      <w:r w:rsidR="009C3EF9">
        <w:rPr>
          <w:rFonts w:ascii="Times New Roman" w:eastAsia="Times New Roman" w:hAnsi="Times New Roman" w:cs="Times New Roman"/>
          <w:sz w:val="24"/>
          <w:szCs w:val="24"/>
        </w:rPr>
        <w:t>за 20</w:t>
      </w:r>
      <w:r w:rsidR="001944FB">
        <w:rPr>
          <w:rFonts w:ascii="Times New Roman" w:eastAsia="Times New Roman" w:hAnsi="Times New Roman" w:cs="Times New Roman"/>
          <w:sz w:val="24"/>
          <w:szCs w:val="24"/>
        </w:rPr>
        <w:t>2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1</w:t>
      </w:r>
      <w:r w:rsidR="009C3EF9">
        <w:rPr>
          <w:rFonts w:ascii="Times New Roman" w:eastAsia="Times New Roman" w:hAnsi="Times New Roman" w:cs="Times New Roman"/>
          <w:sz w:val="24"/>
          <w:szCs w:val="24"/>
        </w:rPr>
        <w:t xml:space="preserve"> год по состоянию </w:t>
      </w:r>
      <w:r>
        <w:rPr>
          <w:rFonts w:ascii="Times New Roman" w:eastAsia="Times New Roman" w:hAnsi="Times New Roman" w:cs="Times New Roman"/>
          <w:sz w:val="24"/>
          <w:szCs w:val="24"/>
        </w:rPr>
        <w:t>на 01.01.202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сложился 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де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фицит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размере 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283,6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9C3EF9">
        <w:rPr>
          <w:rFonts w:ascii="Times New Roman" w:eastAsia="Times New Roman" w:hAnsi="Times New Roman" w:cs="Times New Roman"/>
          <w:sz w:val="24"/>
          <w:szCs w:val="24"/>
        </w:rPr>
        <w:t xml:space="preserve">, что согласуется с показателями отчета об исполнении консолидированного бюджета </w:t>
      </w:r>
      <w:r w:rsidR="005642D7">
        <w:rPr>
          <w:rFonts w:ascii="Times New Roman" w:eastAsia="Times New Roman" w:hAnsi="Times New Roman" w:cs="Times New Roman"/>
          <w:sz w:val="24"/>
          <w:szCs w:val="24"/>
        </w:rPr>
        <w:t>ф.</w:t>
      </w:r>
      <w:r w:rsidR="009C3EF9" w:rsidRPr="003B4B44">
        <w:rPr>
          <w:rFonts w:ascii="Times New Roman" w:eastAsia="Times New Roman" w:hAnsi="Times New Roman" w:cs="Times New Roman"/>
          <w:sz w:val="24"/>
          <w:szCs w:val="24"/>
        </w:rPr>
        <w:t>0503317</w:t>
      </w:r>
      <w:r w:rsidR="009C3EF9">
        <w:rPr>
          <w:rFonts w:ascii="Times New Roman" w:eastAsia="Times New Roman" w:hAnsi="Times New Roman" w:cs="Times New Roman"/>
          <w:sz w:val="24"/>
          <w:szCs w:val="24"/>
        </w:rPr>
        <w:t xml:space="preserve"> по коду стр.450 раздела 2. Расходы бюджета.</w:t>
      </w:r>
    </w:p>
    <w:p w:rsidR="009C3EF9" w:rsidRDefault="009C3EF9" w:rsidP="000A4E1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 следует из раздела 3 «Источники фи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 xml:space="preserve">нансирования дефицита бюджета» </w:t>
      </w:r>
      <w:r>
        <w:rPr>
          <w:rFonts w:ascii="Times New Roman" w:eastAsia="Times New Roman" w:hAnsi="Times New Roman" w:cs="Times New Roman"/>
          <w:sz w:val="24"/>
          <w:szCs w:val="24"/>
        </w:rPr>
        <w:t>данного отчета, в качестве источников</w:t>
      </w:r>
      <w:r w:rsidR="00983C54">
        <w:rPr>
          <w:rFonts w:ascii="Times New Roman" w:eastAsia="Times New Roman" w:hAnsi="Times New Roman" w:cs="Times New Roman"/>
          <w:sz w:val="24"/>
          <w:szCs w:val="24"/>
        </w:rPr>
        <w:t xml:space="preserve"> внутреннего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финансирования дефицита бюджета </w:t>
      </w:r>
      <w:r w:rsidR="001E0379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="00983C5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>были привлечены:</w:t>
      </w:r>
    </w:p>
    <w:p w:rsidR="00983C54" w:rsidRDefault="001256E9" w:rsidP="000A4E1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изменение остатков средств на счетах по учету средств бюджетов в сумме </w:t>
      </w:r>
      <w:r w:rsidR="00E66063">
        <w:rPr>
          <w:rFonts w:ascii="Times New Roman" w:eastAsia="Times New Roman" w:hAnsi="Times New Roman" w:cs="Times New Roman"/>
          <w:sz w:val="24"/>
          <w:szCs w:val="24"/>
        </w:rPr>
        <w:t>36,3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(увеличение остатков средств  – минус 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17 614,8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>
        <w:rPr>
          <w:rFonts w:ascii="Times New Roman" w:eastAsia="Times New Roman" w:hAnsi="Times New Roman" w:cs="Times New Roman"/>
          <w:sz w:val="24"/>
          <w:szCs w:val="24"/>
        </w:rPr>
        <w:t>, уменьшение остатков средств –</w:t>
      </w:r>
      <w:r w:rsidR="00983C54">
        <w:rPr>
          <w:rFonts w:ascii="Times New Roman" w:eastAsia="Times New Roman" w:hAnsi="Times New Roman" w:cs="Times New Roman"/>
          <w:sz w:val="24"/>
          <w:szCs w:val="24"/>
        </w:rPr>
        <w:t xml:space="preserve"> плюс 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1</w:t>
      </w:r>
      <w:r w:rsidR="000A4E14">
        <w:rPr>
          <w:rFonts w:ascii="Times New Roman" w:eastAsia="Times New Roman" w:hAnsi="Times New Roman" w:cs="Times New Roman"/>
          <w:sz w:val="24"/>
          <w:szCs w:val="24"/>
        </w:rPr>
        <w:t>7 331,1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356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1256E9" w:rsidRPr="00A106AA" w:rsidRDefault="00983C54" w:rsidP="004805DF">
      <w:pPr>
        <w:pStyle w:val="a4"/>
        <w:widowControl w:val="0"/>
        <w:numPr>
          <w:ilvl w:val="0"/>
          <w:numId w:val="1"/>
        </w:numPr>
        <w:shd w:val="clear" w:color="auto" w:fill="FFFFFF"/>
        <w:spacing w:before="120" w:after="0" w:line="240" w:lineRule="auto"/>
        <w:ind w:left="1066" w:hanging="35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06AA">
        <w:rPr>
          <w:rFonts w:ascii="Times New Roman" w:eastAsia="Times New Roman" w:hAnsi="Times New Roman" w:cs="Times New Roman"/>
          <w:b/>
          <w:sz w:val="24"/>
          <w:szCs w:val="24"/>
        </w:rPr>
        <w:t>Состояние муниципального долга</w:t>
      </w:r>
    </w:p>
    <w:p w:rsidR="000C2940" w:rsidRDefault="0033107A" w:rsidP="00A106A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Фактически в</w:t>
      </w:r>
      <w:r w:rsidR="000C2940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454B67">
        <w:rPr>
          <w:rFonts w:ascii="Times New Roman" w:eastAsia="Times New Roman" w:hAnsi="Times New Roman" w:cs="Times New Roman"/>
          <w:sz w:val="24"/>
          <w:szCs w:val="24"/>
        </w:rPr>
        <w:t>2</w:t>
      </w:r>
      <w:r w:rsidR="00A106AA">
        <w:rPr>
          <w:rFonts w:ascii="Times New Roman" w:eastAsia="Times New Roman" w:hAnsi="Times New Roman" w:cs="Times New Roman"/>
          <w:sz w:val="24"/>
          <w:szCs w:val="24"/>
        </w:rPr>
        <w:t>1</w:t>
      </w:r>
      <w:r w:rsidR="000C2940"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 w:rsidR="001E0379">
        <w:rPr>
          <w:rFonts w:ascii="Times New Roman" w:eastAsia="Calibri" w:hAnsi="Times New Roman" w:cs="Times New Roman"/>
          <w:sz w:val="24"/>
          <w:szCs w:val="24"/>
        </w:rPr>
        <w:t>Тарминским</w:t>
      </w:r>
      <w:r w:rsidR="000C2940">
        <w:rPr>
          <w:rFonts w:ascii="Times New Roman" w:eastAsia="Times New Roman" w:hAnsi="Times New Roman" w:cs="Times New Roman"/>
          <w:sz w:val="24"/>
          <w:szCs w:val="24"/>
        </w:rPr>
        <w:t xml:space="preserve"> муниципальным образованием муниципальные заимствования не осуществлялись, муниципальные гарантии не выдавались, получение кредитов от других бюджетов бюджетной системы Российской Федерации не осуществлялись.</w:t>
      </w:r>
    </w:p>
    <w:p w:rsidR="007E6948" w:rsidRPr="00A106AA" w:rsidRDefault="000C2940" w:rsidP="004805DF">
      <w:pPr>
        <w:pStyle w:val="a4"/>
        <w:widowControl w:val="0"/>
        <w:numPr>
          <w:ilvl w:val="0"/>
          <w:numId w:val="1"/>
        </w:numPr>
        <w:shd w:val="clear" w:color="auto" w:fill="FFFFFF"/>
        <w:spacing w:before="120" w:after="0" w:line="240" w:lineRule="auto"/>
        <w:ind w:left="1066" w:hanging="35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06AA">
        <w:rPr>
          <w:rFonts w:ascii="Times New Roman" w:eastAsia="Times New Roman" w:hAnsi="Times New Roman" w:cs="Times New Roman"/>
          <w:b/>
          <w:sz w:val="24"/>
          <w:szCs w:val="24"/>
        </w:rPr>
        <w:t>Оформление годовой бюджетной отчетности</w:t>
      </w:r>
    </w:p>
    <w:p w:rsidR="00A106AA" w:rsidRPr="00916664" w:rsidRDefault="00A106AA" w:rsidP="00A106A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664">
        <w:rPr>
          <w:rFonts w:ascii="Times New Roman" w:eastAsia="Times New Roman" w:hAnsi="Times New Roman" w:cs="Times New Roman"/>
          <w:sz w:val="24"/>
          <w:szCs w:val="24"/>
        </w:rPr>
        <w:t xml:space="preserve">Годовая отчетность предоставляется в соответствии с </w:t>
      </w:r>
      <w:r>
        <w:rPr>
          <w:rFonts w:ascii="Times New Roman" w:eastAsia="Times New Roman" w:hAnsi="Times New Roman" w:cs="Times New Roman"/>
          <w:sz w:val="24"/>
          <w:szCs w:val="24"/>
        </w:rPr>
        <w:t>Инструкцией</w:t>
      </w:r>
      <w:r w:rsidRPr="0091666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106AA" w:rsidRPr="00916664" w:rsidRDefault="00A106AA" w:rsidP="00A10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  <w:r w:rsidRPr="00916664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</w:rPr>
        <w:t>КСО МО «Братский район»</w:t>
      </w:r>
      <w:r w:rsidRPr="00916664">
        <w:rPr>
          <w:rFonts w:ascii="Times New Roman" w:eastAsia="Times New Roman" w:hAnsi="Times New Roman" w:cs="Times New Roman"/>
          <w:sz w:val="24"/>
          <w:szCs w:val="24"/>
        </w:rPr>
        <w:t xml:space="preserve"> годовой отчет об исполнении бюджета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Тарминского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  <w:r w:rsidRPr="00916664">
        <w:rPr>
          <w:rFonts w:ascii="Times New Roman" w:eastAsia="Times New Roman" w:hAnsi="Times New Roman" w:cs="Times New Roman"/>
          <w:sz w:val="24"/>
          <w:szCs w:val="24"/>
        </w:rPr>
        <w:t xml:space="preserve"> поступил в срок, установленный пунктом 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16664">
        <w:rPr>
          <w:rFonts w:ascii="Times New Roman" w:eastAsia="Times New Roman" w:hAnsi="Times New Roman" w:cs="Times New Roman"/>
          <w:sz w:val="24"/>
          <w:szCs w:val="24"/>
        </w:rPr>
        <w:t xml:space="preserve"> статьи 264.4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БК РФ</w:t>
      </w:r>
      <w:r w:rsidRPr="0091666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106AA" w:rsidRPr="00916664" w:rsidRDefault="00A106AA" w:rsidP="00A106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664">
        <w:rPr>
          <w:rFonts w:ascii="Times New Roman" w:eastAsia="Times New Roman" w:hAnsi="Times New Roman" w:cs="Times New Roman"/>
          <w:sz w:val="24"/>
          <w:szCs w:val="24"/>
        </w:rPr>
        <w:t>В составе отчета, для установления полноты и достоверности отражения показателей годовой бюджетной отчетности, оформления форм, таблиц и пояснительной записки к годовой отчетности, предоставлены следующие формы:</w:t>
      </w:r>
    </w:p>
    <w:p w:rsidR="00A106AA" w:rsidRDefault="00A106AA" w:rsidP="004805DF">
      <w:pPr>
        <w:pStyle w:val="a4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«Б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аланс исполнения бюджета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 (ф.ф.0503130,0503320);</w:t>
      </w:r>
    </w:p>
    <w:p w:rsidR="00A106AA" w:rsidRDefault="00A106AA" w:rsidP="004805DF">
      <w:pPr>
        <w:pStyle w:val="a4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«С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правка по консолидируемым расчетам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 (ф.0503125);</w:t>
      </w:r>
    </w:p>
    <w:p w:rsidR="00A106AA" w:rsidRPr="00016BDF" w:rsidRDefault="00A106AA" w:rsidP="004805DF">
      <w:pPr>
        <w:pStyle w:val="a4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«О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тчет об исполнении бюджета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 (ф.ф.0503127, 0503317);</w:t>
      </w:r>
    </w:p>
    <w:p w:rsidR="00A106AA" w:rsidRDefault="00A106AA" w:rsidP="004805DF">
      <w:pPr>
        <w:pStyle w:val="a4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«О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тчет о финансовых результатах деятельности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 (ф.</w:t>
      </w:r>
      <w:r w:rsidR="005642D7">
        <w:rPr>
          <w:rFonts w:ascii="Times New Roman" w:eastAsia="Times New Roman" w:hAnsi="Times New Roman" w:cs="Times New Roman"/>
          <w:sz w:val="24"/>
          <w:szCs w:val="24"/>
        </w:rPr>
        <w:t>ф.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0503121, 0503321);</w:t>
      </w:r>
    </w:p>
    <w:p w:rsidR="00A106AA" w:rsidRDefault="00A106AA" w:rsidP="004805DF">
      <w:pPr>
        <w:pStyle w:val="a4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«О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тчет о движении денежных средств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 (ф.</w:t>
      </w:r>
      <w:r w:rsidR="005642D7">
        <w:rPr>
          <w:rFonts w:ascii="Times New Roman" w:eastAsia="Times New Roman" w:hAnsi="Times New Roman" w:cs="Times New Roman"/>
          <w:sz w:val="24"/>
          <w:szCs w:val="24"/>
        </w:rPr>
        <w:t>ф.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0503123, 0503323);</w:t>
      </w:r>
    </w:p>
    <w:p w:rsidR="00A106AA" w:rsidRDefault="00A106AA" w:rsidP="004805DF">
      <w:pPr>
        <w:pStyle w:val="a4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«С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правка по заключению счетов бюджетного учета отчетного финансового года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 (ф.0503110);</w:t>
      </w:r>
    </w:p>
    <w:p w:rsidR="00A106AA" w:rsidRPr="00990335" w:rsidRDefault="00A106AA" w:rsidP="004805DF">
      <w:pPr>
        <w:pStyle w:val="a4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«Отчет</w:t>
      </w:r>
      <w:r w:rsidRPr="00DF05AD">
        <w:rPr>
          <w:rFonts w:ascii="Times New Roman" w:hAnsi="Times New Roman" w:cs="Times New Roman"/>
          <w:sz w:val="24"/>
          <w:szCs w:val="24"/>
        </w:rPr>
        <w:t xml:space="preserve">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F05AD">
        <w:rPr>
          <w:rFonts w:ascii="Times New Roman" w:hAnsi="Times New Roman" w:cs="Times New Roman"/>
          <w:sz w:val="24"/>
          <w:szCs w:val="24"/>
        </w:rPr>
        <w:t xml:space="preserve"> (</w:t>
      </w:r>
      <w:r w:rsidR="005642D7">
        <w:rPr>
          <w:rFonts w:ascii="Times New Roman" w:hAnsi="Times New Roman" w:cs="Times New Roman"/>
          <w:sz w:val="24"/>
          <w:szCs w:val="24"/>
        </w:rPr>
        <w:t>ф.</w:t>
      </w:r>
      <w:r w:rsidRPr="00DF05AD">
        <w:rPr>
          <w:rFonts w:ascii="Times New Roman" w:hAnsi="Times New Roman" w:cs="Times New Roman"/>
          <w:sz w:val="24"/>
          <w:szCs w:val="24"/>
        </w:rPr>
        <w:t>0503324);</w:t>
      </w:r>
    </w:p>
    <w:p w:rsidR="00A106AA" w:rsidRPr="00990335" w:rsidRDefault="00A106AA" w:rsidP="004805DF">
      <w:pPr>
        <w:pStyle w:val="a4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0335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990335">
        <w:rPr>
          <w:rFonts w:ascii="Times New Roman" w:hAnsi="Times New Roman" w:cs="Times New Roman"/>
          <w:bCs/>
          <w:sz w:val="24"/>
          <w:szCs w:val="24"/>
        </w:rPr>
        <w:t>Отчет о бюджетных обязательствах» (</w:t>
      </w:r>
      <w:r w:rsidR="005642D7">
        <w:rPr>
          <w:rFonts w:ascii="Times New Roman" w:hAnsi="Times New Roman" w:cs="Times New Roman"/>
          <w:bCs/>
          <w:sz w:val="24"/>
          <w:szCs w:val="24"/>
        </w:rPr>
        <w:t>ф.</w:t>
      </w:r>
      <w:r w:rsidRPr="00990335">
        <w:rPr>
          <w:rFonts w:ascii="Times New Roman" w:hAnsi="Times New Roman" w:cs="Times New Roman"/>
          <w:bCs/>
          <w:sz w:val="24"/>
          <w:szCs w:val="24"/>
        </w:rPr>
        <w:t>0503128);</w:t>
      </w:r>
    </w:p>
    <w:p w:rsidR="00A106AA" w:rsidRPr="004C0B74" w:rsidRDefault="00A106AA" w:rsidP="004805DF">
      <w:pPr>
        <w:pStyle w:val="a4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DF05AD">
        <w:rPr>
          <w:rFonts w:ascii="Times New Roman" w:hAnsi="Times New Roman" w:cs="Times New Roman"/>
          <w:sz w:val="24"/>
          <w:szCs w:val="24"/>
        </w:rPr>
        <w:t>Лицевой счет получателя средств федерального бюджета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F05AD">
        <w:rPr>
          <w:rFonts w:ascii="Times New Roman" w:hAnsi="Times New Roman" w:cs="Times New Roman"/>
          <w:sz w:val="24"/>
          <w:szCs w:val="24"/>
        </w:rPr>
        <w:t xml:space="preserve"> (</w:t>
      </w:r>
      <w:r w:rsidR="005642D7">
        <w:rPr>
          <w:rFonts w:ascii="Times New Roman" w:hAnsi="Times New Roman" w:cs="Times New Roman"/>
          <w:sz w:val="24"/>
          <w:szCs w:val="24"/>
        </w:rPr>
        <w:t>ф.</w:t>
      </w:r>
      <w:r w:rsidRPr="00DF05AD">
        <w:rPr>
          <w:rFonts w:ascii="Times New Roman" w:hAnsi="Times New Roman" w:cs="Times New Roman"/>
          <w:sz w:val="24"/>
          <w:szCs w:val="24"/>
        </w:rPr>
        <w:t>0512055)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106AA" w:rsidRPr="002C4570" w:rsidRDefault="00A106AA" w:rsidP="004805DF">
      <w:pPr>
        <w:pStyle w:val="a4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«Пояснительная записка»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5642D7">
        <w:rPr>
          <w:rFonts w:ascii="Times New Roman" w:eastAsia="Times New Roman" w:hAnsi="Times New Roman" w:cs="Times New Roman"/>
          <w:sz w:val="24"/>
          <w:szCs w:val="24"/>
        </w:rPr>
        <w:t>ф.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0503160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 в составе:</w:t>
      </w:r>
    </w:p>
    <w:p w:rsidR="00A106AA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1 «Сведения о направлениях деятельности»;</w:t>
      </w:r>
    </w:p>
    <w:p w:rsidR="00A106AA" w:rsidRPr="002C4570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№2 «Сведения о мерах по повышению эффективности расходования бюджетных средств»;</w:t>
      </w:r>
    </w:p>
    <w:p w:rsidR="00A106AA" w:rsidRPr="002C4570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аблица №3 «Сведения об исполнении текстовых статей закона (решения) о 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lastRenderedPageBreak/>
        <w:t>бюджете;</w:t>
      </w:r>
    </w:p>
    <w:p w:rsidR="00A106AA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4 «Сведения об ос</w:t>
      </w:r>
      <w:r>
        <w:rPr>
          <w:rFonts w:ascii="Times New Roman" w:eastAsia="Times New Roman" w:hAnsi="Times New Roman" w:cs="Times New Roman"/>
          <w:sz w:val="24"/>
          <w:szCs w:val="24"/>
        </w:rPr>
        <w:t>новных положениях учетной политики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A106AA" w:rsidRPr="002C4570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№5 «Сведения о результатах мероприятий внутреннего государственного (муниципального) финансового контроля;</w:t>
      </w:r>
    </w:p>
    <w:p w:rsidR="00A106AA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6 «Свед</w:t>
      </w:r>
      <w:r>
        <w:rPr>
          <w:rFonts w:ascii="Times New Roman" w:eastAsia="Times New Roman" w:hAnsi="Times New Roman" w:cs="Times New Roman"/>
          <w:sz w:val="24"/>
          <w:szCs w:val="24"/>
        </w:rPr>
        <w:t>ения о проведении инвентаризаций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A106AA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№7 «Сведения о результатах внешнего государственного (муниципального) контроля;</w:t>
      </w:r>
    </w:p>
    <w:p w:rsidR="00A106AA" w:rsidRPr="00A106AA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106AA">
        <w:rPr>
          <w:rFonts w:ascii="Times New Roman" w:hAnsi="Times New Roman" w:cs="Times New Roman"/>
          <w:sz w:val="24"/>
          <w:szCs w:val="24"/>
        </w:rPr>
        <w:t>Сведения о количестве подведомственных участников бюджетного процесса, учреждений и государственных (муниципальных) унитарных предприятий</w:t>
      </w:r>
      <w:r>
        <w:rPr>
          <w:rFonts w:ascii="Times New Roman" w:hAnsi="Times New Roman" w:cs="Times New Roman"/>
          <w:sz w:val="24"/>
          <w:szCs w:val="24"/>
        </w:rPr>
        <w:t>» (ф.</w:t>
      </w:r>
      <w:r w:rsidRPr="00A106AA">
        <w:rPr>
          <w:rFonts w:ascii="Times New Roman" w:hAnsi="Times New Roman" w:cs="Times New Roman"/>
          <w:sz w:val="24"/>
          <w:szCs w:val="24"/>
        </w:rPr>
        <w:t>0503161)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106AA" w:rsidRPr="00A106AA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06AA">
        <w:rPr>
          <w:rFonts w:ascii="Times New Roman" w:hAnsi="Times New Roman" w:cs="Times New Roman"/>
          <w:sz w:val="24"/>
          <w:szCs w:val="24"/>
        </w:rPr>
        <w:t>«Сведения о результатах деятельности» (ф.0503162);</w:t>
      </w:r>
    </w:p>
    <w:p w:rsidR="00A106AA" w:rsidRPr="00A106AA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A106AA">
        <w:rPr>
          <w:rFonts w:ascii="Times New Roman" w:hAnsi="Times New Roman" w:cs="Times New Roman"/>
          <w:sz w:val="24"/>
          <w:szCs w:val="24"/>
        </w:rPr>
        <w:t>Сведения об изменениях бюджетной росписи главного распорядителя бюджетных средств</w:t>
      </w:r>
      <w:r>
        <w:rPr>
          <w:rFonts w:ascii="Times New Roman" w:hAnsi="Times New Roman" w:cs="Times New Roman"/>
          <w:sz w:val="24"/>
          <w:szCs w:val="24"/>
        </w:rPr>
        <w:t>» (ф.</w:t>
      </w:r>
      <w:r w:rsidRPr="00A106AA">
        <w:rPr>
          <w:rFonts w:ascii="Times New Roman" w:hAnsi="Times New Roman" w:cs="Times New Roman"/>
          <w:sz w:val="24"/>
          <w:szCs w:val="24"/>
        </w:rPr>
        <w:t>0503163)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106AA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«С</w:t>
      </w:r>
      <w:r w:rsidRPr="004238F2">
        <w:rPr>
          <w:rFonts w:ascii="Times New Roman" w:eastAsia="Times New Roman" w:hAnsi="Times New Roman" w:cs="Times New Roman"/>
          <w:sz w:val="24"/>
          <w:szCs w:val="24"/>
        </w:rPr>
        <w:t>ведения об исполнении бюджета</w:t>
      </w:r>
      <w:r>
        <w:rPr>
          <w:rFonts w:ascii="Times New Roman" w:eastAsia="Times New Roman" w:hAnsi="Times New Roman" w:cs="Times New Roman"/>
          <w:sz w:val="24"/>
          <w:szCs w:val="24"/>
        </w:rPr>
        <w:t>» (ф.</w:t>
      </w:r>
      <w:r w:rsidRPr="004238F2">
        <w:rPr>
          <w:rFonts w:ascii="Times New Roman" w:eastAsia="Times New Roman" w:hAnsi="Times New Roman" w:cs="Times New Roman"/>
          <w:sz w:val="24"/>
          <w:szCs w:val="24"/>
        </w:rPr>
        <w:t>0503164);</w:t>
      </w:r>
    </w:p>
    <w:p w:rsidR="00A106AA" w:rsidRPr="004C0B74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0B74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4C0B74">
        <w:rPr>
          <w:rFonts w:ascii="Times New Roman" w:hAnsi="Times New Roman" w:cs="Times New Roman"/>
          <w:sz w:val="24"/>
          <w:szCs w:val="24"/>
        </w:rPr>
        <w:t>Сведения об исполнении мероприятий в рамках целевых программ»</w:t>
      </w:r>
      <w:r>
        <w:rPr>
          <w:rFonts w:ascii="Times New Roman" w:hAnsi="Times New Roman" w:cs="Times New Roman"/>
          <w:sz w:val="24"/>
          <w:szCs w:val="24"/>
        </w:rPr>
        <w:br/>
      </w:r>
      <w:r w:rsidRPr="004C0B74">
        <w:rPr>
          <w:rFonts w:ascii="Times New Roman" w:hAnsi="Times New Roman" w:cs="Times New Roman"/>
          <w:sz w:val="24"/>
          <w:szCs w:val="24"/>
        </w:rPr>
        <w:t>(</w:t>
      </w:r>
      <w:r w:rsidR="005642D7">
        <w:rPr>
          <w:rFonts w:ascii="Times New Roman" w:hAnsi="Times New Roman" w:cs="Times New Roman"/>
          <w:sz w:val="24"/>
          <w:szCs w:val="24"/>
        </w:rPr>
        <w:t>ф.</w:t>
      </w:r>
      <w:r w:rsidRPr="004C0B74">
        <w:rPr>
          <w:rFonts w:ascii="Times New Roman" w:hAnsi="Times New Roman" w:cs="Times New Roman"/>
          <w:sz w:val="24"/>
          <w:szCs w:val="24"/>
        </w:rPr>
        <w:t>0503166);</w:t>
      </w:r>
    </w:p>
    <w:p w:rsidR="00A106AA" w:rsidRPr="002C4570" w:rsidRDefault="00A106AA" w:rsidP="004805DF">
      <w:pPr>
        <w:pStyle w:val="a4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4570">
        <w:rPr>
          <w:rFonts w:ascii="Times New Roman" w:eastAsia="Times New Roman" w:hAnsi="Times New Roman" w:cs="Times New Roman"/>
          <w:sz w:val="24"/>
          <w:szCs w:val="24"/>
        </w:rPr>
        <w:t>«Сведения 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движении нефинансовых активов»</w:t>
      </w:r>
      <w:r w:rsidRPr="004238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ф.</w:t>
      </w:r>
      <w:r w:rsidR="005642D7">
        <w:rPr>
          <w:rFonts w:ascii="Times New Roman" w:eastAsia="Times New Roman" w:hAnsi="Times New Roman" w:cs="Times New Roman"/>
          <w:sz w:val="24"/>
          <w:szCs w:val="24"/>
        </w:rPr>
        <w:t>ф.</w:t>
      </w:r>
      <w:r>
        <w:rPr>
          <w:rFonts w:ascii="Times New Roman" w:eastAsia="Times New Roman" w:hAnsi="Times New Roman" w:cs="Times New Roman"/>
          <w:sz w:val="24"/>
          <w:szCs w:val="24"/>
        </w:rPr>
        <w:t>0503168, 0503368);</w:t>
      </w:r>
    </w:p>
    <w:p w:rsidR="00A106AA" w:rsidRPr="002C4570" w:rsidRDefault="00A106AA" w:rsidP="004805DF">
      <w:pPr>
        <w:pStyle w:val="a4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4570">
        <w:rPr>
          <w:rFonts w:ascii="Times New Roman" w:eastAsia="Times New Roman" w:hAnsi="Times New Roman" w:cs="Times New Roman"/>
          <w:sz w:val="24"/>
          <w:szCs w:val="24"/>
        </w:rPr>
        <w:t>«Сведения по дебиторской и кредиторской задолженности»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ф.</w:t>
      </w:r>
      <w:r w:rsidR="005642D7">
        <w:rPr>
          <w:rFonts w:ascii="Times New Roman" w:eastAsia="Times New Roman" w:hAnsi="Times New Roman" w:cs="Times New Roman"/>
          <w:sz w:val="24"/>
          <w:szCs w:val="24"/>
        </w:rPr>
        <w:t>ф.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0503169, 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0503369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106AA" w:rsidRPr="002C4570" w:rsidRDefault="00A106AA" w:rsidP="004805DF">
      <w:pPr>
        <w:pStyle w:val="a4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«С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ведения о принятых и неисполненных обязательствах получателя бюджетных средств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642D7">
        <w:rPr>
          <w:rFonts w:ascii="Times New Roman" w:eastAsia="Times New Roman" w:hAnsi="Times New Roman" w:cs="Times New Roman"/>
          <w:sz w:val="24"/>
          <w:szCs w:val="24"/>
        </w:rPr>
        <w:t>ф.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0503175);</w:t>
      </w:r>
    </w:p>
    <w:p w:rsidR="005642D7" w:rsidRDefault="00A106AA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51FE">
        <w:rPr>
          <w:rFonts w:ascii="Times New Roman" w:eastAsia="Times New Roman" w:hAnsi="Times New Roman" w:cs="Times New Roman"/>
          <w:sz w:val="24"/>
          <w:szCs w:val="24"/>
        </w:rPr>
        <w:t>«Сведения об исполнении судебных решений по денежным обязательствам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бюджета</w:t>
      </w:r>
      <w:r w:rsidRPr="00BB51FE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BB51FE">
        <w:rPr>
          <w:rFonts w:ascii="Times New Roman" w:eastAsia="Times New Roman" w:hAnsi="Times New Roman" w:cs="Times New Roman"/>
          <w:sz w:val="24"/>
          <w:szCs w:val="24"/>
        </w:rPr>
        <w:t>ф.0503296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5642D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642D7" w:rsidRPr="005642D7" w:rsidRDefault="005642D7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357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52357">
        <w:rPr>
          <w:rFonts w:ascii="Times New Roman" w:hAnsi="Times New Roman" w:cs="Times New Roman"/>
          <w:sz w:val="24"/>
          <w:szCs w:val="24"/>
        </w:rPr>
        <w:t>Отчет о расходах и численности работников орган</w:t>
      </w:r>
      <w:r>
        <w:rPr>
          <w:rFonts w:ascii="Times New Roman" w:hAnsi="Times New Roman" w:cs="Times New Roman"/>
          <w:sz w:val="24"/>
          <w:szCs w:val="24"/>
        </w:rPr>
        <w:t>ов местного самоуправления» (ф.</w:t>
      </w:r>
      <w:r w:rsidRPr="00A52357">
        <w:rPr>
          <w:rFonts w:ascii="Times New Roman" w:hAnsi="Times New Roman" w:cs="Times New Roman"/>
          <w:sz w:val="24"/>
          <w:szCs w:val="24"/>
        </w:rPr>
        <w:t>0503075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5642D7" w:rsidRPr="005642D7" w:rsidRDefault="005642D7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2D7">
        <w:rPr>
          <w:rFonts w:ascii="Times New Roman" w:hAnsi="Times New Roman" w:cs="Times New Roman"/>
          <w:sz w:val="24"/>
          <w:szCs w:val="24"/>
        </w:rPr>
        <w:t>«Отчет о состоянии лицевого счета администратора доходов бюджета» (</w:t>
      </w:r>
      <w:r>
        <w:rPr>
          <w:rFonts w:ascii="Times New Roman" w:hAnsi="Times New Roman" w:cs="Times New Roman"/>
          <w:sz w:val="24"/>
          <w:szCs w:val="24"/>
        </w:rPr>
        <w:t>ф.</w:t>
      </w:r>
      <w:r w:rsidRPr="005642D7">
        <w:rPr>
          <w:rFonts w:ascii="Times New Roman" w:hAnsi="Times New Roman" w:cs="Times New Roman"/>
          <w:bCs/>
          <w:sz w:val="24"/>
          <w:szCs w:val="24"/>
        </w:rPr>
        <w:t>0531787);</w:t>
      </w:r>
    </w:p>
    <w:p w:rsidR="00A106AA" w:rsidRPr="005642D7" w:rsidRDefault="005642D7" w:rsidP="004805DF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2D7">
        <w:rPr>
          <w:rFonts w:ascii="Times New Roman" w:hAnsi="Times New Roman" w:cs="Times New Roman"/>
          <w:bCs/>
          <w:sz w:val="24"/>
          <w:szCs w:val="24"/>
        </w:rPr>
        <w:t>«</w:t>
      </w:r>
      <w:r w:rsidRPr="005642D7">
        <w:rPr>
          <w:rFonts w:ascii="Times New Roman" w:hAnsi="Times New Roman" w:cs="Times New Roman"/>
          <w:sz w:val="24"/>
          <w:szCs w:val="24"/>
        </w:rPr>
        <w:t>Сводная справка по операциям со средствами бюджета</w:t>
      </w:r>
      <w:r w:rsidRPr="005642D7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(ф.0531857).</w:t>
      </w:r>
    </w:p>
    <w:p w:rsidR="00A106AA" w:rsidRDefault="00A106AA" w:rsidP="00A10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6664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п.4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9166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Инструкции, отчетность предоставлена на бумажных носителях в сброшюрованном и пронумерованном виде на 3</w:t>
      </w:r>
      <w:r w:rsidR="005642D7">
        <w:rPr>
          <w:rFonts w:ascii="Times New Roman" w:eastAsia="Times New Roman" w:hAnsi="Times New Roman" w:cs="Times New Roman"/>
          <w:color w:val="000000"/>
          <w:sz w:val="24"/>
          <w:szCs w:val="24"/>
        </w:rPr>
        <w:t>03</w:t>
      </w:r>
      <w:r w:rsidRPr="009166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листах, с оглавлением и сопроводительным письмом. </w:t>
      </w:r>
      <w:r w:rsidRPr="009D6E5C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 отчетности подписаны соответствующими должностными лицами.</w:t>
      </w:r>
    </w:p>
    <w:p w:rsidR="005642D7" w:rsidRPr="000F0C87" w:rsidRDefault="005642D7" w:rsidP="004805DF">
      <w:pPr>
        <w:pStyle w:val="a4"/>
        <w:numPr>
          <w:ilvl w:val="0"/>
          <w:numId w:val="1"/>
        </w:numPr>
        <w:spacing w:before="120" w:after="0" w:line="240" w:lineRule="auto"/>
        <w:ind w:left="1066" w:hanging="35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0C87">
        <w:rPr>
          <w:rFonts w:ascii="Times New Roman" w:hAnsi="Times New Roman" w:cs="Times New Roman"/>
          <w:b/>
          <w:sz w:val="24"/>
          <w:szCs w:val="24"/>
        </w:rPr>
        <w:t>Проверка соответствия годовой бюджетной отчетности</w:t>
      </w:r>
    </w:p>
    <w:p w:rsidR="00281E94" w:rsidRDefault="00281E94" w:rsidP="005642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6D88">
        <w:rPr>
          <w:rFonts w:ascii="Times New Roman" w:eastAsia="Times New Roman" w:hAnsi="Times New Roman" w:cs="Times New Roman"/>
          <w:color w:val="000000"/>
          <w:sz w:val="24"/>
          <w:szCs w:val="24"/>
        </w:rPr>
        <w:t>При проверке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соответствия и оформления представленных форм требованиям инструкции установлено следующее</w:t>
      </w:r>
      <w:r w:rsidR="007510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642D7" w:rsidRDefault="00FB0694" w:rsidP="004805DF">
      <w:pPr>
        <w:pStyle w:val="article-renderblock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</w:pPr>
      <w:r>
        <w:rPr>
          <w:color w:val="000000"/>
        </w:rPr>
        <w:t>В</w:t>
      </w:r>
      <w:r>
        <w:t xml:space="preserve"> части закрытия года и финансового результата экономического субъекта – с</w:t>
      </w:r>
      <w:r w:rsidR="00D318C1">
        <w:rPr>
          <w:color w:val="000000"/>
        </w:rPr>
        <w:t>оответствие форм 0503</w:t>
      </w:r>
      <w:r w:rsidR="00903B69">
        <w:rPr>
          <w:color w:val="000000"/>
        </w:rPr>
        <w:t>320</w:t>
      </w:r>
      <w:r w:rsidR="00D318C1">
        <w:rPr>
          <w:color w:val="000000"/>
        </w:rPr>
        <w:t xml:space="preserve"> </w:t>
      </w:r>
      <w:r w:rsidR="00A61AAC">
        <w:rPr>
          <w:color w:val="000000"/>
        </w:rPr>
        <w:t>«</w:t>
      </w:r>
      <w:r w:rsidR="00D318C1">
        <w:rPr>
          <w:color w:val="000000"/>
        </w:rPr>
        <w:t>Б</w:t>
      </w:r>
      <w:r w:rsidR="00D318C1">
        <w:t>аланс исполнения бюджета</w:t>
      </w:r>
      <w:r w:rsidR="00A61AAC">
        <w:t>»</w:t>
      </w:r>
      <w:r w:rsidR="00D318C1">
        <w:t xml:space="preserve"> и 0503110 </w:t>
      </w:r>
      <w:r w:rsidR="00A61AAC">
        <w:t>«</w:t>
      </w:r>
      <w:r w:rsidR="00D318C1">
        <w:t>С</w:t>
      </w:r>
      <w:r w:rsidR="00A61AAC">
        <w:t>правка по заключению счетов бюджетного учета отчетного финансового года»</w:t>
      </w:r>
      <w:r w:rsidR="00CA1F27">
        <w:t xml:space="preserve"> - </w:t>
      </w:r>
      <w:r w:rsidR="005642D7">
        <w:t>497,3</w:t>
      </w:r>
      <w:r w:rsidR="004105CE">
        <w:t xml:space="preserve"> тыс. руб.</w:t>
      </w:r>
    </w:p>
    <w:p w:rsidR="005642D7" w:rsidRDefault="00FB0694" w:rsidP="004805DF">
      <w:pPr>
        <w:pStyle w:val="article-renderblock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</w:pPr>
      <w:r>
        <w:t>В части «доходов» и «расходов» в сумме итоговых показателей – с</w:t>
      </w:r>
      <w:r w:rsidR="00082AE7">
        <w:t>облюдено равенство</w:t>
      </w:r>
      <w:r w:rsidR="00A61AAC">
        <w:t xml:space="preserve"> форм 0503321 «Отчет о финансовых результатах деятельности» и 0503110 «Справка по заключению счетов бюджетного учета отчетного финансового года»</w:t>
      </w:r>
      <w:r w:rsidR="005642D7">
        <w:t>.</w:t>
      </w:r>
    </w:p>
    <w:p w:rsidR="005642D7" w:rsidRDefault="00907083" w:rsidP="004805DF">
      <w:pPr>
        <w:pStyle w:val="article-renderblock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903B69">
        <w:t xml:space="preserve">При сопоставлении идентичных показателей справки по консолидируемым расчетам (ф.0503125) коду счета 1 401 10 151 «Доходы от поступлений от других бюджетов бюджетной системы Российской Федерации» и показателей отчета об исполнении бюджета </w:t>
      </w:r>
      <w:r w:rsidR="005642D7">
        <w:t>ф.</w:t>
      </w:r>
      <w:r w:rsidRPr="00903B69">
        <w:t>0503317</w:t>
      </w:r>
      <w:r w:rsidR="00B7185B" w:rsidRPr="00903B69">
        <w:t xml:space="preserve"> </w:t>
      </w:r>
      <w:r w:rsidRPr="00903B69">
        <w:t>по коду строки 010 «Безвозмездные поступления от других бюджетов бюджетной системы Российской Федерации» установлено</w:t>
      </w:r>
      <w:r w:rsidR="00B7185B" w:rsidRPr="00903B69">
        <w:t xml:space="preserve"> соответствие сумм.</w:t>
      </w:r>
    </w:p>
    <w:p w:rsidR="00894123" w:rsidRDefault="00EC62BE" w:rsidP="004805DF">
      <w:pPr>
        <w:pStyle w:val="article-renderblock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</w:pPr>
      <w:r>
        <w:t xml:space="preserve">При анализе форм </w:t>
      </w:r>
      <w:r w:rsidR="000D3847" w:rsidRPr="005642D7">
        <w:rPr>
          <w:color w:val="000000"/>
        </w:rPr>
        <w:t>0503</w:t>
      </w:r>
      <w:r w:rsidR="002719A4" w:rsidRPr="005642D7">
        <w:rPr>
          <w:color w:val="000000"/>
        </w:rPr>
        <w:t>320</w:t>
      </w:r>
      <w:r w:rsidR="000D3847" w:rsidRPr="005642D7">
        <w:rPr>
          <w:color w:val="000000"/>
        </w:rPr>
        <w:t xml:space="preserve"> «Б</w:t>
      </w:r>
      <w:r w:rsidR="000D3847">
        <w:t xml:space="preserve">аланс исполнения бюджета» и </w:t>
      </w:r>
      <w:r>
        <w:t>0503321 «Отчет о финансовых результатах деятельности»</w:t>
      </w:r>
      <w:r w:rsidR="000D3847">
        <w:t xml:space="preserve"> </w:t>
      </w:r>
      <w:r w:rsidR="002B2B50">
        <w:t xml:space="preserve">и проверки </w:t>
      </w:r>
      <w:proofErr w:type="gramStart"/>
      <w:r w:rsidR="002B2B50">
        <w:t>соблюдения контрольных соотношений показателей отчетов бюджетной отчетности</w:t>
      </w:r>
      <w:proofErr w:type="gramEnd"/>
      <w:r w:rsidR="002B2B50">
        <w:t xml:space="preserve"> </w:t>
      </w:r>
      <w:r w:rsidR="000D3847">
        <w:t>установлено</w:t>
      </w:r>
      <w:r w:rsidR="00894123">
        <w:t>:</w:t>
      </w:r>
      <w:r>
        <w:t xml:space="preserve"> </w:t>
      </w:r>
    </w:p>
    <w:p w:rsidR="00894123" w:rsidRPr="00264784" w:rsidRDefault="00EC62BE" w:rsidP="004805DF">
      <w:pPr>
        <w:pStyle w:val="article-renderblock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264784">
        <w:lastRenderedPageBreak/>
        <w:t>контрольное соотношение в части чистого поступления основных средств</w:t>
      </w:r>
      <w:r w:rsidR="000D3847" w:rsidRPr="00264784">
        <w:t xml:space="preserve"> – </w:t>
      </w:r>
      <w:r w:rsidR="006E7064" w:rsidRPr="00264784">
        <w:t xml:space="preserve">соблюдены и составляют </w:t>
      </w:r>
      <w:r w:rsidR="005642D7">
        <w:t xml:space="preserve">минус </w:t>
      </w:r>
      <w:r w:rsidR="00264784">
        <w:t>24</w:t>
      </w:r>
      <w:r w:rsidR="005642D7">
        <w:t>5</w:t>
      </w:r>
      <w:r w:rsidR="00264784">
        <w:t>,</w:t>
      </w:r>
      <w:r w:rsidR="005642D7">
        <w:t>2</w:t>
      </w:r>
      <w:r w:rsidR="006E7064" w:rsidRPr="00264784">
        <w:t xml:space="preserve"> </w:t>
      </w:r>
      <w:r w:rsidR="005D1356">
        <w:t>тыс. руб.</w:t>
      </w:r>
      <w:r w:rsidR="002B2B50" w:rsidRPr="00264784">
        <w:t xml:space="preserve"> и соотв</w:t>
      </w:r>
      <w:r w:rsidR="005642D7">
        <w:t>етствуют идентичному показателю</w:t>
      </w:r>
      <w:r w:rsidR="005642D7">
        <w:br/>
      </w:r>
      <w:r w:rsidR="002B2B50" w:rsidRPr="00264784">
        <w:t>ф.0503368</w:t>
      </w:r>
      <w:r w:rsidR="005642D7">
        <w:t>;</w:t>
      </w:r>
    </w:p>
    <w:p w:rsidR="00894123" w:rsidRPr="00264784" w:rsidRDefault="00EC62BE" w:rsidP="004805DF">
      <w:pPr>
        <w:pStyle w:val="article-renderblock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264784">
        <w:t xml:space="preserve">в части чистого поступления материальных запасов – контрольные соотношения выдержаны и составили </w:t>
      </w:r>
      <w:r w:rsidR="00355C82" w:rsidRPr="00264784">
        <w:t xml:space="preserve">минус </w:t>
      </w:r>
      <w:r w:rsidR="005642D7">
        <w:t>436,0</w:t>
      </w:r>
      <w:r w:rsidRPr="00264784">
        <w:t xml:space="preserve"> </w:t>
      </w:r>
      <w:r w:rsidR="005D1356">
        <w:t>тыс. руб.</w:t>
      </w:r>
      <w:r w:rsidR="005642D7">
        <w:t>;</w:t>
      </w:r>
    </w:p>
    <w:p w:rsidR="00384823" w:rsidRPr="00264784" w:rsidRDefault="00384823" w:rsidP="004805DF">
      <w:pPr>
        <w:pStyle w:val="article-renderblock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D45086">
        <w:t>в части чистого увеличения прочей дебиторской задолженности расхожден</w:t>
      </w:r>
      <w:r w:rsidR="009A7208" w:rsidRPr="00D45086">
        <w:t>ие</w:t>
      </w:r>
      <w:r w:rsidRPr="00D45086">
        <w:t xml:space="preserve"> </w:t>
      </w:r>
      <w:r w:rsidR="005642D7">
        <w:t xml:space="preserve"> в контрольных соотношениях </w:t>
      </w:r>
      <w:r w:rsidR="009A7208" w:rsidRPr="00D45086">
        <w:t xml:space="preserve">составила сумма </w:t>
      </w:r>
      <w:r w:rsidRPr="00D45086">
        <w:t>–</w:t>
      </w:r>
      <w:r w:rsidR="009371D7" w:rsidRPr="00D45086">
        <w:t xml:space="preserve"> </w:t>
      </w:r>
      <w:r w:rsidR="005642D7">
        <w:t>минус 162,7</w:t>
      </w:r>
      <w:r w:rsidRPr="00D45086">
        <w:t xml:space="preserve"> тыс. руб. В части чистого увеличения прочей кредиторской задолженности – </w:t>
      </w:r>
      <w:r w:rsidR="005642D7">
        <w:t>минус 1 012,7</w:t>
      </w:r>
      <w:r w:rsidRPr="00D45086">
        <w:t xml:space="preserve"> </w:t>
      </w:r>
      <w:r w:rsidR="005D1356">
        <w:t>тыс. руб.</w:t>
      </w:r>
      <w:r w:rsidRPr="00D45086">
        <w:t>;</w:t>
      </w:r>
    </w:p>
    <w:p w:rsidR="00715953" w:rsidRPr="00264784" w:rsidRDefault="00715953" w:rsidP="004805DF">
      <w:pPr>
        <w:pStyle w:val="article-renderblock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264784">
        <w:t xml:space="preserve">в части операций с финансовыми активами </w:t>
      </w:r>
      <w:r w:rsidR="009371D7" w:rsidRPr="00264784">
        <w:t xml:space="preserve">и обязательствами </w:t>
      </w:r>
      <w:r w:rsidRPr="00264784">
        <w:t>данные форм соответствуют взаимосвяз</w:t>
      </w:r>
      <w:r w:rsidR="00384823" w:rsidRPr="00264784">
        <w:t>ан</w:t>
      </w:r>
      <w:r w:rsidRPr="00264784">
        <w:t>ным показателям и равны сумме</w:t>
      </w:r>
      <w:r w:rsidR="004105CE">
        <w:t>-</w:t>
      </w:r>
      <w:r w:rsidRPr="00264784">
        <w:t xml:space="preserve"> </w:t>
      </w:r>
      <w:r w:rsidR="00840E7E" w:rsidRPr="00264784">
        <w:t>1</w:t>
      </w:r>
      <w:r w:rsidR="005642D7">
        <w:t> 178,5</w:t>
      </w:r>
      <w:r w:rsidR="004C5F92" w:rsidRPr="00264784">
        <w:t xml:space="preserve"> </w:t>
      </w:r>
      <w:r w:rsidR="005D1356">
        <w:t>тыс. руб.</w:t>
      </w:r>
      <w:r w:rsidR="00C708B3" w:rsidRPr="00264784">
        <w:t>;</w:t>
      </w:r>
    </w:p>
    <w:p w:rsidR="00C708B3" w:rsidRPr="00264784" w:rsidRDefault="00C708B3" w:rsidP="004805DF">
      <w:pPr>
        <w:pStyle w:val="article-renderblock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264784">
        <w:t>соответствие в части счета 0 401</w:t>
      </w:r>
      <w:r w:rsidR="005642D7">
        <w:t xml:space="preserve"> 40 – доходы будущих периодов –</w:t>
      </w:r>
      <w:r w:rsidR="005642D7">
        <w:br/>
        <w:t>минус 44,9</w:t>
      </w:r>
      <w:r w:rsidRPr="00264784">
        <w:t xml:space="preserve"> тыс. руб.</w:t>
      </w:r>
      <w:r w:rsidR="00355138" w:rsidRPr="00264784">
        <w:t xml:space="preserve"> и согласование с формой 0503369 в части кредиторской задолженности</w:t>
      </w:r>
      <w:r w:rsidRPr="00264784">
        <w:t>;</w:t>
      </w:r>
    </w:p>
    <w:p w:rsidR="00C708B3" w:rsidRDefault="00C708B3" w:rsidP="004805DF">
      <w:pPr>
        <w:pStyle w:val="article-renderblock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264784">
        <w:t>соответствие показателей в части чис</w:t>
      </w:r>
      <w:r w:rsidR="005642D7">
        <w:t>того операционного результата –</w:t>
      </w:r>
      <w:r w:rsidR="005642D7">
        <w:br/>
        <w:t>497,3</w:t>
      </w:r>
      <w:r w:rsidR="00840E7E" w:rsidRPr="00264784">
        <w:t xml:space="preserve"> </w:t>
      </w:r>
      <w:r w:rsidR="005D1356">
        <w:t>тыс. руб.</w:t>
      </w:r>
    </w:p>
    <w:p w:rsidR="00384823" w:rsidRDefault="00C4775E" w:rsidP="004805DF">
      <w:pPr>
        <w:pStyle w:val="article-renderblock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592B38">
        <w:t xml:space="preserve">В </w:t>
      </w:r>
      <w:r w:rsidR="005642D7">
        <w:t>ф.</w:t>
      </w:r>
      <w:r>
        <w:t>0503323</w:t>
      </w:r>
      <w:r w:rsidRPr="00C4775E">
        <w:t xml:space="preserve"> </w:t>
      </w:r>
      <w:r>
        <w:t>«Отчет о движении денежных средств</w:t>
      </w:r>
      <w:r w:rsidR="00B608E2">
        <w:t>»</w:t>
      </w:r>
      <w:r>
        <w:t xml:space="preserve"> изменение остатков сре</w:t>
      </w:r>
      <w:proofErr w:type="gramStart"/>
      <w:r>
        <w:t>дств</w:t>
      </w:r>
      <w:r w:rsidR="00384823">
        <w:t xml:space="preserve"> вс</w:t>
      </w:r>
      <w:proofErr w:type="gramEnd"/>
      <w:r w:rsidR="00384823">
        <w:t xml:space="preserve">его </w:t>
      </w:r>
      <w:r w:rsidR="00B608E2">
        <w:t>на счетах бюджетов</w:t>
      </w:r>
      <w:r>
        <w:t xml:space="preserve"> соответствуют аналогичным показателям Отчета 0503320</w:t>
      </w:r>
      <w:r w:rsidR="00B608E2">
        <w:t xml:space="preserve"> </w:t>
      </w:r>
      <w:r>
        <w:rPr>
          <w:color w:val="000000"/>
        </w:rPr>
        <w:t>«Б</w:t>
      </w:r>
      <w:r>
        <w:t xml:space="preserve">аланс исполнения бюджета» и </w:t>
      </w:r>
      <w:r w:rsidR="005642D7">
        <w:t>ф.</w:t>
      </w:r>
      <w:r w:rsidR="0085131D">
        <w:t>050331</w:t>
      </w:r>
      <w:r>
        <w:t>7 «Отчет об исполнении бюджета»</w:t>
      </w:r>
      <w:r w:rsidR="00384823">
        <w:t xml:space="preserve"> и равны сумме </w:t>
      </w:r>
      <w:r w:rsidR="005642D7">
        <w:t>–</w:t>
      </w:r>
      <w:r w:rsidR="005642D7">
        <w:br/>
        <w:t>минус 283,6</w:t>
      </w:r>
      <w:r w:rsidR="00384823">
        <w:t xml:space="preserve"> </w:t>
      </w:r>
      <w:r w:rsidR="005D1356">
        <w:t>тыс. руб.</w:t>
      </w:r>
    </w:p>
    <w:p w:rsidR="003A4CF4" w:rsidRDefault="00B608E2" w:rsidP="005642D7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Показатели </w:t>
      </w:r>
      <w:r w:rsidR="005642D7">
        <w:t>ф.</w:t>
      </w:r>
      <w:r>
        <w:t>0503317</w:t>
      </w:r>
      <w:r w:rsidR="005B56CD">
        <w:t xml:space="preserve"> </w:t>
      </w:r>
      <w:r>
        <w:t xml:space="preserve">в части кассовых операций по исполнению бюджетов соответствуют показателям Консолидированного бюджета о движении денежных средств </w:t>
      </w:r>
      <w:r w:rsidR="005642D7">
        <w:t>ф.</w:t>
      </w:r>
      <w:r>
        <w:t xml:space="preserve">0503323 (стр.2100) и </w:t>
      </w:r>
      <w:r w:rsidRPr="00005952">
        <w:t xml:space="preserve">составляют </w:t>
      </w:r>
      <w:r w:rsidR="005642D7">
        <w:t>16 618,3</w:t>
      </w:r>
      <w:r w:rsidR="005D1356">
        <w:t>тыс. руб.</w:t>
      </w:r>
    </w:p>
    <w:p w:rsidR="005642D7" w:rsidRDefault="000D3847" w:rsidP="004805DF">
      <w:pPr>
        <w:pStyle w:val="article-renderblock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</w:pPr>
      <w:r>
        <w:t>Анализ показателей, отраженных в форм</w:t>
      </w:r>
      <w:r w:rsidR="001E0FB6">
        <w:t>е</w:t>
      </w:r>
      <w:r>
        <w:t xml:space="preserve"> </w:t>
      </w:r>
      <w:r>
        <w:rPr>
          <w:color w:val="000000"/>
        </w:rPr>
        <w:t>0503</w:t>
      </w:r>
      <w:r w:rsidR="005A2CC8">
        <w:rPr>
          <w:color w:val="000000"/>
        </w:rPr>
        <w:t>320</w:t>
      </w:r>
      <w:r>
        <w:rPr>
          <w:color w:val="000000"/>
        </w:rPr>
        <w:t xml:space="preserve"> «Б</w:t>
      </w:r>
      <w:r>
        <w:t>аланс исполнения бюджета»</w:t>
      </w:r>
      <w:r w:rsidR="00FC24C2">
        <w:t xml:space="preserve"> по разделам «финансовые активы» и «обязательства»</w:t>
      </w:r>
      <w:r w:rsidR="001E0FB6">
        <w:t>,</w:t>
      </w:r>
      <w:r>
        <w:t xml:space="preserve"> </w:t>
      </w:r>
      <w:r w:rsidR="001E0FB6">
        <w:t>показал</w:t>
      </w:r>
      <w:r w:rsidR="001E0FB6" w:rsidRPr="001E0FB6">
        <w:t xml:space="preserve"> </w:t>
      </w:r>
      <w:r w:rsidR="001E0FB6">
        <w:t>соответствие взаимосвяз</w:t>
      </w:r>
      <w:r w:rsidR="005A2CC8">
        <w:t>ан</w:t>
      </w:r>
      <w:r w:rsidR="001E0FB6">
        <w:t>ных показателей формы 0</w:t>
      </w:r>
      <w:r>
        <w:t>5033</w:t>
      </w:r>
      <w:r w:rsidR="0085131D">
        <w:t>69</w:t>
      </w:r>
      <w:r>
        <w:t xml:space="preserve"> «</w:t>
      </w:r>
      <w:r w:rsidR="0085131D">
        <w:rPr>
          <w:color w:val="000000"/>
        </w:rPr>
        <w:t>«Сведения по дебиторской и кредиторской задолженности»</w:t>
      </w:r>
      <w:r w:rsidR="001E0FB6">
        <w:rPr>
          <w:color w:val="000000"/>
        </w:rPr>
        <w:t xml:space="preserve"> по дебиторской </w:t>
      </w:r>
      <w:r w:rsidR="00FC24C2">
        <w:rPr>
          <w:color w:val="000000"/>
        </w:rPr>
        <w:t>и кредиторской задолженности на начало и конец отчетного периода</w:t>
      </w:r>
      <w:r w:rsidR="001E0FB6">
        <w:rPr>
          <w:color w:val="000000"/>
        </w:rPr>
        <w:t>.</w:t>
      </w:r>
      <w:r>
        <w:t xml:space="preserve"> </w:t>
      </w:r>
    </w:p>
    <w:p w:rsidR="00F823EE" w:rsidRPr="00291D63" w:rsidRDefault="00F823EE" w:rsidP="004805DF">
      <w:pPr>
        <w:pStyle w:val="article-renderblock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</w:pPr>
      <w:r>
        <w:t xml:space="preserve">Показатели </w:t>
      </w:r>
      <w:r w:rsidRPr="00291D63">
        <w:t xml:space="preserve">неисполненных бюджетных и денежных обязательств отчета о принятых бюджетных обязательствах формы 0503128 (гр.11 и гр.12) </w:t>
      </w:r>
      <w:r w:rsidR="0075664B">
        <w:t xml:space="preserve">не </w:t>
      </w:r>
      <w:r>
        <w:t>соответствуют</w:t>
      </w:r>
      <w:r w:rsidRPr="00291D63">
        <w:t xml:space="preserve"> данным разделов 1.</w:t>
      </w:r>
      <w:r>
        <w:t xml:space="preserve"> «</w:t>
      </w:r>
      <w:r w:rsidRPr="00291D63">
        <w:t xml:space="preserve">Сведения </w:t>
      </w:r>
      <w:proofErr w:type="gramStart"/>
      <w:r w:rsidRPr="00291D63">
        <w:t>о</w:t>
      </w:r>
      <w:proofErr w:type="gramEnd"/>
      <w:r w:rsidRPr="00291D63">
        <w:t xml:space="preserve"> неисполненных бюджетных обязательств</w:t>
      </w:r>
      <w:r>
        <w:t>»</w:t>
      </w:r>
      <w:r w:rsidRPr="00291D63">
        <w:t xml:space="preserve"> и 2.</w:t>
      </w:r>
      <w:r>
        <w:t xml:space="preserve"> «</w:t>
      </w:r>
      <w:r w:rsidRPr="00291D63">
        <w:t>Сведения о неисполненных денежных обязательствах</w:t>
      </w:r>
      <w:r>
        <w:t>»</w:t>
      </w:r>
      <w:r w:rsidR="005642D7">
        <w:t xml:space="preserve"> формы 0503175, требуется пояснение.</w:t>
      </w:r>
    </w:p>
    <w:p w:rsidR="00F823EE" w:rsidRDefault="00F823EE" w:rsidP="005642D7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</w:pPr>
      <w:r w:rsidRPr="00754318">
        <w:t xml:space="preserve">При сверке объема кредиторской задолженности с объемом неисполненных </w:t>
      </w:r>
      <w:r>
        <w:t xml:space="preserve">принятых </w:t>
      </w:r>
      <w:r w:rsidRPr="00754318">
        <w:t xml:space="preserve">денежных обязательств установлено, что показатели, отраженные в гр.12 </w:t>
      </w:r>
      <w:r w:rsidR="005642D7">
        <w:t>формы</w:t>
      </w:r>
      <w:r w:rsidRPr="00754318">
        <w:t xml:space="preserve"> 0503128</w:t>
      </w:r>
      <w:r w:rsidR="00A64585">
        <w:t xml:space="preserve"> </w:t>
      </w:r>
      <w:r w:rsidRPr="00754318">
        <w:t xml:space="preserve">соответствуют показателям гр.9 </w:t>
      </w:r>
      <w:r w:rsidR="005642D7">
        <w:t>формы</w:t>
      </w:r>
      <w:r w:rsidRPr="00754318">
        <w:t xml:space="preserve"> 0503169</w:t>
      </w:r>
      <w:r w:rsidR="005642D7">
        <w:t>.</w:t>
      </w:r>
    </w:p>
    <w:p w:rsidR="0075664B" w:rsidRDefault="0075664B" w:rsidP="005642D7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Анализ формы 0503128 «</w:t>
      </w:r>
      <w:r w:rsidR="005642D7" w:rsidRPr="00990335">
        <w:rPr>
          <w:bCs/>
        </w:rPr>
        <w:t>Отчет о бюджетных обязательствах</w:t>
      </w:r>
      <w:r>
        <w:rPr>
          <w:shd w:val="clear" w:color="auto" w:fill="FFFFFF"/>
        </w:rPr>
        <w:t>» показал:</w:t>
      </w:r>
    </w:p>
    <w:p w:rsidR="0075664B" w:rsidRDefault="0075664B" w:rsidP="004805DF">
      <w:pPr>
        <w:pStyle w:val="article-renderblock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hd w:val="clear" w:color="auto" w:fill="FFFFFF"/>
        </w:rPr>
      </w:pPr>
      <w:proofErr w:type="gramStart"/>
      <w:r>
        <w:rPr>
          <w:shd w:val="clear" w:color="auto" w:fill="FFFFFF"/>
        </w:rPr>
        <w:t xml:space="preserve">в графе 8 </w:t>
      </w:r>
      <w:r w:rsidR="00F823EE">
        <w:rPr>
          <w:shd w:val="clear" w:color="auto" w:fill="FFFFFF"/>
        </w:rPr>
        <w:t xml:space="preserve">не отражены суммы принятых бюджетных обязательств с применением конкурентных способов – это говорит о том, что </w:t>
      </w:r>
      <w:r>
        <w:rPr>
          <w:shd w:val="clear" w:color="auto" w:fill="FFFFFF"/>
        </w:rPr>
        <w:t xml:space="preserve">учреждениями </w:t>
      </w:r>
      <w:r w:rsidR="00F823EE">
        <w:rPr>
          <w:shd w:val="clear" w:color="auto" w:fill="FFFFFF"/>
        </w:rPr>
        <w:t>не ведется учет по санкционированию расходов при определении поставщиков (подрядчиков, исполнителей) через закупки с использо</w:t>
      </w:r>
      <w:r w:rsidR="005642D7">
        <w:rPr>
          <w:shd w:val="clear" w:color="auto" w:fill="FFFFFF"/>
        </w:rPr>
        <w:t>ванием конкурентных способов, следовательно,</w:t>
      </w:r>
      <w:r w:rsidR="00F823EE">
        <w:rPr>
          <w:shd w:val="clear" w:color="auto" w:fill="FFFFFF"/>
        </w:rPr>
        <w:t xml:space="preserve"> не ведется учет сумм экономии, полученной при осуществлении закупки (раздел 4 «Сведения об экономии бюджетных средств при заключении государственных (муниципальных) контрактов с применением</w:t>
      </w:r>
      <w:proofErr w:type="gramEnd"/>
      <w:r w:rsidR="00F823EE">
        <w:rPr>
          <w:shd w:val="clear" w:color="auto" w:fill="FFFFFF"/>
        </w:rPr>
        <w:t xml:space="preserve"> конкурентных способов» формы 0503175)</w:t>
      </w:r>
      <w:r>
        <w:rPr>
          <w:shd w:val="clear" w:color="auto" w:fill="FFFFFF"/>
        </w:rPr>
        <w:t>;</w:t>
      </w:r>
    </w:p>
    <w:p w:rsidR="00FB0694" w:rsidRDefault="00FB0694" w:rsidP="004805DF">
      <w:pPr>
        <w:pStyle w:val="article-renderblock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Анализ </w:t>
      </w:r>
      <w:r w:rsidR="00672316">
        <w:rPr>
          <w:shd w:val="clear" w:color="auto" w:fill="FFFFFF"/>
        </w:rPr>
        <w:t xml:space="preserve">структуры дебиторской и кредиторской задолженности </w:t>
      </w:r>
      <w:r w:rsidR="005642D7">
        <w:rPr>
          <w:shd w:val="clear" w:color="auto" w:fill="FFFFFF"/>
        </w:rPr>
        <w:t>ф.</w:t>
      </w:r>
      <w:r>
        <w:rPr>
          <w:shd w:val="clear" w:color="auto" w:fill="FFFFFF"/>
        </w:rPr>
        <w:t>0503</w:t>
      </w:r>
      <w:r w:rsidR="00F632CD">
        <w:rPr>
          <w:shd w:val="clear" w:color="auto" w:fill="FFFFFF"/>
        </w:rPr>
        <w:t>3</w:t>
      </w:r>
      <w:r>
        <w:rPr>
          <w:shd w:val="clear" w:color="auto" w:fill="FFFFFF"/>
        </w:rPr>
        <w:t>69</w:t>
      </w:r>
      <w:r w:rsidR="00672316">
        <w:rPr>
          <w:shd w:val="clear" w:color="auto" w:fill="FFFFFF"/>
        </w:rPr>
        <w:t xml:space="preserve"> на начало и на конец отчетного периода показал:</w:t>
      </w:r>
    </w:p>
    <w:p w:rsidR="00D62AFE" w:rsidRDefault="005642D7" w:rsidP="005642D7">
      <w:pPr>
        <w:pStyle w:val="article-renderblock"/>
        <w:shd w:val="clear" w:color="auto" w:fill="FFFFFF"/>
        <w:spacing w:before="0" w:beforeAutospacing="0" w:after="0" w:afterAutospacing="0"/>
        <w:ind w:firstLine="708"/>
        <w:jc w:val="right"/>
        <w:rPr>
          <w:shd w:val="clear" w:color="auto" w:fill="FFFFFF"/>
        </w:rPr>
      </w:pPr>
      <w:r>
        <w:rPr>
          <w:shd w:val="clear" w:color="auto" w:fill="FFFFFF"/>
        </w:rPr>
        <w:t xml:space="preserve">Дебиторская задолженность, </w:t>
      </w:r>
      <w:r w:rsidR="00D62AFE">
        <w:rPr>
          <w:shd w:val="clear" w:color="auto" w:fill="FFFFFF"/>
        </w:rPr>
        <w:t>тыс. руб.</w:t>
      </w:r>
    </w:p>
    <w:tbl>
      <w:tblPr>
        <w:tblW w:w="935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709"/>
        <w:gridCol w:w="1418"/>
        <w:gridCol w:w="850"/>
        <w:gridCol w:w="851"/>
        <w:gridCol w:w="1417"/>
        <w:gridCol w:w="850"/>
      </w:tblGrid>
      <w:tr w:rsidR="00090EAB" w:rsidRPr="005642D7" w:rsidTr="005642D7">
        <w:trPr>
          <w:trHeight w:val="223"/>
          <w:jc w:val="center"/>
        </w:trPr>
        <w:tc>
          <w:tcPr>
            <w:tcW w:w="3261" w:type="dxa"/>
            <w:vMerge w:val="restart"/>
            <w:vAlign w:val="center"/>
          </w:tcPr>
          <w:p w:rsidR="00D62AFE" w:rsidRPr="005642D7" w:rsidRDefault="00D62AFE" w:rsidP="005642D7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номер счета бюджетного учета</w:t>
            </w:r>
          </w:p>
        </w:tc>
        <w:tc>
          <w:tcPr>
            <w:tcW w:w="2977" w:type="dxa"/>
            <w:gridSpan w:val="3"/>
            <w:vAlign w:val="center"/>
          </w:tcPr>
          <w:p w:rsidR="00D62AFE" w:rsidRPr="005642D7" w:rsidRDefault="00D62AFE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на начало года</w:t>
            </w:r>
          </w:p>
        </w:tc>
        <w:tc>
          <w:tcPr>
            <w:tcW w:w="3118" w:type="dxa"/>
            <w:gridSpan w:val="3"/>
            <w:vAlign w:val="center"/>
          </w:tcPr>
          <w:p w:rsidR="00D62AFE" w:rsidRPr="005642D7" w:rsidRDefault="00D62AFE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на конец года</w:t>
            </w:r>
          </w:p>
        </w:tc>
      </w:tr>
      <w:tr w:rsidR="00090EAB" w:rsidRPr="005642D7" w:rsidTr="005642D7">
        <w:trPr>
          <w:trHeight w:val="267"/>
          <w:jc w:val="center"/>
        </w:trPr>
        <w:tc>
          <w:tcPr>
            <w:tcW w:w="3261" w:type="dxa"/>
            <w:vMerge/>
            <w:vAlign w:val="center"/>
          </w:tcPr>
          <w:p w:rsidR="00D62AFE" w:rsidRPr="005642D7" w:rsidRDefault="00D62AFE" w:rsidP="005642D7">
            <w:pPr>
              <w:pStyle w:val="article-renderblock"/>
              <w:shd w:val="clear" w:color="auto" w:fill="FFFFFF"/>
              <w:spacing w:after="0"/>
              <w:ind w:left="-65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9" w:type="dxa"/>
            <w:vAlign w:val="center"/>
          </w:tcPr>
          <w:p w:rsidR="00D62AFE" w:rsidRPr="005642D7" w:rsidRDefault="00D62AFE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418" w:type="dxa"/>
            <w:vAlign w:val="center"/>
          </w:tcPr>
          <w:p w:rsidR="00D62AFE" w:rsidRPr="005642D7" w:rsidRDefault="00D62AFE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в т.ч. просроченная</w:t>
            </w:r>
          </w:p>
        </w:tc>
        <w:tc>
          <w:tcPr>
            <w:tcW w:w="850" w:type="dxa"/>
            <w:vAlign w:val="center"/>
          </w:tcPr>
          <w:p w:rsidR="00D62AFE" w:rsidRPr="005642D7" w:rsidRDefault="00EB53C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уд</w:t>
            </w:r>
            <w:proofErr w:type="gramStart"/>
            <w:r w:rsidRPr="005642D7">
              <w:rPr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="005642D7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5642D7">
              <w:rPr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="00D62AFE" w:rsidRPr="005642D7">
              <w:rPr>
                <w:sz w:val="20"/>
                <w:szCs w:val="20"/>
                <w:shd w:val="clear" w:color="auto" w:fill="FFFFFF"/>
              </w:rPr>
              <w:t>ес,</w:t>
            </w:r>
            <w:r w:rsidR="005642D7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="00897E9A" w:rsidRPr="005642D7">
              <w:rPr>
                <w:sz w:val="20"/>
                <w:szCs w:val="20"/>
                <w:shd w:val="clear" w:color="auto" w:fill="FFFFFF"/>
              </w:rPr>
              <w:t>%</w:t>
            </w:r>
          </w:p>
        </w:tc>
        <w:tc>
          <w:tcPr>
            <w:tcW w:w="851" w:type="dxa"/>
            <w:vAlign w:val="center"/>
          </w:tcPr>
          <w:p w:rsidR="00D62AFE" w:rsidRPr="005642D7" w:rsidRDefault="00D62AFE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417" w:type="dxa"/>
            <w:vAlign w:val="center"/>
          </w:tcPr>
          <w:p w:rsidR="00D62AFE" w:rsidRPr="005642D7" w:rsidRDefault="00D62AFE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в т.ч. просроченная</w:t>
            </w:r>
          </w:p>
        </w:tc>
        <w:tc>
          <w:tcPr>
            <w:tcW w:w="850" w:type="dxa"/>
            <w:vAlign w:val="center"/>
          </w:tcPr>
          <w:p w:rsidR="00D62AFE" w:rsidRPr="005642D7" w:rsidRDefault="00D62AFE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уд</w:t>
            </w:r>
            <w:proofErr w:type="gramStart"/>
            <w:r w:rsidR="00EB53C7" w:rsidRPr="005642D7">
              <w:rPr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="005642D7" w:rsidRPr="005642D7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5642D7">
              <w:rPr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5642D7">
              <w:rPr>
                <w:sz w:val="20"/>
                <w:szCs w:val="20"/>
                <w:shd w:val="clear" w:color="auto" w:fill="FFFFFF"/>
              </w:rPr>
              <w:t>ес,</w:t>
            </w:r>
            <w:r w:rsidR="005642D7" w:rsidRPr="005642D7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="00897E9A" w:rsidRPr="005642D7">
              <w:rPr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5642D7" w:rsidRPr="005642D7" w:rsidTr="005642D7">
        <w:trPr>
          <w:trHeight w:val="267"/>
          <w:jc w:val="center"/>
        </w:trPr>
        <w:tc>
          <w:tcPr>
            <w:tcW w:w="3261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ind w:left="-65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205 расчеты по доходам</w:t>
            </w:r>
          </w:p>
        </w:tc>
        <w:tc>
          <w:tcPr>
            <w:tcW w:w="709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938,9</w:t>
            </w:r>
          </w:p>
        </w:tc>
        <w:tc>
          <w:tcPr>
            <w:tcW w:w="1418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155,9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95,8</w:t>
            </w:r>
          </w:p>
        </w:tc>
        <w:tc>
          <w:tcPr>
            <w:tcW w:w="851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970,8</w:t>
            </w:r>
          </w:p>
        </w:tc>
        <w:tc>
          <w:tcPr>
            <w:tcW w:w="1417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232,7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96,4</w:t>
            </w:r>
          </w:p>
        </w:tc>
      </w:tr>
      <w:tr w:rsidR="005642D7" w:rsidRPr="005642D7" w:rsidTr="005642D7">
        <w:trPr>
          <w:trHeight w:val="267"/>
          <w:jc w:val="center"/>
        </w:trPr>
        <w:tc>
          <w:tcPr>
            <w:tcW w:w="3261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ind w:left="-65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206 расчеты по авансам выданным</w:t>
            </w:r>
          </w:p>
        </w:tc>
        <w:tc>
          <w:tcPr>
            <w:tcW w:w="709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41,2</w:t>
            </w:r>
          </w:p>
        </w:tc>
        <w:tc>
          <w:tcPr>
            <w:tcW w:w="1418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4,2</w:t>
            </w:r>
          </w:p>
        </w:tc>
        <w:tc>
          <w:tcPr>
            <w:tcW w:w="851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36,7</w:t>
            </w:r>
          </w:p>
        </w:tc>
        <w:tc>
          <w:tcPr>
            <w:tcW w:w="1417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3,6</w:t>
            </w:r>
          </w:p>
        </w:tc>
      </w:tr>
      <w:tr w:rsidR="005642D7" w:rsidRPr="005642D7" w:rsidTr="005642D7">
        <w:trPr>
          <w:trHeight w:val="267"/>
          <w:jc w:val="center"/>
        </w:trPr>
        <w:tc>
          <w:tcPr>
            <w:tcW w:w="3261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ind w:left="-65"/>
              <w:rPr>
                <w:b/>
                <w:sz w:val="20"/>
                <w:szCs w:val="20"/>
                <w:shd w:val="clear" w:color="auto" w:fill="FFFFFF"/>
              </w:rPr>
            </w:pPr>
            <w:r w:rsidRPr="005642D7">
              <w:rPr>
                <w:b/>
                <w:sz w:val="20"/>
                <w:szCs w:val="20"/>
                <w:shd w:val="clear" w:color="auto" w:fill="FFFFFF"/>
              </w:rPr>
              <w:t>итого:</w:t>
            </w:r>
          </w:p>
        </w:tc>
        <w:tc>
          <w:tcPr>
            <w:tcW w:w="709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 w:rsidRPr="005642D7">
              <w:rPr>
                <w:b/>
                <w:sz w:val="20"/>
                <w:szCs w:val="20"/>
                <w:shd w:val="clear" w:color="auto" w:fill="FFFFFF"/>
              </w:rPr>
              <w:t>980,1</w:t>
            </w:r>
          </w:p>
        </w:tc>
        <w:tc>
          <w:tcPr>
            <w:tcW w:w="1418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 w:rsidRPr="005642D7">
              <w:rPr>
                <w:b/>
                <w:sz w:val="20"/>
                <w:szCs w:val="20"/>
                <w:shd w:val="clear" w:color="auto" w:fill="FFFFFF"/>
              </w:rPr>
              <w:t>155,9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х</w:t>
            </w:r>
          </w:p>
        </w:tc>
        <w:tc>
          <w:tcPr>
            <w:tcW w:w="851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1 007,5</w:t>
            </w:r>
          </w:p>
        </w:tc>
        <w:tc>
          <w:tcPr>
            <w:tcW w:w="1417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232,7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х</w:t>
            </w:r>
          </w:p>
        </w:tc>
      </w:tr>
    </w:tbl>
    <w:p w:rsidR="00A96DE6" w:rsidRDefault="00286CE1" w:rsidP="005642D7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Из таблицы видно, </w:t>
      </w:r>
      <w:r w:rsidR="000200E1">
        <w:rPr>
          <w:shd w:val="clear" w:color="auto" w:fill="FFFFFF"/>
        </w:rPr>
        <w:t xml:space="preserve">объем </w:t>
      </w:r>
      <w:r>
        <w:rPr>
          <w:shd w:val="clear" w:color="auto" w:fill="FFFFFF"/>
        </w:rPr>
        <w:t>дебиторск</w:t>
      </w:r>
      <w:r w:rsidR="000200E1">
        <w:rPr>
          <w:shd w:val="clear" w:color="auto" w:fill="FFFFFF"/>
        </w:rPr>
        <w:t>ой</w:t>
      </w:r>
      <w:r>
        <w:rPr>
          <w:shd w:val="clear" w:color="auto" w:fill="FFFFFF"/>
        </w:rPr>
        <w:t xml:space="preserve"> задолженност</w:t>
      </w:r>
      <w:r w:rsidR="000200E1">
        <w:rPr>
          <w:shd w:val="clear" w:color="auto" w:fill="FFFFFF"/>
        </w:rPr>
        <w:t>и</w:t>
      </w:r>
      <w:r>
        <w:rPr>
          <w:shd w:val="clear" w:color="auto" w:fill="FFFFFF"/>
        </w:rPr>
        <w:t xml:space="preserve"> по состоянию на 01.01.202</w:t>
      </w:r>
      <w:r w:rsidR="005642D7">
        <w:rPr>
          <w:shd w:val="clear" w:color="auto" w:fill="FFFFFF"/>
        </w:rPr>
        <w:t>2</w:t>
      </w:r>
      <w:r>
        <w:rPr>
          <w:shd w:val="clear" w:color="auto" w:fill="FFFFFF"/>
        </w:rPr>
        <w:t xml:space="preserve"> увеличил</w:t>
      </w:r>
      <w:r w:rsidR="000200E1">
        <w:rPr>
          <w:shd w:val="clear" w:color="auto" w:fill="FFFFFF"/>
        </w:rPr>
        <w:t>ся</w:t>
      </w:r>
      <w:r>
        <w:rPr>
          <w:shd w:val="clear" w:color="auto" w:fill="FFFFFF"/>
        </w:rPr>
        <w:t xml:space="preserve"> </w:t>
      </w:r>
      <w:r w:rsidR="000200E1">
        <w:rPr>
          <w:shd w:val="clear" w:color="auto" w:fill="FFFFFF"/>
        </w:rPr>
        <w:t xml:space="preserve">и составил </w:t>
      </w:r>
      <w:r w:rsidR="005642D7">
        <w:rPr>
          <w:shd w:val="clear" w:color="auto" w:fill="FFFFFF"/>
        </w:rPr>
        <w:t>1 007,5</w:t>
      </w:r>
      <w:r w:rsidR="000200E1">
        <w:rPr>
          <w:shd w:val="clear" w:color="auto" w:fill="FFFFFF"/>
        </w:rPr>
        <w:t xml:space="preserve"> тыс. руб.</w:t>
      </w:r>
      <w:r w:rsidR="00F632CD">
        <w:rPr>
          <w:shd w:val="clear" w:color="auto" w:fill="FFFFFF"/>
        </w:rPr>
        <w:t>, в том числе п</w:t>
      </w:r>
      <w:r w:rsidR="00A96DE6">
        <w:rPr>
          <w:shd w:val="clear" w:color="auto" w:fill="FFFFFF"/>
        </w:rPr>
        <w:t xml:space="preserve">росроченная </w:t>
      </w:r>
      <w:r w:rsidR="00F632CD">
        <w:rPr>
          <w:shd w:val="clear" w:color="auto" w:fill="FFFFFF"/>
        </w:rPr>
        <w:t xml:space="preserve">задолженность </w:t>
      </w:r>
      <w:r w:rsidR="00F823EE">
        <w:rPr>
          <w:shd w:val="clear" w:color="auto" w:fill="FFFFFF"/>
        </w:rPr>
        <w:t xml:space="preserve">составляет </w:t>
      </w:r>
      <w:r w:rsidR="005642D7">
        <w:rPr>
          <w:shd w:val="clear" w:color="auto" w:fill="FFFFFF"/>
        </w:rPr>
        <w:t>232,7</w:t>
      </w:r>
      <w:r w:rsidR="00694536">
        <w:rPr>
          <w:shd w:val="clear" w:color="auto" w:fill="FFFFFF"/>
        </w:rPr>
        <w:t xml:space="preserve"> </w:t>
      </w:r>
      <w:r w:rsidR="005D1356">
        <w:rPr>
          <w:shd w:val="clear" w:color="auto" w:fill="FFFFFF"/>
        </w:rPr>
        <w:t>тыс. руб.</w:t>
      </w:r>
    </w:p>
    <w:p w:rsidR="002374CA" w:rsidRDefault="00A124FF" w:rsidP="005642D7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Наибольший удельный вес </w:t>
      </w:r>
      <w:r w:rsidR="00A96DE6">
        <w:rPr>
          <w:shd w:val="clear" w:color="auto" w:fill="FFFFFF"/>
        </w:rPr>
        <w:t xml:space="preserve">в структуре общей дебиторской задолженности </w:t>
      </w:r>
      <w:r>
        <w:rPr>
          <w:shd w:val="clear" w:color="auto" w:fill="FFFFFF"/>
        </w:rPr>
        <w:t>приходится на расчеты по доходам</w:t>
      </w:r>
      <w:r w:rsidR="00A905F5">
        <w:rPr>
          <w:shd w:val="clear" w:color="auto" w:fill="FFFFFF"/>
        </w:rPr>
        <w:t xml:space="preserve"> </w:t>
      </w:r>
      <w:r w:rsidR="00694536">
        <w:rPr>
          <w:shd w:val="clear" w:color="auto" w:fill="FFFFFF"/>
        </w:rPr>
        <w:t>9</w:t>
      </w:r>
      <w:r w:rsidR="005642D7">
        <w:rPr>
          <w:shd w:val="clear" w:color="auto" w:fill="FFFFFF"/>
        </w:rPr>
        <w:t>6</w:t>
      </w:r>
      <w:r w:rsidR="00694536">
        <w:rPr>
          <w:shd w:val="clear" w:color="auto" w:fill="FFFFFF"/>
        </w:rPr>
        <w:t>,</w:t>
      </w:r>
      <w:r w:rsidR="005642D7">
        <w:rPr>
          <w:shd w:val="clear" w:color="auto" w:fill="FFFFFF"/>
        </w:rPr>
        <w:t>4</w:t>
      </w:r>
      <w:r w:rsidR="00A905F5">
        <w:rPr>
          <w:shd w:val="clear" w:color="auto" w:fill="FFFFFF"/>
        </w:rPr>
        <w:t xml:space="preserve">% или </w:t>
      </w:r>
      <w:r w:rsidR="005642D7">
        <w:rPr>
          <w:shd w:val="clear" w:color="auto" w:fill="FFFFFF"/>
        </w:rPr>
        <w:t>970,8</w:t>
      </w:r>
      <w:r w:rsidR="00A905F5">
        <w:rPr>
          <w:shd w:val="clear" w:color="auto" w:fill="FFFFFF"/>
        </w:rPr>
        <w:t xml:space="preserve"> </w:t>
      </w:r>
      <w:r w:rsidR="005D1356">
        <w:rPr>
          <w:shd w:val="clear" w:color="auto" w:fill="FFFFFF"/>
        </w:rPr>
        <w:t>тыс. руб.</w:t>
      </w:r>
      <w:r w:rsidR="002374CA">
        <w:rPr>
          <w:shd w:val="clear" w:color="auto" w:fill="FFFFFF"/>
        </w:rPr>
        <w:t xml:space="preserve"> </w:t>
      </w:r>
      <w:r w:rsidR="005642D7">
        <w:rPr>
          <w:shd w:val="clear" w:color="auto" w:fill="FFFFFF"/>
        </w:rPr>
        <w:t>с увеличением на</w:t>
      </w:r>
      <w:r w:rsidR="005642D7">
        <w:rPr>
          <w:shd w:val="clear" w:color="auto" w:fill="FFFFFF"/>
        </w:rPr>
        <w:br/>
        <w:t>31,9</w:t>
      </w:r>
      <w:r w:rsidR="002374CA">
        <w:rPr>
          <w:shd w:val="clear" w:color="auto" w:fill="FFFFFF"/>
        </w:rPr>
        <w:t xml:space="preserve"> </w:t>
      </w:r>
      <w:r w:rsidR="005D1356">
        <w:rPr>
          <w:shd w:val="clear" w:color="auto" w:fill="FFFFFF"/>
        </w:rPr>
        <w:t>тыс. руб.</w:t>
      </w:r>
    </w:p>
    <w:p w:rsidR="005108E2" w:rsidRDefault="00694536" w:rsidP="005642D7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П</w:t>
      </w:r>
      <w:r w:rsidR="002374CA">
        <w:rPr>
          <w:shd w:val="clear" w:color="auto" w:fill="FFFFFF"/>
        </w:rPr>
        <w:t>о счету 206 «Расчеты по выданным авансам»</w:t>
      </w:r>
      <w:r w:rsidR="005108E2">
        <w:rPr>
          <w:shd w:val="clear" w:color="auto" w:fill="FFFFFF"/>
        </w:rPr>
        <w:t xml:space="preserve"> произошло у</w:t>
      </w:r>
      <w:r w:rsidR="006A4A54">
        <w:rPr>
          <w:shd w:val="clear" w:color="auto" w:fill="FFFFFF"/>
        </w:rPr>
        <w:t>велич</w:t>
      </w:r>
      <w:r w:rsidR="005108E2">
        <w:rPr>
          <w:shd w:val="clear" w:color="auto" w:fill="FFFFFF"/>
        </w:rPr>
        <w:t xml:space="preserve">ение задолженности на </w:t>
      </w:r>
      <w:r w:rsidR="005642D7">
        <w:rPr>
          <w:shd w:val="clear" w:color="auto" w:fill="FFFFFF"/>
        </w:rPr>
        <w:t>27,4</w:t>
      </w:r>
      <w:r w:rsidR="005108E2">
        <w:rPr>
          <w:shd w:val="clear" w:color="auto" w:fill="FFFFFF"/>
        </w:rPr>
        <w:t xml:space="preserve"> </w:t>
      </w:r>
      <w:r w:rsidR="005D1356">
        <w:rPr>
          <w:shd w:val="clear" w:color="auto" w:fill="FFFFFF"/>
        </w:rPr>
        <w:t>тыс. руб.</w:t>
      </w:r>
    </w:p>
    <w:p w:rsidR="00090EAB" w:rsidRDefault="00090EAB" w:rsidP="005642D7">
      <w:pPr>
        <w:pStyle w:val="article-renderblock"/>
        <w:shd w:val="clear" w:color="auto" w:fill="FFFFFF"/>
        <w:spacing w:before="0" w:beforeAutospacing="0" w:after="0" w:afterAutospacing="0"/>
        <w:ind w:firstLine="708"/>
        <w:jc w:val="right"/>
        <w:rPr>
          <w:shd w:val="clear" w:color="auto" w:fill="FFFFFF"/>
        </w:rPr>
      </w:pPr>
      <w:r>
        <w:rPr>
          <w:shd w:val="clear" w:color="auto" w:fill="FFFFFF"/>
        </w:rPr>
        <w:t>Кредиторская задолженнос</w:t>
      </w:r>
      <w:r w:rsidR="005642D7">
        <w:rPr>
          <w:shd w:val="clear" w:color="auto" w:fill="FFFFFF"/>
        </w:rPr>
        <w:t xml:space="preserve">ть, </w:t>
      </w:r>
      <w:r>
        <w:rPr>
          <w:shd w:val="clear" w:color="auto" w:fill="FFFFFF"/>
        </w:rPr>
        <w:t>тыс. руб.</w:t>
      </w:r>
    </w:p>
    <w:tbl>
      <w:tblPr>
        <w:tblW w:w="935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0"/>
        <w:gridCol w:w="850"/>
        <w:gridCol w:w="1418"/>
        <w:gridCol w:w="850"/>
        <w:gridCol w:w="851"/>
        <w:gridCol w:w="1417"/>
        <w:gridCol w:w="850"/>
      </w:tblGrid>
      <w:tr w:rsidR="00090EAB" w:rsidRPr="005642D7" w:rsidTr="005642D7">
        <w:trPr>
          <w:trHeight w:val="223"/>
          <w:jc w:val="center"/>
        </w:trPr>
        <w:tc>
          <w:tcPr>
            <w:tcW w:w="3120" w:type="dxa"/>
            <w:vMerge w:val="restart"/>
            <w:vAlign w:val="center"/>
          </w:tcPr>
          <w:p w:rsidR="00090EAB" w:rsidRPr="005642D7" w:rsidRDefault="00090EAB" w:rsidP="005642D7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номер счета бюджетного учета</w:t>
            </w:r>
          </w:p>
        </w:tc>
        <w:tc>
          <w:tcPr>
            <w:tcW w:w="3118" w:type="dxa"/>
            <w:gridSpan w:val="3"/>
            <w:vAlign w:val="center"/>
          </w:tcPr>
          <w:p w:rsidR="00090EAB" w:rsidRPr="005642D7" w:rsidRDefault="00090EAB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на начало года</w:t>
            </w:r>
          </w:p>
        </w:tc>
        <w:tc>
          <w:tcPr>
            <w:tcW w:w="3118" w:type="dxa"/>
            <w:gridSpan w:val="3"/>
            <w:vAlign w:val="center"/>
          </w:tcPr>
          <w:p w:rsidR="00090EAB" w:rsidRPr="005642D7" w:rsidRDefault="00090EAB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на конец года</w:t>
            </w:r>
          </w:p>
        </w:tc>
      </w:tr>
      <w:tr w:rsidR="00EB53C7" w:rsidRPr="005642D7" w:rsidTr="005642D7">
        <w:trPr>
          <w:trHeight w:val="267"/>
          <w:jc w:val="center"/>
        </w:trPr>
        <w:tc>
          <w:tcPr>
            <w:tcW w:w="3120" w:type="dxa"/>
            <w:vMerge/>
            <w:vAlign w:val="center"/>
          </w:tcPr>
          <w:p w:rsidR="00EB53C7" w:rsidRPr="005642D7" w:rsidRDefault="00EB53C7" w:rsidP="005642D7">
            <w:pPr>
              <w:pStyle w:val="article-renderblock"/>
              <w:shd w:val="clear" w:color="auto" w:fill="FFFFFF"/>
              <w:spacing w:after="0"/>
              <w:ind w:left="-65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EB53C7" w:rsidRPr="005642D7" w:rsidRDefault="00EB53C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418" w:type="dxa"/>
            <w:vAlign w:val="center"/>
          </w:tcPr>
          <w:p w:rsidR="00EB53C7" w:rsidRPr="005642D7" w:rsidRDefault="00EB53C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в т.ч. просроченная</w:t>
            </w:r>
          </w:p>
        </w:tc>
        <w:tc>
          <w:tcPr>
            <w:tcW w:w="850" w:type="dxa"/>
            <w:vAlign w:val="center"/>
          </w:tcPr>
          <w:p w:rsidR="00EB53C7" w:rsidRPr="005642D7" w:rsidRDefault="00EB53C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уд</w:t>
            </w:r>
            <w:proofErr w:type="gramStart"/>
            <w:r w:rsidRPr="005642D7">
              <w:rPr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="005642D7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5642D7">
              <w:rPr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5642D7">
              <w:rPr>
                <w:sz w:val="20"/>
                <w:szCs w:val="20"/>
                <w:shd w:val="clear" w:color="auto" w:fill="FFFFFF"/>
              </w:rPr>
              <w:t>ес,</w:t>
            </w:r>
            <w:r w:rsidR="005642D7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="00897E9A" w:rsidRPr="005642D7">
              <w:rPr>
                <w:sz w:val="20"/>
                <w:szCs w:val="20"/>
                <w:shd w:val="clear" w:color="auto" w:fill="FFFFFF"/>
              </w:rPr>
              <w:t>%</w:t>
            </w:r>
          </w:p>
        </w:tc>
        <w:tc>
          <w:tcPr>
            <w:tcW w:w="851" w:type="dxa"/>
            <w:vAlign w:val="center"/>
          </w:tcPr>
          <w:p w:rsidR="00EB53C7" w:rsidRPr="005642D7" w:rsidRDefault="00EB53C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417" w:type="dxa"/>
            <w:vAlign w:val="center"/>
          </w:tcPr>
          <w:p w:rsidR="00EB53C7" w:rsidRPr="005642D7" w:rsidRDefault="00EB53C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в т.ч. просроченная</w:t>
            </w:r>
          </w:p>
        </w:tc>
        <w:tc>
          <w:tcPr>
            <w:tcW w:w="850" w:type="dxa"/>
            <w:vAlign w:val="center"/>
          </w:tcPr>
          <w:p w:rsidR="00EB53C7" w:rsidRPr="005642D7" w:rsidRDefault="00EB53C7" w:rsidP="005642D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уд</w:t>
            </w:r>
            <w:proofErr w:type="gramStart"/>
            <w:r w:rsidRPr="005642D7">
              <w:rPr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="005642D7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5642D7">
              <w:rPr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5642D7">
              <w:rPr>
                <w:sz w:val="20"/>
                <w:szCs w:val="20"/>
                <w:shd w:val="clear" w:color="auto" w:fill="FFFFFF"/>
              </w:rPr>
              <w:t>ес,</w:t>
            </w:r>
            <w:r w:rsidR="005642D7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="00897E9A" w:rsidRPr="005642D7">
              <w:rPr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5642D7" w:rsidRPr="005642D7" w:rsidTr="005642D7">
        <w:trPr>
          <w:trHeight w:val="267"/>
          <w:jc w:val="center"/>
        </w:trPr>
        <w:tc>
          <w:tcPr>
            <w:tcW w:w="3120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ind w:left="-65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205 расчеты по доходам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424,1</w:t>
            </w:r>
          </w:p>
        </w:tc>
        <w:tc>
          <w:tcPr>
            <w:tcW w:w="1418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22,9</w:t>
            </w:r>
          </w:p>
        </w:tc>
        <w:tc>
          <w:tcPr>
            <w:tcW w:w="851" w:type="dxa"/>
            <w:vAlign w:val="center"/>
          </w:tcPr>
          <w:p w:rsidR="005642D7" w:rsidRPr="005642D7" w:rsidRDefault="005642D7" w:rsidP="0067493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614,2</w:t>
            </w:r>
          </w:p>
        </w:tc>
        <w:tc>
          <w:tcPr>
            <w:tcW w:w="1417" w:type="dxa"/>
            <w:vAlign w:val="center"/>
          </w:tcPr>
          <w:p w:rsidR="005642D7" w:rsidRPr="005642D7" w:rsidRDefault="005642D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59,4</w:t>
            </w:r>
          </w:p>
        </w:tc>
      </w:tr>
      <w:tr w:rsidR="005642D7" w:rsidRPr="005642D7" w:rsidTr="005642D7">
        <w:trPr>
          <w:trHeight w:val="267"/>
          <w:jc w:val="center"/>
        </w:trPr>
        <w:tc>
          <w:tcPr>
            <w:tcW w:w="3120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ind w:left="-65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302 расчеты по принятым обязательствам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1 096,3</w:t>
            </w:r>
          </w:p>
        </w:tc>
        <w:tc>
          <w:tcPr>
            <w:tcW w:w="1418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119,2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59,1</w:t>
            </w:r>
          </w:p>
        </w:tc>
        <w:tc>
          <w:tcPr>
            <w:tcW w:w="851" w:type="dxa"/>
            <w:vAlign w:val="center"/>
          </w:tcPr>
          <w:p w:rsidR="005642D7" w:rsidRPr="005642D7" w:rsidRDefault="005642D7" w:rsidP="00286CE1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293,5</w:t>
            </w:r>
          </w:p>
        </w:tc>
        <w:tc>
          <w:tcPr>
            <w:tcW w:w="1417" w:type="dxa"/>
            <w:vAlign w:val="center"/>
          </w:tcPr>
          <w:p w:rsidR="005642D7" w:rsidRPr="005642D7" w:rsidRDefault="005642D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19,5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28,4</w:t>
            </w:r>
          </w:p>
        </w:tc>
      </w:tr>
      <w:tr w:rsidR="005642D7" w:rsidRPr="005642D7" w:rsidTr="005642D7">
        <w:trPr>
          <w:trHeight w:val="267"/>
          <w:jc w:val="center"/>
        </w:trPr>
        <w:tc>
          <w:tcPr>
            <w:tcW w:w="3120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ind w:left="-65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303 расчеты по платежам в бюджеты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335,6</w:t>
            </w:r>
          </w:p>
        </w:tc>
        <w:tc>
          <w:tcPr>
            <w:tcW w:w="1418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76,4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642D7">
              <w:rPr>
                <w:sz w:val="20"/>
                <w:szCs w:val="20"/>
                <w:shd w:val="clear" w:color="auto" w:fill="FFFFFF"/>
              </w:rPr>
              <w:t>18,1</w:t>
            </w:r>
          </w:p>
        </w:tc>
        <w:tc>
          <w:tcPr>
            <w:tcW w:w="851" w:type="dxa"/>
            <w:vAlign w:val="center"/>
          </w:tcPr>
          <w:p w:rsidR="005642D7" w:rsidRPr="005642D7" w:rsidRDefault="005642D7" w:rsidP="005108E2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125,7</w:t>
            </w:r>
          </w:p>
        </w:tc>
        <w:tc>
          <w:tcPr>
            <w:tcW w:w="1417" w:type="dxa"/>
            <w:vAlign w:val="center"/>
          </w:tcPr>
          <w:p w:rsidR="005642D7" w:rsidRPr="005642D7" w:rsidRDefault="005642D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76,4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12,2</w:t>
            </w:r>
          </w:p>
        </w:tc>
      </w:tr>
      <w:tr w:rsidR="005642D7" w:rsidRPr="005642D7" w:rsidTr="005642D7">
        <w:trPr>
          <w:trHeight w:val="267"/>
          <w:jc w:val="center"/>
        </w:trPr>
        <w:tc>
          <w:tcPr>
            <w:tcW w:w="3120" w:type="dxa"/>
            <w:vAlign w:val="center"/>
          </w:tcPr>
          <w:p w:rsidR="005642D7" w:rsidRPr="005642D7" w:rsidRDefault="005642D7" w:rsidP="005642D7">
            <w:pPr>
              <w:pStyle w:val="article-renderblock"/>
              <w:shd w:val="clear" w:color="auto" w:fill="FFFFFF"/>
              <w:spacing w:after="0"/>
              <w:ind w:left="-65"/>
              <w:rPr>
                <w:b/>
                <w:sz w:val="20"/>
                <w:szCs w:val="20"/>
                <w:shd w:val="clear" w:color="auto" w:fill="FFFFFF"/>
              </w:rPr>
            </w:pPr>
            <w:r w:rsidRPr="005642D7">
              <w:rPr>
                <w:b/>
                <w:sz w:val="20"/>
                <w:szCs w:val="20"/>
                <w:shd w:val="clear" w:color="auto" w:fill="FFFFFF"/>
              </w:rPr>
              <w:t>итого: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 w:rsidRPr="005642D7">
              <w:rPr>
                <w:b/>
                <w:sz w:val="20"/>
                <w:szCs w:val="20"/>
                <w:shd w:val="clear" w:color="auto" w:fill="FFFFFF"/>
              </w:rPr>
              <w:t>1 856,0</w:t>
            </w:r>
          </w:p>
        </w:tc>
        <w:tc>
          <w:tcPr>
            <w:tcW w:w="1418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 w:rsidRPr="005642D7">
              <w:rPr>
                <w:b/>
                <w:sz w:val="20"/>
                <w:szCs w:val="20"/>
                <w:shd w:val="clear" w:color="auto" w:fill="FFFFFF"/>
              </w:rPr>
              <w:t>195,6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335756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х</w:t>
            </w:r>
          </w:p>
        </w:tc>
        <w:tc>
          <w:tcPr>
            <w:tcW w:w="851" w:type="dxa"/>
            <w:vAlign w:val="center"/>
          </w:tcPr>
          <w:p w:rsidR="005642D7" w:rsidRPr="005642D7" w:rsidRDefault="005642D7" w:rsidP="000E399A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1 033,4</w:t>
            </w:r>
          </w:p>
        </w:tc>
        <w:tc>
          <w:tcPr>
            <w:tcW w:w="1417" w:type="dxa"/>
            <w:vAlign w:val="center"/>
          </w:tcPr>
          <w:p w:rsidR="005642D7" w:rsidRPr="005642D7" w:rsidRDefault="005642D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95,9</w:t>
            </w:r>
          </w:p>
        </w:tc>
        <w:tc>
          <w:tcPr>
            <w:tcW w:w="850" w:type="dxa"/>
            <w:vAlign w:val="center"/>
          </w:tcPr>
          <w:p w:rsidR="005642D7" w:rsidRPr="005642D7" w:rsidRDefault="005642D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х</w:t>
            </w:r>
          </w:p>
        </w:tc>
      </w:tr>
    </w:tbl>
    <w:p w:rsidR="001D70D3" w:rsidRDefault="005108E2" w:rsidP="005642D7">
      <w:pPr>
        <w:pStyle w:val="article-renderblock"/>
        <w:shd w:val="clear" w:color="auto" w:fill="FFFFFF"/>
        <w:spacing w:before="12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По </w:t>
      </w:r>
      <w:r w:rsidR="00A96DE6">
        <w:rPr>
          <w:color w:val="000000"/>
        </w:rPr>
        <w:t>кредиторской задолженности</w:t>
      </w:r>
      <w:r w:rsidR="00D72F3C">
        <w:rPr>
          <w:color w:val="000000"/>
        </w:rPr>
        <w:t xml:space="preserve"> </w:t>
      </w:r>
      <w:r>
        <w:rPr>
          <w:color w:val="000000"/>
        </w:rPr>
        <w:t>установлено у</w:t>
      </w:r>
      <w:r w:rsidR="005642D7">
        <w:rPr>
          <w:color w:val="000000"/>
        </w:rPr>
        <w:t>меньш</w:t>
      </w:r>
      <w:r>
        <w:rPr>
          <w:color w:val="000000"/>
        </w:rPr>
        <w:t xml:space="preserve">ение </w:t>
      </w:r>
      <w:r w:rsidR="00D72F3C">
        <w:rPr>
          <w:color w:val="000000"/>
        </w:rPr>
        <w:t xml:space="preserve">на </w:t>
      </w:r>
      <w:r w:rsidR="005642D7">
        <w:rPr>
          <w:color w:val="000000"/>
        </w:rPr>
        <w:t>822,6</w:t>
      </w:r>
      <w:r w:rsidR="00D72F3C">
        <w:rPr>
          <w:color w:val="000000"/>
        </w:rPr>
        <w:t xml:space="preserve"> </w:t>
      </w:r>
      <w:r w:rsidR="005D1356">
        <w:rPr>
          <w:color w:val="000000"/>
        </w:rPr>
        <w:t>тыс. руб.</w:t>
      </w:r>
      <w:r w:rsidR="004D3650">
        <w:rPr>
          <w:color w:val="000000"/>
        </w:rPr>
        <w:t>, в том числе и просроченной</w:t>
      </w:r>
      <w:r w:rsidR="00A96DE6">
        <w:rPr>
          <w:color w:val="000000"/>
        </w:rPr>
        <w:t xml:space="preserve"> на </w:t>
      </w:r>
      <w:r w:rsidR="005642D7">
        <w:rPr>
          <w:color w:val="000000"/>
        </w:rPr>
        <w:t>99,7</w:t>
      </w:r>
      <w:r w:rsidR="00A96DE6">
        <w:rPr>
          <w:color w:val="000000"/>
        </w:rPr>
        <w:t xml:space="preserve"> </w:t>
      </w:r>
      <w:r w:rsidR="005D1356">
        <w:rPr>
          <w:color w:val="000000"/>
        </w:rPr>
        <w:t>тыс. руб.</w:t>
      </w:r>
    </w:p>
    <w:p w:rsidR="00D72F3C" w:rsidRDefault="004D3650" w:rsidP="005642D7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Наибольший удельный вес</w:t>
      </w:r>
      <w:r w:rsidR="005642D7">
        <w:rPr>
          <w:color w:val="000000"/>
        </w:rPr>
        <w:t xml:space="preserve"> </w:t>
      </w:r>
      <w:r>
        <w:rPr>
          <w:color w:val="000000"/>
        </w:rPr>
        <w:t xml:space="preserve">приходится на </w:t>
      </w:r>
      <w:r w:rsidR="005642D7">
        <w:rPr>
          <w:color w:val="000000"/>
        </w:rPr>
        <w:t>расчеты по доходам</w:t>
      </w:r>
      <w:r w:rsidR="006A4A54">
        <w:rPr>
          <w:color w:val="000000"/>
        </w:rPr>
        <w:t xml:space="preserve"> </w:t>
      </w:r>
      <w:r w:rsidR="005642D7">
        <w:rPr>
          <w:color w:val="000000"/>
        </w:rPr>
        <w:t>59,4% или</w:t>
      </w:r>
      <w:r w:rsidR="005642D7">
        <w:rPr>
          <w:color w:val="000000"/>
        </w:rPr>
        <w:br/>
        <w:t>614,2</w:t>
      </w:r>
      <w:r w:rsidR="00D72F3C">
        <w:rPr>
          <w:color w:val="000000"/>
        </w:rPr>
        <w:t xml:space="preserve"> </w:t>
      </w:r>
      <w:r w:rsidR="005D1356">
        <w:rPr>
          <w:color w:val="000000"/>
        </w:rPr>
        <w:t>тыс. руб.</w:t>
      </w:r>
    </w:p>
    <w:p w:rsidR="00724EEF" w:rsidRDefault="001D70D3" w:rsidP="005642D7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На конец отчетного периода по счету 303 «расчеты по платежам в бюджеты» числится </w:t>
      </w:r>
      <w:r w:rsidR="00D72F3C">
        <w:rPr>
          <w:color w:val="000000"/>
        </w:rPr>
        <w:t xml:space="preserve">просроченная </w:t>
      </w:r>
      <w:r>
        <w:rPr>
          <w:color w:val="000000"/>
        </w:rPr>
        <w:t xml:space="preserve">задолженность в сумме </w:t>
      </w:r>
      <w:r w:rsidR="005108E2">
        <w:rPr>
          <w:color w:val="000000"/>
        </w:rPr>
        <w:t>76,</w:t>
      </w:r>
      <w:r w:rsidR="00724EEF">
        <w:rPr>
          <w:color w:val="000000"/>
        </w:rPr>
        <w:t>4</w:t>
      </w:r>
      <w:r>
        <w:rPr>
          <w:color w:val="000000"/>
        </w:rPr>
        <w:t xml:space="preserve"> </w:t>
      </w:r>
      <w:r w:rsidR="005D1356">
        <w:rPr>
          <w:color w:val="000000"/>
        </w:rPr>
        <w:t>тыс. руб.</w:t>
      </w:r>
      <w:r w:rsidR="00D72F3C">
        <w:rPr>
          <w:color w:val="000000"/>
        </w:rPr>
        <w:t xml:space="preserve"> – пени за несвоевременную уплату страховых взносов на </w:t>
      </w:r>
      <w:r w:rsidR="00147D7A">
        <w:rPr>
          <w:color w:val="000000"/>
        </w:rPr>
        <w:t>обязательное пенсионное страхование в Пенсионный фонд за период 2002 по 2009 годы</w:t>
      </w:r>
      <w:r w:rsidR="00724EEF">
        <w:rPr>
          <w:color w:val="000000"/>
        </w:rPr>
        <w:t>.</w:t>
      </w:r>
      <w:r w:rsidR="00D72F3C">
        <w:rPr>
          <w:color w:val="000000"/>
        </w:rPr>
        <w:t xml:space="preserve"> </w:t>
      </w:r>
      <w:r w:rsidR="00724EEF">
        <w:rPr>
          <w:color w:val="000000"/>
        </w:rPr>
        <w:t>В пояснительно</w:t>
      </w:r>
      <w:r w:rsidR="00594EF9">
        <w:rPr>
          <w:color w:val="000000"/>
        </w:rPr>
        <w:t xml:space="preserve">й записке нет информации по </w:t>
      </w:r>
      <w:r w:rsidR="00724EEF">
        <w:rPr>
          <w:color w:val="000000"/>
        </w:rPr>
        <w:t>принятым мерам по ее закрытию.</w:t>
      </w:r>
    </w:p>
    <w:p w:rsidR="00807B3D" w:rsidRDefault="00807B3D" w:rsidP="004805DF">
      <w:pPr>
        <w:pStyle w:val="article-renderblock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</w:pPr>
      <w:r>
        <w:rPr>
          <w:color w:val="000000"/>
        </w:rPr>
        <w:t>Ф. 0503160 «Пояснительная записка» заполнена в разрезе 5 разделов , но без учета рекомендаций указанных в заключени</w:t>
      </w:r>
      <w:proofErr w:type="gramStart"/>
      <w:r>
        <w:rPr>
          <w:color w:val="000000"/>
        </w:rPr>
        <w:t>и</w:t>
      </w:r>
      <w:proofErr w:type="gramEnd"/>
      <w:r>
        <w:rPr>
          <w:color w:val="000000"/>
        </w:rPr>
        <w:t xml:space="preserve"> за 2020 год и внесенных изменений в Инструкцию</w:t>
      </w:r>
      <w:r w:rsidRPr="002D77F8">
        <w:t>:</w:t>
      </w:r>
    </w:p>
    <w:p w:rsidR="00807B3D" w:rsidRPr="00807B3D" w:rsidRDefault="00335756" w:rsidP="004805DF">
      <w:pPr>
        <w:pStyle w:val="article-renderblock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</w:pPr>
      <w:r>
        <w:t>Р</w:t>
      </w:r>
      <w:r w:rsidR="00807B3D">
        <w:t xml:space="preserve">аздел 1. </w:t>
      </w:r>
      <w:proofErr w:type="gramStart"/>
      <w:r w:rsidR="00807B3D">
        <w:t xml:space="preserve">«Организационная структура субъекта бюджетной отчетности»: </w:t>
      </w:r>
      <w:r w:rsidR="00807B3D" w:rsidRPr="00696B7D">
        <w:rPr>
          <w:color w:val="000000"/>
        </w:rPr>
        <w:t>с учетом изменений внесенных в Инструкцию Приказом Минфина России от 16.12.2020 №311н «О внесении изменений в Инструкцию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утвержденную приказом Министерства финансов Российской Федерации</w:t>
      </w:r>
      <w:r w:rsidR="00807B3D">
        <w:rPr>
          <w:color w:val="000000"/>
        </w:rPr>
        <w:t xml:space="preserve"> </w:t>
      </w:r>
      <w:r w:rsidR="00807B3D" w:rsidRPr="00696B7D">
        <w:rPr>
          <w:color w:val="000000"/>
        </w:rPr>
        <w:t xml:space="preserve">от 28.12.2010 №191н» раздел 1 включает в себя </w:t>
      </w:r>
      <w:r w:rsidR="00807B3D" w:rsidRPr="00696B7D">
        <w:rPr>
          <w:bCs/>
        </w:rPr>
        <w:t xml:space="preserve">Таблицу №1 </w:t>
      </w:r>
      <w:r w:rsidR="00807B3D" w:rsidRPr="00696B7D">
        <w:rPr>
          <w:bCs/>
          <w:u w:val="single"/>
        </w:rPr>
        <w:t>«Сведения о направлениях деятельности»</w:t>
      </w:r>
      <w:r w:rsidR="00807B3D" w:rsidRPr="00696B7D">
        <w:rPr>
          <w:bCs/>
        </w:rPr>
        <w:t>, которая</w:t>
      </w:r>
      <w:proofErr w:type="gramEnd"/>
      <w:r w:rsidR="00807B3D" w:rsidRPr="00696B7D">
        <w:rPr>
          <w:bCs/>
        </w:rPr>
        <w:t xml:space="preserve"> </w:t>
      </w:r>
      <w:r w:rsidR="00807B3D" w:rsidRPr="00696B7D">
        <w:rPr>
          <w:color w:val="000000"/>
        </w:rPr>
        <w:t>заполняется в части тех видов деятельности, которые впервые были осуществлены или прекращены в отчетном году</w:t>
      </w:r>
      <w:r w:rsidR="00807B3D">
        <w:rPr>
          <w:color w:val="000000"/>
        </w:rPr>
        <w:t>;</w:t>
      </w:r>
    </w:p>
    <w:p w:rsidR="00807B3D" w:rsidRPr="00807B3D" w:rsidRDefault="00335756" w:rsidP="004805DF">
      <w:pPr>
        <w:pStyle w:val="article-renderblock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08"/>
        <w:jc w:val="both"/>
      </w:pPr>
      <w:r>
        <w:t>Р</w:t>
      </w:r>
      <w:r w:rsidR="00807B3D" w:rsidRPr="00F53F83">
        <w:t xml:space="preserve">аздел 3 «Анализ отчета об исполнении бюджета </w:t>
      </w:r>
      <w:r w:rsidR="00807B3D">
        <w:t>субъектом бюджетной отчетности»:</w:t>
      </w:r>
      <w:r w:rsidR="00807B3D" w:rsidRPr="00F53F83">
        <w:t xml:space="preserve"> </w:t>
      </w:r>
      <w:proofErr w:type="gramStart"/>
      <w:r w:rsidR="00807B3D">
        <w:t>Т</w:t>
      </w:r>
      <w:r w:rsidR="00807B3D" w:rsidRPr="000616DE">
        <w:t>аблиц</w:t>
      </w:r>
      <w:r w:rsidR="00807B3D">
        <w:t xml:space="preserve">а </w:t>
      </w:r>
      <w:r w:rsidR="00807B3D" w:rsidRPr="000616DE">
        <w:t>№3</w:t>
      </w:r>
      <w:r w:rsidR="00807B3D">
        <w:t xml:space="preserve"> </w:t>
      </w:r>
      <w:r w:rsidR="00807B3D" w:rsidRPr="000616DE">
        <w:t xml:space="preserve">«Сведения об исполнении текстовых статей закона (решения) о бюджете» </w:t>
      </w:r>
      <w:r w:rsidR="00807B3D">
        <w:t xml:space="preserve">не имеет числового значения, согласно п. 8 </w:t>
      </w:r>
      <w:r w:rsidR="00661044">
        <w:t>И</w:t>
      </w:r>
      <w:r w:rsidR="00807B3D">
        <w:t xml:space="preserve">нструкции в таком случае </w:t>
      </w:r>
      <w:r w:rsidR="00807B3D" w:rsidRPr="000B4432">
        <w:rPr>
          <w:rFonts w:eastAsiaTheme="minorHAnsi"/>
          <w:bCs/>
        </w:rPr>
        <w:t>такая форма отчетности не составляется, информация, о чем подлежит отражению в ф.0503160 «Пояснительная записка»;</w:t>
      </w:r>
      <w:r w:rsidR="00405A7A" w:rsidRPr="00405A7A">
        <w:t xml:space="preserve"> </w:t>
      </w:r>
      <w:r w:rsidR="00405A7A">
        <w:t>ф. 0503166 «</w:t>
      </w:r>
      <w:r w:rsidR="00405A7A" w:rsidRPr="009E4067">
        <w:t>Сведения об исполнении мероприятий в рамках целевых программ»</w:t>
      </w:r>
      <w:r w:rsidR="00405A7A">
        <w:t xml:space="preserve"> </w:t>
      </w:r>
      <w:r w:rsidR="00405A7A" w:rsidRPr="009E4067">
        <w:t>оформляется получателями средств федерального бюджета</w:t>
      </w:r>
      <w:r w:rsidR="00405A7A">
        <w:t>;</w:t>
      </w:r>
      <w:proofErr w:type="gramEnd"/>
    </w:p>
    <w:p w:rsidR="000B4432" w:rsidRDefault="00335756" w:rsidP="004805DF">
      <w:pPr>
        <w:pStyle w:val="article-renderblock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08"/>
        <w:jc w:val="both"/>
      </w:pPr>
      <w:proofErr w:type="gramStart"/>
      <w:r>
        <w:t>Р</w:t>
      </w:r>
      <w:r w:rsidR="00807B3D">
        <w:t>аздел 5 «</w:t>
      </w:r>
      <w:r w:rsidR="00807B3D" w:rsidRPr="00215E54">
        <w:t>Прочие вопросы деятельности субъекта бюджетной отчетности</w:t>
      </w:r>
      <w:r w:rsidR="00807B3D">
        <w:t>»:</w:t>
      </w:r>
      <w:r w:rsidR="00807B3D">
        <w:br/>
      </w:r>
      <w:r w:rsidR="000B4432" w:rsidRPr="00CB31D6">
        <w:rPr>
          <w:color w:val="000000"/>
        </w:rPr>
        <w:t>с учетом изменений внесенных в Инструкцию Приказом Минф</w:t>
      </w:r>
      <w:r w:rsidR="000B4432">
        <w:rPr>
          <w:color w:val="000000"/>
        </w:rPr>
        <w:t xml:space="preserve">ина России от 16.12.2020 №311н </w:t>
      </w:r>
      <w:r w:rsidR="000B4432" w:rsidRPr="00CB31D6">
        <w:rPr>
          <w:color w:val="000000"/>
        </w:rPr>
        <w:t>«О внесении изменений в Инструкцию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утвержденную приказом Министерства финансов Российской Федерации от 28</w:t>
      </w:r>
      <w:r w:rsidR="000B4432">
        <w:rPr>
          <w:color w:val="000000"/>
        </w:rPr>
        <w:t>.12.</w:t>
      </w:r>
      <w:r w:rsidR="000B4432" w:rsidRPr="00CB31D6">
        <w:rPr>
          <w:color w:val="000000"/>
        </w:rPr>
        <w:t xml:space="preserve">2010 </w:t>
      </w:r>
      <w:r w:rsidR="000B4432">
        <w:rPr>
          <w:color w:val="000000"/>
        </w:rPr>
        <w:t>№</w:t>
      </w:r>
      <w:r w:rsidR="000B4432" w:rsidRPr="00CB31D6">
        <w:rPr>
          <w:color w:val="000000"/>
        </w:rPr>
        <w:t xml:space="preserve">191н» раздел 5 включает в себя </w:t>
      </w:r>
      <w:r w:rsidR="000B4432" w:rsidRPr="00CB31D6">
        <w:rPr>
          <w:bCs/>
        </w:rPr>
        <w:t xml:space="preserve">Таблицу №4 </w:t>
      </w:r>
      <w:r w:rsidR="000B4432" w:rsidRPr="00CB31D6">
        <w:rPr>
          <w:bCs/>
          <w:u w:val="single"/>
        </w:rPr>
        <w:t>«</w:t>
      </w:r>
      <w:r w:rsidR="000B4432" w:rsidRPr="00CB31D6">
        <w:rPr>
          <w:u w:val="single"/>
        </w:rPr>
        <w:t>Сведения об</w:t>
      </w:r>
      <w:proofErr w:type="gramEnd"/>
      <w:r w:rsidR="000B4432" w:rsidRPr="00CB31D6">
        <w:rPr>
          <w:u w:val="single"/>
        </w:rPr>
        <w:t xml:space="preserve"> </w:t>
      </w:r>
      <w:proofErr w:type="gramStart"/>
      <w:r w:rsidR="000B4432" w:rsidRPr="00CB31D6">
        <w:rPr>
          <w:u w:val="single"/>
        </w:rPr>
        <w:t>основных положениях учетной политики</w:t>
      </w:r>
      <w:r w:rsidR="000B4432" w:rsidRPr="00CB31D6">
        <w:rPr>
          <w:bCs/>
          <w:u w:val="single"/>
        </w:rPr>
        <w:t>»</w:t>
      </w:r>
      <w:r w:rsidR="000B4432">
        <w:t>; таблица №</w:t>
      </w:r>
      <w:r w:rsidR="000B4432" w:rsidRPr="00F53F83">
        <w:t>6 «Сведения о проведении инвентаризации» (п.158</w:t>
      </w:r>
      <w:r w:rsidR="000B4432">
        <w:t>.</w:t>
      </w:r>
      <w:proofErr w:type="gramEnd"/>
      <w:r w:rsidR="000B4432" w:rsidRPr="00F53F83">
        <w:t xml:space="preserve"> </w:t>
      </w:r>
      <w:proofErr w:type="gramStart"/>
      <w:r w:rsidR="000B4432" w:rsidRPr="00F53F83">
        <w:t xml:space="preserve">Инструкции) заполняется </w:t>
      </w:r>
      <w:r w:rsidR="000B4432">
        <w:t>в части выявленных расхождений, п</w:t>
      </w:r>
      <w:r w:rsidR="000B4432" w:rsidRPr="00F53F83">
        <w:t xml:space="preserve">ри отсутствии расхождений по результатам инвентаризации, проведенной в целях </w:t>
      </w:r>
      <w:r w:rsidR="000B4432" w:rsidRPr="00F53F83">
        <w:lastRenderedPageBreak/>
        <w:t>подтверждения показателей годовой бюджетной отчетности, таблица не заполняется и в составе отчетности не предоставляется.</w:t>
      </w:r>
      <w:proofErr w:type="gramEnd"/>
      <w:r w:rsidR="000B4432" w:rsidRPr="00F53F83">
        <w:t xml:space="preserve"> Факт проведения годовой инвентаризации отражается в текстовой части раздела 5 «Прочие вопросы деятельности субъекта бюджетной отчетности».</w:t>
      </w:r>
    </w:p>
    <w:p w:rsidR="000B4432" w:rsidRDefault="000B4432" w:rsidP="000B4432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В составе </w:t>
      </w:r>
      <w:r w:rsidR="00807B3D">
        <w:t xml:space="preserve">ф. 0503160 «Пояснительная записка» </w:t>
      </w:r>
      <w:r>
        <w:t>представлены формы</w:t>
      </w:r>
      <w:r w:rsidR="00807B3D">
        <w:t xml:space="preserve"> бюджетной отчетности,</w:t>
      </w:r>
    </w:p>
    <w:p w:rsidR="00807B3D" w:rsidRPr="00215E54" w:rsidRDefault="00807B3D" w:rsidP="000B4432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215E54">
        <w:rPr>
          <w:u w:val="single"/>
        </w:rPr>
        <w:t>утративши</w:t>
      </w:r>
      <w:r w:rsidR="000B4432">
        <w:rPr>
          <w:u w:val="single"/>
        </w:rPr>
        <w:t>е</w:t>
      </w:r>
      <w:proofErr w:type="gramEnd"/>
      <w:r w:rsidRPr="00215E54">
        <w:rPr>
          <w:u w:val="single"/>
        </w:rPr>
        <w:t xml:space="preserve"> силу</w:t>
      </w:r>
      <w:r w:rsidRPr="00215E54">
        <w:t>:</w:t>
      </w:r>
    </w:p>
    <w:p w:rsidR="00405A7A" w:rsidRDefault="00405A7A" w:rsidP="004805DF">
      <w:pPr>
        <w:pStyle w:val="article-renderblock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1418"/>
        <w:jc w:val="both"/>
      </w:pPr>
      <w:proofErr w:type="gramStart"/>
      <w:r w:rsidRPr="00405A7A">
        <w:t>ф.ф. 0503161, 0503163, Таблицы №№ 5, 7</w:t>
      </w:r>
      <w:r>
        <w:t xml:space="preserve"> утратили силу согласно </w:t>
      </w:r>
      <w:r w:rsidRPr="00A179C4">
        <w:t>Приказ</w:t>
      </w:r>
      <w:r>
        <w:t>у</w:t>
      </w:r>
      <w:r w:rsidRPr="00A179C4">
        <w:t xml:space="preserve"> Минфина России от 31.01.2020 N 13н </w:t>
      </w:r>
      <w:r>
        <w:t>«</w:t>
      </w:r>
      <w:r w:rsidRPr="00A179C4">
        <w:t>О внесении изменений в Инструкцию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утвержденную приказом Министерства финансов Российской Федерац</w:t>
      </w:r>
      <w:r>
        <w:t>ии от 28 декабря 2010 г. N 191н»;</w:t>
      </w:r>
      <w:proofErr w:type="gramEnd"/>
    </w:p>
    <w:p w:rsidR="000B4432" w:rsidRDefault="000B4432" w:rsidP="004805DF">
      <w:pPr>
        <w:pStyle w:val="article-renderblock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1418"/>
        <w:jc w:val="both"/>
      </w:pPr>
      <w:proofErr w:type="gramStart"/>
      <w:r>
        <w:t xml:space="preserve">форма 0503162 и таблица №2 утратили силу согласно </w:t>
      </w:r>
      <w:r w:rsidRPr="00062594">
        <w:t>Приказ</w:t>
      </w:r>
      <w:r>
        <w:t>у</w:t>
      </w:r>
      <w:r w:rsidRPr="00062594">
        <w:t xml:space="preserve"> Минфи</w:t>
      </w:r>
      <w:r>
        <w:t>на России от 02.07.2020 N 131н «</w:t>
      </w:r>
      <w:r w:rsidRPr="00062594">
        <w:t>О внесении изменений в приказ Министерства финансов Российской Федераци</w:t>
      </w:r>
      <w:r>
        <w:t>и от 28 декабря 2010 г. N 191н «</w:t>
      </w:r>
      <w:r w:rsidRPr="00062594">
        <w:t>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</w:t>
      </w:r>
      <w:r>
        <w:t>»</w:t>
      </w:r>
      <w:r w:rsidR="00405A7A">
        <w:t>.</w:t>
      </w:r>
      <w:proofErr w:type="gramEnd"/>
    </w:p>
    <w:p w:rsidR="00405A7A" w:rsidRDefault="00807B3D" w:rsidP="00405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0D40">
        <w:rPr>
          <w:rFonts w:ascii="Times New Roman" w:hAnsi="Times New Roman" w:cs="Times New Roman"/>
          <w:sz w:val="24"/>
          <w:szCs w:val="24"/>
        </w:rPr>
        <w:t>В составе ф. 0503160 «Поясните</w:t>
      </w:r>
      <w:r w:rsidR="00405A7A">
        <w:rPr>
          <w:rFonts w:ascii="Times New Roman" w:hAnsi="Times New Roman" w:cs="Times New Roman"/>
          <w:sz w:val="24"/>
          <w:szCs w:val="24"/>
        </w:rPr>
        <w:t xml:space="preserve">льная записка» отсутствуют форма </w:t>
      </w:r>
      <w:r w:rsidRPr="00D00D40">
        <w:rPr>
          <w:rFonts w:ascii="Times New Roman" w:hAnsi="Times New Roman" w:cs="Times New Roman"/>
          <w:sz w:val="24"/>
          <w:szCs w:val="24"/>
        </w:rPr>
        <w:t xml:space="preserve">ф.0503173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00D40">
        <w:rPr>
          <w:rFonts w:ascii="Times New Roman" w:hAnsi="Times New Roman" w:cs="Times New Roman"/>
          <w:sz w:val="24"/>
          <w:szCs w:val="24"/>
        </w:rPr>
        <w:t>Сведения об изменении остатков валюты баланса»</w:t>
      </w:r>
      <w:r w:rsidR="00405A7A">
        <w:rPr>
          <w:rFonts w:ascii="Times New Roman" w:hAnsi="Times New Roman" w:cs="Times New Roman"/>
          <w:sz w:val="24"/>
          <w:szCs w:val="24"/>
        </w:rPr>
        <w:t>.</w:t>
      </w:r>
    </w:p>
    <w:p w:rsidR="00405A7A" w:rsidRDefault="00405A7A" w:rsidP="00405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представлены формы</w:t>
      </w:r>
    </w:p>
    <w:p w:rsidR="00405A7A" w:rsidRDefault="00405A7A" w:rsidP="004805DF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A7A">
        <w:rPr>
          <w:rFonts w:ascii="Times New Roman" w:hAnsi="Times New Roman" w:cs="Times New Roman"/>
          <w:sz w:val="24"/>
          <w:szCs w:val="24"/>
        </w:rPr>
        <w:t>ф. 0503371 «Сведения о финансовых вложениях»;</w:t>
      </w:r>
    </w:p>
    <w:p w:rsidR="00405A7A" w:rsidRDefault="00405A7A" w:rsidP="004805DF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A7A">
        <w:rPr>
          <w:rFonts w:ascii="Times New Roman" w:hAnsi="Times New Roman" w:cs="Times New Roman"/>
          <w:sz w:val="24"/>
          <w:szCs w:val="24"/>
        </w:rPr>
        <w:t>ф. 0503372 «Сведения о государственном (муниципальном) долге, предоставленных бюджетных кредитах консолидированного бюджета»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07B3D" w:rsidRPr="00405A7A" w:rsidRDefault="00405A7A" w:rsidP="004805DF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0D40">
        <w:rPr>
          <w:rFonts w:ascii="Times New Roman" w:hAnsi="Times New Roman" w:cs="Times New Roman"/>
          <w:sz w:val="24"/>
          <w:szCs w:val="24"/>
        </w:rPr>
        <w:t>ф.0503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00D40">
        <w:rPr>
          <w:rFonts w:ascii="Times New Roman" w:hAnsi="Times New Roman" w:cs="Times New Roman"/>
          <w:sz w:val="24"/>
          <w:szCs w:val="24"/>
        </w:rPr>
        <w:t xml:space="preserve">73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00D40">
        <w:rPr>
          <w:rFonts w:ascii="Times New Roman" w:hAnsi="Times New Roman" w:cs="Times New Roman"/>
          <w:sz w:val="24"/>
          <w:szCs w:val="24"/>
        </w:rPr>
        <w:t>Сведения об изменении остатков валюты баланса»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D3154" w:rsidRDefault="00405A7A" w:rsidP="00405A7A">
      <w:pPr>
        <w:pStyle w:val="article-renderblock"/>
        <w:shd w:val="clear" w:color="auto" w:fill="FFFFFF"/>
        <w:spacing w:before="120" w:beforeAutospacing="0" w:after="0" w:afterAutospacing="0"/>
        <w:jc w:val="center"/>
        <w:rPr>
          <w:b/>
          <w:color w:val="000000"/>
        </w:rPr>
      </w:pPr>
      <w:r w:rsidRPr="002D3154">
        <w:rPr>
          <w:b/>
          <w:color w:val="000000"/>
        </w:rPr>
        <w:t>ВЫВОДЫ</w:t>
      </w:r>
    </w:p>
    <w:p w:rsidR="00405A7A" w:rsidRPr="00405A7A" w:rsidRDefault="00DF104F" w:rsidP="004805DF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A7A">
        <w:rPr>
          <w:rFonts w:ascii="Times New Roman" w:hAnsi="Times New Roman" w:cs="Times New Roman"/>
          <w:color w:val="000000"/>
          <w:sz w:val="24"/>
          <w:szCs w:val="24"/>
        </w:rPr>
        <w:t xml:space="preserve">Заключение подготовлено Контрольно-счетным органом муниципального образования «Братский район» по результатам внешней проверки годового отчета об исполнении бюджета </w:t>
      </w:r>
      <w:r w:rsidR="00723D23" w:rsidRPr="00405A7A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405A7A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за 20</w:t>
      </w:r>
      <w:r w:rsidR="000C2C71" w:rsidRPr="00405A7A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405A7A" w:rsidRPr="00405A7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405A7A">
        <w:rPr>
          <w:rFonts w:ascii="Times New Roman" w:hAnsi="Times New Roman" w:cs="Times New Roman"/>
          <w:color w:val="000000"/>
          <w:sz w:val="24"/>
          <w:szCs w:val="24"/>
        </w:rPr>
        <w:t xml:space="preserve"> год, проведенной на основании ст. 264.4</w:t>
      </w:r>
      <w:r w:rsidR="00405A7A" w:rsidRPr="00405A7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05A7A">
        <w:rPr>
          <w:rFonts w:ascii="Times New Roman" w:hAnsi="Times New Roman" w:cs="Times New Roman"/>
          <w:color w:val="000000"/>
          <w:sz w:val="24"/>
          <w:szCs w:val="24"/>
        </w:rPr>
        <w:t xml:space="preserve"> БК РФ и </w:t>
      </w:r>
      <w:r w:rsidRPr="00405A7A">
        <w:rPr>
          <w:rFonts w:ascii="Times New Roman" w:hAnsi="Times New Roman" w:cs="Times New Roman"/>
          <w:sz w:val="24"/>
          <w:szCs w:val="24"/>
        </w:rPr>
        <w:t xml:space="preserve">Соглашения </w:t>
      </w:r>
      <w:r w:rsidR="00405A7A" w:rsidRPr="00405A7A">
        <w:rPr>
          <w:rFonts w:ascii="Times New Roman" w:hAnsi="Times New Roman" w:cs="Times New Roman"/>
          <w:sz w:val="24"/>
          <w:szCs w:val="24"/>
        </w:rPr>
        <w:t xml:space="preserve">№12 </w:t>
      </w:r>
      <w:r w:rsidRPr="00405A7A">
        <w:rPr>
          <w:rFonts w:ascii="Times New Roman" w:hAnsi="Times New Roman" w:cs="Times New Roman"/>
          <w:sz w:val="24"/>
          <w:szCs w:val="24"/>
        </w:rPr>
        <w:t>«О передаче полномочий по осуществлению внешнего муници</w:t>
      </w:r>
      <w:r w:rsidR="00405A7A" w:rsidRPr="00405A7A">
        <w:rPr>
          <w:rFonts w:ascii="Times New Roman" w:hAnsi="Times New Roman" w:cs="Times New Roman"/>
          <w:sz w:val="24"/>
          <w:szCs w:val="24"/>
        </w:rPr>
        <w:t xml:space="preserve">пального финансового контроля» </w:t>
      </w:r>
      <w:r w:rsidRPr="00405A7A">
        <w:rPr>
          <w:rFonts w:ascii="Times New Roman" w:hAnsi="Times New Roman" w:cs="Times New Roman"/>
          <w:sz w:val="24"/>
          <w:szCs w:val="24"/>
        </w:rPr>
        <w:t xml:space="preserve">от </w:t>
      </w:r>
      <w:r w:rsidR="000C2C71" w:rsidRPr="00405A7A">
        <w:rPr>
          <w:rFonts w:ascii="Times New Roman" w:hAnsi="Times New Roman" w:cs="Times New Roman"/>
          <w:sz w:val="24"/>
          <w:szCs w:val="24"/>
        </w:rPr>
        <w:t>29</w:t>
      </w:r>
      <w:r w:rsidRPr="00405A7A">
        <w:rPr>
          <w:rFonts w:ascii="Times New Roman" w:hAnsi="Times New Roman" w:cs="Times New Roman"/>
          <w:sz w:val="24"/>
          <w:szCs w:val="24"/>
        </w:rPr>
        <w:t>.0</w:t>
      </w:r>
      <w:r w:rsidR="000C2C71" w:rsidRPr="00405A7A">
        <w:rPr>
          <w:rFonts w:ascii="Times New Roman" w:hAnsi="Times New Roman" w:cs="Times New Roman"/>
          <w:sz w:val="24"/>
          <w:szCs w:val="24"/>
        </w:rPr>
        <w:t>1</w:t>
      </w:r>
      <w:r w:rsidRPr="00405A7A">
        <w:rPr>
          <w:rFonts w:ascii="Times New Roman" w:hAnsi="Times New Roman" w:cs="Times New Roman"/>
          <w:sz w:val="24"/>
          <w:szCs w:val="24"/>
        </w:rPr>
        <w:t>.20</w:t>
      </w:r>
      <w:r w:rsidR="000C2C71" w:rsidRPr="00405A7A">
        <w:rPr>
          <w:rFonts w:ascii="Times New Roman" w:hAnsi="Times New Roman" w:cs="Times New Roman"/>
          <w:sz w:val="24"/>
          <w:szCs w:val="24"/>
        </w:rPr>
        <w:t>21</w:t>
      </w:r>
      <w:r w:rsidRPr="00405A7A">
        <w:rPr>
          <w:rFonts w:ascii="Times New Roman" w:hAnsi="Times New Roman" w:cs="Times New Roman"/>
          <w:sz w:val="24"/>
          <w:szCs w:val="24"/>
        </w:rPr>
        <w:t>.</w:t>
      </w:r>
    </w:p>
    <w:p w:rsidR="00405A7A" w:rsidRPr="00405A7A" w:rsidRDefault="00723D23" w:rsidP="004805DF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A7A">
        <w:rPr>
          <w:rFonts w:ascii="Times New Roman" w:hAnsi="Times New Roman" w:cs="Times New Roman"/>
          <w:color w:val="000000"/>
          <w:sz w:val="24"/>
          <w:szCs w:val="24"/>
        </w:rPr>
        <w:t>Отчет представлен в КСО МО «Братский район» в сроки, установленные бюджетным законодательством, Положением о бюджетном процессе в Тарминском муниципальном образовании.</w:t>
      </w:r>
    </w:p>
    <w:p w:rsidR="00E64485" w:rsidRPr="00405A7A" w:rsidRDefault="0004669D" w:rsidP="004805DF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A7A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течение 20</w:t>
      </w:r>
      <w:r w:rsidR="000C2C71" w:rsidRPr="00405A7A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9C38D8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405A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решениями представительного органа муниципального образования в параметры местного бюджета </w:t>
      </w:r>
      <w:r w:rsidR="00335756">
        <w:rPr>
          <w:rFonts w:ascii="Times New Roman" w:eastAsia="Times New Roman" w:hAnsi="Times New Roman" w:cs="Times New Roman"/>
          <w:color w:val="000000"/>
          <w:sz w:val="24"/>
          <w:szCs w:val="24"/>
        </w:rPr>
        <w:t>шесть</w:t>
      </w:r>
      <w:r w:rsidRPr="00405A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 вносились изменения. </w:t>
      </w:r>
      <w:r w:rsidR="00335756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</w:t>
      </w:r>
      <w:r w:rsidR="0033575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E64485" w:rsidRPr="00405A7A">
        <w:rPr>
          <w:rFonts w:ascii="Times New Roman" w:eastAsia="Times New Roman" w:hAnsi="Times New Roman" w:cs="Times New Roman"/>
          <w:color w:val="000000"/>
          <w:sz w:val="24"/>
          <w:szCs w:val="24"/>
        </w:rPr>
        <w:t>ст. 184.1</w:t>
      </w:r>
      <w:r w:rsidR="0033575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64485" w:rsidRPr="00405A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БК РФ проект решения об исполнении бюджета содержит основные характеристики бюджета, к которым относятся</w:t>
      </w:r>
      <w:r w:rsidR="00B0219D" w:rsidRPr="00405A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общий объем доходов бюджета, общий объем расходов, дефицит (профицит) бюджета.</w:t>
      </w:r>
    </w:p>
    <w:p w:rsidR="00242201" w:rsidRDefault="00B0219D" w:rsidP="00335756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Фактическо</w:t>
      </w:r>
      <w:r w:rsidR="00335756">
        <w:rPr>
          <w:color w:val="000000"/>
        </w:rPr>
        <w:t>е исполнение бюджета составило:</w:t>
      </w:r>
    </w:p>
    <w:p w:rsidR="008D4E73" w:rsidRDefault="00B0219D" w:rsidP="004805DF">
      <w:pPr>
        <w:pStyle w:val="article-renderblock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>по доходам</w:t>
      </w:r>
      <w:r w:rsidR="00DF10BC">
        <w:rPr>
          <w:color w:val="000000"/>
        </w:rPr>
        <w:t xml:space="preserve"> –</w:t>
      </w:r>
      <w:r>
        <w:rPr>
          <w:color w:val="000000"/>
        </w:rPr>
        <w:t xml:space="preserve"> </w:t>
      </w:r>
      <w:r w:rsidR="00335756">
        <w:rPr>
          <w:color w:val="000000"/>
        </w:rPr>
        <w:t>16 901,9</w:t>
      </w:r>
      <w:r>
        <w:rPr>
          <w:color w:val="000000"/>
        </w:rPr>
        <w:t xml:space="preserve"> </w:t>
      </w:r>
      <w:r w:rsidR="005D1356">
        <w:rPr>
          <w:color w:val="000000"/>
        </w:rPr>
        <w:t>тыс. руб.</w:t>
      </w:r>
      <w:r w:rsidR="00AD745C">
        <w:rPr>
          <w:color w:val="000000"/>
        </w:rPr>
        <w:t xml:space="preserve"> (</w:t>
      </w:r>
      <w:r w:rsidR="00BD26E3">
        <w:rPr>
          <w:color w:val="000000"/>
        </w:rPr>
        <w:t>100,1</w:t>
      </w:r>
      <w:r w:rsidR="00AD745C">
        <w:rPr>
          <w:color w:val="000000"/>
        </w:rPr>
        <w:t>% от запланированного поступления)</w:t>
      </w:r>
      <w:r w:rsidR="00373625">
        <w:rPr>
          <w:color w:val="000000"/>
        </w:rPr>
        <w:t>.</w:t>
      </w:r>
      <w:r w:rsidR="008D4E73">
        <w:rPr>
          <w:color w:val="000000"/>
        </w:rPr>
        <w:t xml:space="preserve"> </w:t>
      </w:r>
    </w:p>
    <w:p w:rsidR="00242201" w:rsidRDefault="008D4E73" w:rsidP="00335756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И</w:t>
      </w:r>
      <w:r w:rsidR="00242201">
        <w:rPr>
          <w:color w:val="000000"/>
        </w:rPr>
        <w:t xml:space="preserve">з общей суммы доходов бюджета поселения налоговые и неналоговые составили </w:t>
      </w:r>
      <w:r w:rsidR="00335756">
        <w:rPr>
          <w:color w:val="000000"/>
        </w:rPr>
        <w:t>1,5</w:t>
      </w:r>
      <w:r w:rsidR="00242201">
        <w:rPr>
          <w:color w:val="000000"/>
        </w:rPr>
        <w:t xml:space="preserve">%, безвозмездные поступления – </w:t>
      </w:r>
      <w:r w:rsidR="00335756">
        <w:rPr>
          <w:color w:val="000000"/>
        </w:rPr>
        <w:t>98,5</w:t>
      </w:r>
      <w:r w:rsidR="00242201">
        <w:rPr>
          <w:color w:val="000000"/>
        </w:rPr>
        <w:t>%</w:t>
      </w:r>
      <w:r w:rsidR="00B14FA5">
        <w:rPr>
          <w:color w:val="000000"/>
        </w:rPr>
        <w:t xml:space="preserve">, что говорит о </w:t>
      </w:r>
      <w:r w:rsidR="00425199">
        <w:rPr>
          <w:color w:val="000000"/>
        </w:rPr>
        <w:t xml:space="preserve">высокой </w:t>
      </w:r>
      <w:r w:rsidR="00B14FA5" w:rsidRPr="00B14FA5">
        <w:t>зависимости бюджета от поступлений из областного и районного бюджета</w:t>
      </w:r>
      <w:r w:rsidR="00373625">
        <w:t>;</w:t>
      </w:r>
    </w:p>
    <w:p w:rsidR="008D4E73" w:rsidRDefault="00AD745C" w:rsidP="004805DF">
      <w:pPr>
        <w:pStyle w:val="article-renderblock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242201">
        <w:rPr>
          <w:color w:val="000000"/>
        </w:rPr>
        <w:t xml:space="preserve">по расходам </w:t>
      </w:r>
      <w:r w:rsidR="00B0219D" w:rsidRPr="00242201">
        <w:rPr>
          <w:color w:val="000000"/>
        </w:rPr>
        <w:t xml:space="preserve">– </w:t>
      </w:r>
      <w:r w:rsidR="00335756">
        <w:rPr>
          <w:color w:val="000000"/>
        </w:rPr>
        <w:t>16 618,3</w:t>
      </w:r>
      <w:r w:rsidR="00FA54F6">
        <w:rPr>
          <w:color w:val="000000"/>
        </w:rPr>
        <w:t xml:space="preserve"> </w:t>
      </w:r>
      <w:r w:rsidR="005D1356">
        <w:rPr>
          <w:color w:val="000000"/>
        </w:rPr>
        <w:t>тыс. руб.</w:t>
      </w:r>
      <w:r w:rsidRPr="00242201">
        <w:rPr>
          <w:color w:val="000000"/>
        </w:rPr>
        <w:t xml:space="preserve"> (</w:t>
      </w:r>
      <w:r w:rsidR="00425199">
        <w:rPr>
          <w:color w:val="000000"/>
        </w:rPr>
        <w:t>9</w:t>
      </w:r>
      <w:r w:rsidR="00EC0791">
        <w:rPr>
          <w:color w:val="000000"/>
        </w:rPr>
        <w:t>5</w:t>
      </w:r>
      <w:r w:rsidR="00425199">
        <w:rPr>
          <w:color w:val="000000"/>
        </w:rPr>
        <w:t>,</w:t>
      </w:r>
      <w:r w:rsidR="00335756">
        <w:rPr>
          <w:color w:val="000000"/>
        </w:rPr>
        <w:t>0</w:t>
      </w:r>
      <w:r w:rsidR="00803238" w:rsidRPr="00242201">
        <w:rPr>
          <w:color w:val="000000"/>
        </w:rPr>
        <w:t>%</w:t>
      </w:r>
      <w:r w:rsidR="00DF10BC" w:rsidRPr="00242201">
        <w:rPr>
          <w:color w:val="000000"/>
        </w:rPr>
        <w:t xml:space="preserve"> от плана)</w:t>
      </w:r>
      <w:r w:rsidR="00373625">
        <w:rPr>
          <w:color w:val="000000"/>
        </w:rPr>
        <w:t>.</w:t>
      </w:r>
    </w:p>
    <w:p w:rsidR="00335756" w:rsidRDefault="008D4E73" w:rsidP="003357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4F6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242201" w:rsidRPr="00FA54F6">
        <w:rPr>
          <w:rFonts w:ascii="Times New Roman" w:hAnsi="Times New Roman" w:cs="Times New Roman"/>
          <w:color w:val="000000"/>
          <w:sz w:val="24"/>
          <w:szCs w:val="24"/>
        </w:rPr>
        <w:t>сновную долю расходов местного бюджета составили расходы по</w:t>
      </w:r>
      <w:r w:rsidR="009B1E83" w:rsidRPr="00FA54F6">
        <w:rPr>
          <w:rFonts w:ascii="Times New Roman" w:hAnsi="Times New Roman" w:cs="Times New Roman"/>
          <w:color w:val="000000"/>
          <w:sz w:val="24"/>
          <w:szCs w:val="24"/>
        </w:rPr>
        <w:t xml:space="preserve"> разделам</w:t>
      </w:r>
      <w:r w:rsidR="000A40F9" w:rsidRPr="00FA54F6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0100 «Общегосударственные расходы» </w:t>
      </w:r>
      <w:r w:rsidR="000A40F9" w:rsidRPr="00FA54F6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EC0791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335756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EC079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335756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%, 0800 «Культура, кинематография» </w:t>
      </w:r>
      <w:r w:rsidR="000A40F9" w:rsidRPr="00FA54F6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335756">
        <w:rPr>
          <w:rFonts w:ascii="Times New Roman" w:hAnsi="Times New Roman" w:cs="Times New Roman"/>
          <w:color w:val="000000"/>
          <w:sz w:val="24"/>
          <w:szCs w:val="24"/>
        </w:rPr>
        <w:t>27,3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>% от общего объема расходов.</w:t>
      </w:r>
      <w:r w:rsidR="003357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Наименьшую </w:t>
      </w:r>
      <w:r w:rsidR="00335756">
        <w:rPr>
          <w:rFonts w:ascii="Times New Roman" w:eastAsia="Times New Roman" w:hAnsi="Times New Roman" w:cs="Times New Roman"/>
          <w:sz w:val="24"/>
          <w:szCs w:val="24"/>
        </w:rPr>
        <w:t xml:space="preserve">долю расходов составили расходы по разделам 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451378" w:rsidRPr="00FA54F6">
        <w:rPr>
          <w:rFonts w:ascii="Times New Roman" w:eastAsia="Times New Roman" w:hAnsi="Times New Roman" w:cs="Times New Roman"/>
          <w:sz w:val="24"/>
          <w:szCs w:val="24"/>
        </w:rPr>
        <w:t xml:space="preserve">0200 «Национальная оборона» 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EC0791">
        <w:rPr>
          <w:rFonts w:ascii="Times New Roman" w:eastAsia="Times New Roman" w:hAnsi="Times New Roman" w:cs="Times New Roman"/>
          <w:sz w:val="24"/>
          <w:szCs w:val="24"/>
        </w:rPr>
        <w:t>1,</w:t>
      </w:r>
      <w:r w:rsidR="00335756">
        <w:rPr>
          <w:rFonts w:ascii="Times New Roman" w:eastAsia="Times New Roman" w:hAnsi="Times New Roman" w:cs="Times New Roman"/>
          <w:sz w:val="24"/>
          <w:szCs w:val="24"/>
        </w:rPr>
        <w:t>0</w:t>
      </w:r>
      <w:r w:rsidR="00897E9A">
        <w:rPr>
          <w:rFonts w:ascii="Times New Roman" w:eastAsia="Times New Roman" w:hAnsi="Times New Roman" w:cs="Times New Roman"/>
          <w:sz w:val="24"/>
          <w:szCs w:val="24"/>
        </w:rPr>
        <w:t>%</w:t>
      </w:r>
      <w:r w:rsidR="00FA54F6" w:rsidRPr="00FA54F6">
        <w:rPr>
          <w:rFonts w:ascii="Times New Roman" w:eastAsia="Times New Roman" w:hAnsi="Times New Roman" w:cs="Times New Roman"/>
          <w:sz w:val="24"/>
          <w:szCs w:val="24"/>
        </w:rPr>
        <w:t>, 1</w:t>
      </w:r>
      <w:r w:rsidR="00425199">
        <w:rPr>
          <w:rFonts w:ascii="Times New Roman" w:eastAsia="Times New Roman" w:hAnsi="Times New Roman" w:cs="Times New Roman"/>
          <w:sz w:val="24"/>
          <w:szCs w:val="24"/>
        </w:rPr>
        <w:t>0</w:t>
      </w:r>
      <w:r w:rsidR="00FA54F6" w:rsidRPr="00FA54F6">
        <w:rPr>
          <w:rFonts w:ascii="Times New Roman" w:eastAsia="Times New Roman" w:hAnsi="Times New Roman" w:cs="Times New Roman"/>
          <w:sz w:val="24"/>
          <w:szCs w:val="24"/>
        </w:rPr>
        <w:t>00 «</w:t>
      </w:r>
      <w:r w:rsidR="00425199">
        <w:rPr>
          <w:rFonts w:ascii="Times New Roman" w:eastAsia="Times New Roman" w:hAnsi="Times New Roman" w:cs="Times New Roman"/>
          <w:sz w:val="24"/>
          <w:szCs w:val="24"/>
        </w:rPr>
        <w:t>Социальная политика</w:t>
      </w:r>
      <w:r w:rsidR="00FA54F6" w:rsidRPr="00FA54F6">
        <w:rPr>
          <w:rFonts w:ascii="Times New Roman" w:eastAsia="Times New Roman" w:hAnsi="Times New Roman" w:cs="Times New Roman"/>
          <w:sz w:val="24"/>
          <w:szCs w:val="24"/>
        </w:rPr>
        <w:t xml:space="preserve">» – </w:t>
      </w:r>
      <w:r w:rsidR="00335756">
        <w:rPr>
          <w:rFonts w:ascii="Times New Roman" w:eastAsia="Times New Roman" w:hAnsi="Times New Roman" w:cs="Times New Roman"/>
          <w:sz w:val="24"/>
          <w:szCs w:val="24"/>
        </w:rPr>
        <w:t>0,9</w:t>
      </w:r>
      <w:r w:rsidR="00FA54F6" w:rsidRPr="00FA54F6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>от общего объема расходов</w:t>
      </w:r>
      <w:r w:rsidR="00335756">
        <w:rPr>
          <w:rFonts w:ascii="Times New Roman" w:eastAsia="Times New Roman" w:hAnsi="Times New Roman" w:cs="Times New Roman"/>
          <w:sz w:val="24"/>
          <w:szCs w:val="24"/>
        </w:rPr>
        <w:t>, 1100 «Физическая культура и спорт» - 1,2%.</w:t>
      </w:r>
    </w:p>
    <w:p w:rsidR="00425199" w:rsidRDefault="008D4E73" w:rsidP="003357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бщий объем средств, направленный н</w:t>
      </w:r>
      <w:r w:rsidR="00335756">
        <w:rPr>
          <w:rFonts w:ascii="Times New Roman" w:hAnsi="Times New Roman" w:cs="Times New Roman"/>
          <w:sz w:val="24"/>
          <w:szCs w:val="24"/>
          <w:shd w:val="clear" w:color="auto" w:fill="FFFFFF"/>
        </w:rPr>
        <w:t>а реализацию программ, составил</w:t>
      </w:r>
      <w:r w:rsidR="00335756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16 618,3</w:t>
      </w:r>
      <w:r w:rsidR="006502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тыс.</w:t>
      </w:r>
      <w:r w:rsidR="003357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5020A">
        <w:rPr>
          <w:rFonts w:ascii="Times New Roman" w:hAnsi="Times New Roman" w:cs="Times New Roman"/>
          <w:sz w:val="24"/>
          <w:szCs w:val="24"/>
          <w:shd w:val="clear" w:color="auto" w:fill="FFFFFF"/>
        </w:rPr>
        <w:t>руб.</w:t>
      </w:r>
      <w:r w:rsidR="00FA54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</w:t>
      </w:r>
      <w:r w:rsidR="006A2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сполнение программ от плановых назначений составило </w:t>
      </w:r>
      <w:r w:rsidR="00425199">
        <w:rPr>
          <w:rFonts w:ascii="Times New Roman" w:hAnsi="Times New Roman" w:cs="Times New Roman"/>
          <w:sz w:val="24"/>
          <w:szCs w:val="24"/>
          <w:shd w:val="clear" w:color="auto" w:fill="FFFFFF"/>
        </w:rPr>
        <w:t>9</w:t>
      </w:r>
      <w:r w:rsidR="00335756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EC079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35756"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r w:rsidR="006A2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%. </w:t>
      </w:r>
      <w:r w:rsidR="003357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Нет </w:t>
      </w:r>
      <w:r w:rsidR="0033575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возможности провести а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нализ использования бюджетных ассигнований дорожного фонда </w:t>
      </w:r>
      <w:r w:rsidR="006D5EFB">
        <w:rPr>
          <w:rFonts w:ascii="Times New Roman" w:eastAsia="Calibri" w:hAnsi="Times New Roman" w:cs="Times New Roman"/>
          <w:sz w:val="24"/>
          <w:szCs w:val="24"/>
        </w:rPr>
        <w:t>Т</w:t>
      </w:r>
      <w:r w:rsidR="00425199">
        <w:rPr>
          <w:rFonts w:ascii="Times New Roman" w:eastAsia="Calibri" w:hAnsi="Times New Roman" w:cs="Times New Roman"/>
          <w:sz w:val="24"/>
          <w:szCs w:val="24"/>
        </w:rPr>
        <w:t>арминского</w:t>
      </w:r>
      <w:r w:rsidR="00B66D30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сельского </w:t>
      </w:r>
      <w:r w:rsidR="003357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связи с непредставлением </w:t>
      </w:r>
      <w:r w:rsidR="00335756">
        <w:rPr>
          <w:rFonts w:ascii="Times New Roman" w:eastAsia="Times New Roman" w:hAnsi="Times New Roman" w:cs="Times New Roman"/>
          <w:sz w:val="24"/>
          <w:szCs w:val="24"/>
        </w:rPr>
        <w:t>ф.№1-ФД «Сведения об использовании средств Федерального дорожного фонда, дорожных фондов субъектов РФ, муниципальных дорожных фондов»</w:t>
      </w:r>
      <w:r w:rsidR="0075258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D4138" w:rsidRDefault="00335756" w:rsidP="004805DF">
      <w:pPr>
        <w:pStyle w:val="article-renderblock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proofErr w:type="gramStart"/>
      <w:r>
        <w:rPr>
          <w:color w:val="000000"/>
        </w:rPr>
        <w:t>д</w:t>
      </w:r>
      <w:proofErr w:type="gramEnd"/>
      <w:r>
        <w:rPr>
          <w:color w:val="000000"/>
        </w:rPr>
        <w:t>е</w:t>
      </w:r>
      <w:r w:rsidR="00425199">
        <w:rPr>
          <w:color w:val="000000"/>
        </w:rPr>
        <w:t>фицит</w:t>
      </w:r>
      <w:r w:rsidR="00FA54F6">
        <w:rPr>
          <w:color w:val="000000"/>
        </w:rPr>
        <w:t xml:space="preserve"> </w:t>
      </w:r>
      <w:r>
        <w:rPr>
          <w:color w:val="000000"/>
        </w:rPr>
        <w:t>бюджета составил</w:t>
      </w:r>
      <w:r w:rsidR="00DF10BC" w:rsidRPr="00242201">
        <w:rPr>
          <w:color w:val="000000"/>
        </w:rPr>
        <w:t xml:space="preserve"> </w:t>
      </w:r>
      <w:r w:rsidR="006A2C83">
        <w:rPr>
          <w:color w:val="000000"/>
        </w:rPr>
        <w:t>–</w:t>
      </w:r>
      <w:r w:rsidR="00D96FDF">
        <w:rPr>
          <w:color w:val="000000"/>
        </w:rPr>
        <w:t xml:space="preserve"> </w:t>
      </w:r>
      <w:r>
        <w:rPr>
          <w:color w:val="000000"/>
        </w:rPr>
        <w:t>283,6</w:t>
      </w:r>
      <w:r w:rsidR="00B0219D" w:rsidRPr="00242201">
        <w:rPr>
          <w:color w:val="000000"/>
        </w:rPr>
        <w:t xml:space="preserve"> </w:t>
      </w:r>
      <w:r w:rsidR="005D1356">
        <w:rPr>
          <w:color w:val="000000"/>
        </w:rPr>
        <w:t>тыс. руб.</w:t>
      </w:r>
    </w:p>
    <w:p w:rsidR="00924B4B" w:rsidRDefault="00192CDA" w:rsidP="004805DF">
      <w:pPr>
        <w:pStyle w:val="article-renderblock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 w:firstLine="709"/>
        <w:jc w:val="both"/>
      </w:pPr>
      <w:r>
        <w:rPr>
          <w:color w:val="000000"/>
        </w:rPr>
        <w:t>В ходе проведения экспертно-аналитического мероприятия по оценке</w:t>
      </w:r>
      <w:r w:rsidR="00F06D09">
        <w:rPr>
          <w:color w:val="000000"/>
        </w:rPr>
        <w:t xml:space="preserve"> </w:t>
      </w:r>
      <w:r w:rsidR="00F06D09">
        <w:t xml:space="preserve">полноты и достоверности отражения показателей годовой бюджетной отчетности, оформления </w:t>
      </w:r>
      <w:r>
        <w:t>ф</w:t>
      </w:r>
      <w:r w:rsidR="00F06D09">
        <w:t>орм, таблиц и пояснительной записки к годовой отчетности,</w:t>
      </w:r>
      <w:r>
        <w:t xml:space="preserve"> соответствия взаимосвяз</w:t>
      </w:r>
      <w:r w:rsidR="00D96FDF">
        <w:t>ан</w:t>
      </w:r>
      <w:r>
        <w:t>ных показателей отчетов, установлено:</w:t>
      </w:r>
    </w:p>
    <w:p w:rsidR="00924B4B" w:rsidRPr="00924B4B" w:rsidRDefault="00924B4B" w:rsidP="004805DF">
      <w:pPr>
        <w:pStyle w:val="article-renderblock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</w:pPr>
      <w:r>
        <w:rPr>
          <w:color w:val="000000"/>
        </w:rPr>
        <w:t>ф</w:t>
      </w:r>
      <w:r w:rsidRPr="00924B4B">
        <w:rPr>
          <w:color w:val="000000"/>
        </w:rPr>
        <w:t>. 0503160 «Пояснительная записка» заполнена без учета рекомендаций указанных в заключени</w:t>
      </w:r>
      <w:proofErr w:type="gramStart"/>
      <w:r w:rsidRPr="00924B4B">
        <w:rPr>
          <w:color w:val="000000"/>
        </w:rPr>
        <w:t>и</w:t>
      </w:r>
      <w:proofErr w:type="gramEnd"/>
      <w:r w:rsidRPr="00924B4B">
        <w:rPr>
          <w:color w:val="000000"/>
        </w:rPr>
        <w:t xml:space="preserve"> за 2020 год и внесенных изменений в Инструкцию</w:t>
      </w:r>
      <w:r>
        <w:rPr>
          <w:color w:val="000000"/>
        </w:rPr>
        <w:t>;</w:t>
      </w:r>
    </w:p>
    <w:p w:rsidR="00924B4B" w:rsidRDefault="00192CDA" w:rsidP="004805DF">
      <w:pPr>
        <w:pStyle w:val="article-renderblock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192CDA">
        <w:rPr>
          <w:color w:val="000000"/>
        </w:rPr>
        <w:t>в</w:t>
      </w:r>
      <w:r w:rsidRPr="00192CDA">
        <w:t xml:space="preserve"> целях составления годовой бюджетной отчетности </w:t>
      </w:r>
      <w:r>
        <w:t xml:space="preserve">была </w:t>
      </w:r>
      <w:r w:rsidRPr="00192CDA">
        <w:t>пров</w:t>
      </w:r>
      <w:r>
        <w:t>едена</w:t>
      </w:r>
      <w:r w:rsidRPr="00192CDA">
        <w:t xml:space="preserve"> инвентаризация активов и обязательств </w:t>
      </w:r>
      <w:r>
        <w:t>согласно</w:t>
      </w:r>
      <w:r w:rsidR="00924B4B">
        <w:t xml:space="preserve"> положениям</w:t>
      </w:r>
      <w:r w:rsidRPr="00192CDA">
        <w:t xml:space="preserve"> п.7 Инструкции</w:t>
      </w:r>
      <w:r w:rsidR="00E951EB">
        <w:t>;</w:t>
      </w:r>
    </w:p>
    <w:p w:rsidR="00597A0C" w:rsidRPr="00924B4B" w:rsidRDefault="00597A0C" w:rsidP="004805DF">
      <w:pPr>
        <w:pStyle w:val="article-renderblock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924B4B">
        <w:t>отчетность составлена нарастающим итогом с начала года</w:t>
      </w:r>
      <w:r w:rsidR="000D00B1" w:rsidRPr="00924B4B">
        <w:t>, числовые показатели отражены в рублях с точностью до второго десятичного знака после запятой</w:t>
      </w:r>
      <w:r w:rsidR="00924B4B">
        <w:br/>
      </w:r>
      <w:r w:rsidRPr="00924B4B">
        <w:t>(п.9 Инструкции);</w:t>
      </w:r>
    </w:p>
    <w:p w:rsidR="00D96FDF" w:rsidRDefault="00291CF6" w:rsidP="003357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0C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6FDF">
        <w:rPr>
          <w:rFonts w:ascii="Times New Roman" w:eastAsia="Times New Roman" w:hAnsi="Times New Roman" w:cs="Times New Roman"/>
          <w:sz w:val="24"/>
          <w:szCs w:val="24"/>
        </w:rPr>
        <w:t>при выборочной проверке соблюдения контрольных соотношений форм бюджетной отчетности установлено:</w:t>
      </w:r>
    </w:p>
    <w:p w:rsidR="00924B4B" w:rsidRDefault="00D96FDF" w:rsidP="004805DF">
      <w:pPr>
        <w:pStyle w:val="a4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B4B">
        <w:rPr>
          <w:rFonts w:ascii="Times New Roman" w:eastAsia="Times New Roman" w:hAnsi="Times New Roman" w:cs="Times New Roman"/>
          <w:sz w:val="24"/>
          <w:szCs w:val="24"/>
        </w:rPr>
        <w:t>соответствие показателей основных форм бюджетной отчетности;</w:t>
      </w:r>
    </w:p>
    <w:p w:rsidR="00924B4B" w:rsidRPr="00924B4B" w:rsidRDefault="00924B4B" w:rsidP="004805DF">
      <w:pPr>
        <w:pStyle w:val="a4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B4B">
        <w:rPr>
          <w:rFonts w:ascii="Times New Roman" w:eastAsia="Times New Roman" w:hAnsi="Times New Roman" w:cs="Times New Roman"/>
          <w:sz w:val="24"/>
          <w:szCs w:val="24"/>
        </w:rPr>
        <w:t>расхождение показателей в части неисполненных бюджетных и денежных обязательств формы 0503128 к форме 0503175.</w:t>
      </w:r>
      <w:r w:rsidRPr="00924B4B">
        <w:rPr>
          <w:rFonts w:ascii="Times New Roman" w:hAnsi="Times New Roman" w:cs="Times New Roman"/>
          <w:sz w:val="24"/>
          <w:szCs w:val="24"/>
        </w:rPr>
        <w:t xml:space="preserve"> Д</w:t>
      </w:r>
      <w:r w:rsidRPr="00924B4B">
        <w:rPr>
          <w:rFonts w:ascii="Times New Roman" w:eastAsia="Times New Roman" w:hAnsi="Times New Roman" w:cs="Times New Roman"/>
          <w:sz w:val="24"/>
          <w:szCs w:val="24"/>
        </w:rPr>
        <w:t>анные расхождения подлежат раскрытию в текстовой части ф.0503160 «Пояснительной записки»;</w:t>
      </w:r>
    </w:p>
    <w:p w:rsidR="00924B4B" w:rsidRPr="00924B4B" w:rsidRDefault="00924B4B" w:rsidP="004805DF">
      <w:pPr>
        <w:pStyle w:val="a4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B4B">
        <w:rPr>
          <w:rFonts w:ascii="Times New Roman" w:hAnsi="Times New Roman" w:cs="Times New Roman"/>
          <w:sz w:val="24"/>
          <w:szCs w:val="24"/>
        </w:rPr>
        <w:t xml:space="preserve">анализ форм 0503128 и 0503175 показал, что учреждениями не ведется учет по санкционированию расходов при определении </w:t>
      </w:r>
      <w:r w:rsidRPr="00924B4B">
        <w:rPr>
          <w:rFonts w:ascii="Times New Roman" w:hAnsi="Times New Roman" w:cs="Times New Roman"/>
          <w:sz w:val="24"/>
          <w:szCs w:val="24"/>
          <w:shd w:val="clear" w:color="auto" w:fill="FFFFFF"/>
        </w:rPr>
        <w:t>поставщиков (подрядчиков, исполнителей) через закупки с использованием конкурентных способов;</w:t>
      </w:r>
      <w:r w:rsidRPr="00924B4B">
        <w:rPr>
          <w:rFonts w:ascii="Times New Roman" w:hAnsi="Times New Roman" w:cs="Times New Roman"/>
          <w:sz w:val="24"/>
          <w:szCs w:val="24"/>
        </w:rPr>
        <w:t xml:space="preserve"> не ведутся </w:t>
      </w:r>
      <w:r w:rsidRPr="00924B4B">
        <w:rPr>
          <w:rFonts w:ascii="Times New Roman" w:hAnsi="Times New Roman" w:cs="Times New Roman"/>
          <w:sz w:val="24"/>
          <w:szCs w:val="24"/>
          <w:shd w:val="clear" w:color="auto" w:fill="FFFFFF"/>
        </w:rPr>
        <w:t>резервы предстоящих расходов (в частности резервы отпусков).</w:t>
      </w:r>
    </w:p>
    <w:p w:rsidR="0060529E" w:rsidRDefault="0060529E" w:rsidP="00335756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60529E">
        <w:rPr>
          <w:bCs/>
          <w:color w:val="000000"/>
        </w:rPr>
        <w:t xml:space="preserve">В связи с вышеизложенным, </w:t>
      </w:r>
      <w:r w:rsidR="00924B4B">
        <w:rPr>
          <w:bCs/>
          <w:color w:val="000000"/>
        </w:rPr>
        <w:t>КСО</w:t>
      </w:r>
      <w:r w:rsidRPr="0060529E">
        <w:rPr>
          <w:bCs/>
          <w:color w:val="000000"/>
        </w:rPr>
        <w:t xml:space="preserve"> МО «Братский район» считает, что годовой отчет </w:t>
      </w:r>
      <w:r>
        <w:rPr>
          <w:bCs/>
          <w:color w:val="000000"/>
        </w:rPr>
        <w:t xml:space="preserve">Тарминского </w:t>
      </w:r>
      <w:r w:rsidRPr="0060529E">
        <w:rPr>
          <w:bCs/>
          <w:color w:val="000000"/>
        </w:rPr>
        <w:t>муниципального образования за 202</w:t>
      </w:r>
      <w:r w:rsidR="00924B4B">
        <w:rPr>
          <w:bCs/>
          <w:color w:val="000000"/>
        </w:rPr>
        <w:t>1</w:t>
      </w:r>
      <w:r w:rsidRPr="0060529E">
        <w:rPr>
          <w:bCs/>
          <w:color w:val="000000"/>
        </w:rPr>
        <w:t xml:space="preserve"> год по основным параметрам соотв</w:t>
      </w:r>
      <w:r w:rsidR="00924B4B">
        <w:rPr>
          <w:bCs/>
          <w:color w:val="000000"/>
        </w:rPr>
        <w:t>етствует требованиям Инструкции</w:t>
      </w:r>
      <w:r w:rsidRPr="0060529E">
        <w:rPr>
          <w:bCs/>
          <w:color w:val="000000"/>
        </w:rPr>
        <w:t>, действующему законодательству и явля</w:t>
      </w:r>
      <w:r w:rsidR="00924B4B">
        <w:rPr>
          <w:bCs/>
          <w:color w:val="000000"/>
        </w:rPr>
        <w:t>ется достоверным.</w:t>
      </w:r>
    </w:p>
    <w:p w:rsidR="00924B4B" w:rsidRPr="00916664" w:rsidRDefault="00924B4B" w:rsidP="00924B4B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916664">
        <w:rPr>
          <w:bCs/>
          <w:color w:val="000000"/>
        </w:rPr>
        <w:t xml:space="preserve">Выявленные отдельные недостатки, отраженные в заключении, КСО </w:t>
      </w:r>
      <w:r>
        <w:rPr>
          <w:bCs/>
          <w:color w:val="000000"/>
        </w:rPr>
        <w:t>МО «</w:t>
      </w:r>
      <w:r w:rsidRPr="00916664">
        <w:rPr>
          <w:bCs/>
          <w:color w:val="000000"/>
        </w:rPr>
        <w:t>Братск</w:t>
      </w:r>
      <w:r>
        <w:rPr>
          <w:bCs/>
          <w:color w:val="000000"/>
        </w:rPr>
        <w:t>ий</w:t>
      </w:r>
      <w:r w:rsidRPr="00916664">
        <w:rPr>
          <w:bCs/>
          <w:color w:val="000000"/>
        </w:rPr>
        <w:t xml:space="preserve"> район</w:t>
      </w:r>
      <w:r>
        <w:rPr>
          <w:bCs/>
          <w:color w:val="000000"/>
        </w:rPr>
        <w:t>»</w:t>
      </w:r>
      <w:r w:rsidRPr="00916664">
        <w:rPr>
          <w:bCs/>
          <w:color w:val="000000"/>
        </w:rPr>
        <w:t xml:space="preserve"> рекомендует учесть при формировании бюджетной отчетности в дальнейшем:</w:t>
      </w:r>
    </w:p>
    <w:p w:rsidR="00924B4B" w:rsidRDefault="00924B4B" w:rsidP="004805DF">
      <w:pPr>
        <w:pStyle w:val="article-renderblock"/>
        <w:numPr>
          <w:ilvl w:val="2"/>
          <w:numId w:val="2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Cs/>
          <w:color w:val="000000"/>
        </w:rPr>
      </w:pPr>
      <w:r w:rsidRPr="00B938C2">
        <w:rPr>
          <w:bCs/>
          <w:color w:val="000000"/>
        </w:rPr>
        <w:t>Учитывать изменения в законодательстве Российской Федерации при составлении годовой бюджетной отчетности.</w:t>
      </w:r>
    </w:p>
    <w:p w:rsidR="00924B4B" w:rsidRDefault="00924B4B" w:rsidP="004805DF">
      <w:pPr>
        <w:pStyle w:val="article-renderblock"/>
        <w:numPr>
          <w:ilvl w:val="2"/>
          <w:numId w:val="2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Cs/>
          <w:color w:val="000000"/>
        </w:rPr>
      </w:pPr>
      <w:r w:rsidRPr="00B938C2">
        <w:rPr>
          <w:bCs/>
          <w:color w:val="000000"/>
        </w:rPr>
        <w:t>Соблюдать контрольные соотношения показателей форм бюджетной отчетности при формировании отчета, выявленные расхождения отражать в текстовой части ф. 0503160 «Пояснительная записка».</w:t>
      </w:r>
    </w:p>
    <w:p w:rsidR="00924B4B" w:rsidRDefault="00924B4B" w:rsidP="004805DF">
      <w:pPr>
        <w:pStyle w:val="article-renderblock"/>
        <w:numPr>
          <w:ilvl w:val="2"/>
          <w:numId w:val="2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Cs/>
          <w:color w:val="000000"/>
        </w:rPr>
      </w:pPr>
      <w:r w:rsidRPr="00B938C2">
        <w:rPr>
          <w:bCs/>
          <w:color w:val="000000"/>
        </w:rPr>
        <w:t>В</w:t>
      </w:r>
      <w:r>
        <w:rPr>
          <w:bCs/>
          <w:color w:val="000000"/>
        </w:rPr>
        <w:t xml:space="preserve">ести мониторинг и контроль </w:t>
      </w:r>
      <w:r w:rsidRPr="00B938C2">
        <w:rPr>
          <w:bCs/>
          <w:color w:val="000000"/>
        </w:rPr>
        <w:t>состояния дебиторской и кредиторской задолженности с целью предотвращения и снижения просроченной задолженности.</w:t>
      </w:r>
    </w:p>
    <w:p w:rsidR="00924B4B" w:rsidRDefault="00924B4B" w:rsidP="004805DF">
      <w:pPr>
        <w:pStyle w:val="article-renderblock"/>
        <w:numPr>
          <w:ilvl w:val="2"/>
          <w:numId w:val="2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Cs/>
          <w:color w:val="000000"/>
        </w:rPr>
      </w:pPr>
      <w:r w:rsidRPr="00B938C2">
        <w:rPr>
          <w:bCs/>
          <w:color w:val="000000"/>
        </w:rPr>
        <w:t>Использовать в работе счет 401.60 – по ведению расчетов по отложенным обязательствам, то есть обязательствам предстоящих расходов.</w:t>
      </w:r>
    </w:p>
    <w:p w:rsidR="00924B4B" w:rsidRPr="00B938C2" w:rsidRDefault="00924B4B" w:rsidP="004805DF">
      <w:pPr>
        <w:pStyle w:val="article-renderblock"/>
        <w:numPr>
          <w:ilvl w:val="2"/>
          <w:numId w:val="2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В</w:t>
      </w:r>
      <w:r w:rsidRPr="00B938C2">
        <w:rPr>
          <w:bCs/>
          <w:color w:val="000000"/>
        </w:rPr>
        <w:t>е</w:t>
      </w:r>
      <w:r>
        <w:rPr>
          <w:bCs/>
          <w:color w:val="000000"/>
        </w:rPr>
        <w:t>сти</w:t>
      </w:r>
      <w:r w:rsidRPr="00B938C2">
        <w:rPr>
          <w:bCs/>
          <w:color w:val="000000"/>
        </w:rPr>
        <w:t xml:space="preserve"> учет по санкционированию расходов.</w:t>
      </w:r>
    </w:p>
    <w:p w:rsidR="00924B4B" w:rsidRPr="00916664" w:rsidRDefault="00924B4B" w:rsidP="00924B4B">
      <w:pPr>
        <w:pStyle w:val="article-renderblock"/>
        <w:shd w:val="clear" w:color="auto" w:fill="FFFFFF"/>
        <w:spacing w:before="120" w:beforeAutospacing="0" w:after="0" w:afterAutospacing="0"/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КСО</w:t>
      </w:r>
      <w:r w:rsidRPr="00916664">
        <w:rPr>
          <w:bCs/>
          <w:color w:val="000000"/>
        </w:rPr>
        <w:t xml:space="preserve"> МО «Братский район» рекомендует принять к рассмотрению годовой отчет об исполнении бюджета поселения за 202</w:t>
      </w:r>
      <w:r>
        <w:rPr>
          <w:bCs/>
          <w:color w:val="000000"/>
        </w:rPr>
        <w:t>1</w:t>
      </w:r>
      <w:r w:rsidRPr="00916664">
        <w:rPr>
          <w:bCs/>
          <w:color w:val="000000"/>
        </w:rPr>
        <w:t xml:space="preserve"> год на заседании Думы </w:t>
      </w:r>
      <w:r>
        <w:rPr>
          <w:bCs/>
          <w:color w:val="000000"/>
        </w:rPr>
        <w:t>Тарминского</w:t>
      </w:r>
      <w:r w:rsidRPr="00916664">
        <w:rPr>
          <w:bCs/>
          <w:color w:val="000000"/>
        </w:rPr>
        <w:t xml:space="preserve"> сельского поселения.</w:t>
      </w:r>
    </w:p>
    <w:p w:rsidR="00924B4B" w:rsidRPr="00916664" w:rsidRDefault="00924B4B" w:rsidP="00924B4B">
      <w:pPr>
        <w:pStyle w:val="article-renderblock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</w:p>
    <w:p w:rsidR="00924B4B" w:rsidRPr="00916664" w:rsidRDefault="00924B4B" w:rsidP="00924B4B">
      <w:pPr>
        <w:pStyle w:val="article-renderblock"/>
        <w:spacing w:before="0" w:beforeAutospacing="0" w:after="0" w:afterAutospacing="0"/>
        <w:jc w:val="both"/>
        <w:rPr>
          <w:bCs/>
          <w:color w:val="000000"/>
        </w:rPr>
      </w:pPr>
    </w:p>
    <w:p w:rsidR="004A5D95" w:rsidRPr="00924B4B" w:rsidRDefault="00924B4B" w:rsidP="00924B4B">
      <w:pPr>
        <w:pStyle w:val="article-renderblock"/>
        <w:tabs>
          <w:tab w:val="left" w:pos="7938"/>
        </w:tabs>
        <w:spacing w:before="0" w:beforeAutospacing="0" w:after="0" w:afterAutospacing="0"/>
        <w:jc w:val="both"/>
        <w:rPr>
          <w:b/>
          <w:color w:val="000000"/>
        </w:rPr>
      </w:pPr>
      <w:r>
        <w:rPr>
          <w:bCs/>
          <w:color w:val="000000"/>
        </w:rPr>
        <w:t>Инспектор</w:t>
      </w:r>
      <w:r w:rsidRPr="00916664">
        <w:rPr>
          <w:bCs/>
          <w:color w:val="000000"/>
        </w:rPr>
        <w:t xml:space="preserve"> КСО МО «Братский район» </w:t>
      </w:r>
      <w:r>
        <w:rPr>
          <w:bCs/>
          <w:color w:val="000000"/>
        </w:rPr>
        <w:tab/>
      </w:r>
      <w:r w:rsidRPr="00916664">
        <w:rPr>
          <w:bCs/>
          <w:color w:val="000000"/>
        </w:rPr>
        <w:t xml:space="preserve"> </w:t>
      </w:r>
      <w:r>
        <w:rPr>
          <w:bCs/>
          <w:color w:val="000000"/>
        </w:rPr>
        <w:t>Т.В. Банщикова</w:t>
      </w:r>
    </w:p>
    <w:sectPr w:rsidR="004A5D95" w:rsidRPr="00924B4B" w:rsidSect="00115534">
      <w:footerReference w:type="default" r:id="rId1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496" w:rsidRDefault="00190496" w:rsidP="00E076CE">
      <w:pPr>
        <w:spacing w:after="0" w:line="240" w:lineRule="auto"/>
      </w:pPr>
      <w:r>
        <w:separator/>
      </w:r>
    </w:p>
  </w:endnote>
  <w:endnote w:type="continuationSeparator" w:id="0">
    <w:p w:rsidR="00190496" w:rsidRDefault="00190496" w:rsidP="00E0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08281"/>
      <w:docPartObj>
        <w:docPartGallery w:val="Page Numbers (Bottom of Page)"/>
        <w:docPartUnique/>
      </w:docPartObj>
    </w:sdtPr>
    <w:sdtEndPr/>
    <w:sdtContent>
      <w:p w:rsidR="006C2DF8" w:rsidRDefault="0028684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289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C2DF8" w:rsidRDefault="006C2DF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496" w:rsidRDefault="00190496" w:rsidP="00E076CE">
      <w:pPr>
        <w:spacing w:after="0" w:line="240" w:lineRule="auto"/>
      </w:pPr>
      <w:r>
        <w:separator/>
      </w:r>
    </w:p>
  </w:footnote>
  <w:footnote w:type="continuationSeparator" w:id="0">
    <w:p w:rsidR="00190496" w:rsidRDefault="00190496" w:rsidP="00E07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715ED"/>
    <w:multiLevelType w:val="hybridMultilevel"/>
    <w:tmpl w:val="0AA81AF8"/>
    <w:lvl w:ilvl="0" w:tplc="450E762C">
      <w:start w:val="1"/>
      <w:numFmt w:val="bullet"/>
      <w:suff w:val="space"/>
      <w:lvlText w:val=""/>
      <w:lvlJc w:val="left"/>
      <w:pPr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B9B77E4"/>
    <w:multiLevelType w:val="hybridMultilevel"/>
    <w:tmpl w:val="86029772"/>
    <w:lvl w:ilvl="0" w:tplc="9DDEC664">
      <w:start w:val="1"/>
      <w:numFmt w:val="bullet"/>
      <w:suff w:val="space"/>
      <w:lvlText w:val=""/>
      <w:lvlJc w:val="left"/>
      <w:pPr>
        <w:ind w:left="48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0C4A9E"/>
    <w:multiLevelType w:val="hybridMultilevel"/>
    <w:tmpl w:val="606EBA0E"/>
    <w:lvl w:ilvl="0" w:tplc="A5E4A200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79608D9"/>
    <w:multiLevelType w:val="hybridMultilevel"/>
    <w:tmpl w:val="3AA4088C"/>
    <w:lvl w:ilvl="0" w:tplc="E98C4846">
      <w:start w:val="1"/>
      <w:numFmt w:val="bullet"/>
      <w:suff w:val="space"/>
      <w:lvlText w:val=""/>
      <w:lvlJc w:val="left"/>
      <w:pPr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E317389"/>
    <w:multiLevelType w:val="hybridMultilevel"/>
    <w:tmpl w:val="C37280DA"/>
    <w:lvl w:ilvl="0" w:tplc="DFD46994">
      <w:start w:val="1"/>
      <w:numFmt w:val="bullet"/>
      <w:suff w:val="space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22E61540"/>
    <w:multiLevelType w:val="hybridMultilevel"/>
    <w:tmpl w:val="7A1A95B0"/>
    <w:lvl w:ilvl="0" w:tplc="DE7CDB66">
      <w:start w:val="1"/>
      <w:numFmt w:val="bullet"/>
      <w:suff w:val="space"/>
      <w:lvlText w:val=""/>
      <w:lvlJc w:val="left"/>
      <w:pPr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3AC4321"/>
    <w:multiLevelType w:val="hybridMultilevel"/>
    <w:tmpl w:val="E25EB600"/>
    <w:lvl w:ilvl="0" w:tplc="8BD4C82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E77C81"/>
    <w:multiLevelType w:val="hybridMultilevel"/>
    <w:tmpl w:val="51D004BC"/>
    <w:lvl w:ilvl="0" w:tplc="9F9EFE9C">
      <w:start w:val="1"/>
      <w:numFmt w:val="bullet"/>
      <w:suff w:val="space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C00447"/>
    <w:multiLevelType w:val="hybridMultilevel"/>
    <w:tmpl w:val="7FDA3C7A"/>
    <w:lvl w:ilvl="0" w:tplc="C77432EC">
      <w:start w:val="1"/>
      <w:numFmt w:val="decimal"/>
      <w:suff w:val="space"/>
      <w:lvlText w:val="%1."/>
      <w:lvlJc w:val="left"/>
      <w:pPr>
        <w:ind w:left="1743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FC544F"/>
    <w:multiLevelType w:val="hybridMultilevel"/>
    <w:tmpl w:val="2E7A6D1E"/>
    <w:lvl w:ilvl="0" w:tplc="84A2B65A">
      <w:start w:val="1"/>
      <w:numFmt w:val="bullet"/>
      <w:suff w:val="space"/>
      <w:lvlText w:val=""/>
      <w:lvlJc w:val="left"/>
      <w:pPr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A042441"/>
    <w:multiLevelType w:val="hybridMultilevel"/>
    <w:tmpl w:val="7E24CA40"/>
    <w:lvl w:ilvl="0" w:tplc="237EEB82">
      <w:start w:val="1"/>
      <w:numFmt w:val="bullet"/>
      <w:suff w:val="space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BC85670"/>
    <w:multiLevelType w:val="hybridMultilevel"/>
    <w:tmpl w:val="1B54DF8E"/>
    <w:lvl w:ilvl="0" w:tplc="D9CAD056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002AB4"/>
    <w:multiLevelType w:val="hybridMultilevel"/>
    <w:tmpl w:val="949A65C8"/>
    <w:lvl w:ilvl="0" w:tplc="5FB4DAB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D27E0A">
      <w:start w:val="1"/>
      <w:numFmt w:val="decimal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7E1686A2">
      <w:start w:val="1"/>
      <w:numFmt w:val="decimal"/>
      <w:suff w:val="space"/>
      <w:lvlText w:val="%3."/>
      <w:lvlJc w:val="left"/>
      <w:pPr>
        <w:ind w:left="2160" w:hanging="360"/>
      </w:pPr>
      <w:rPr>
        <w:rFonts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B72D73"/>
    <w:multiLevelType w:val="hybridMultilevel"/>
    <w:tmpl w:val="F3D4C6B6"/>
    <w:lvl w:ilvl="0" w:tplc="142E8162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A34CE0"/>
    <w:multiLevelType w:val="hybridMultilevel"/>
    <w:tmpl w:val="8A0A13A2"/>
    <w:lvl w:ilvl="0" w:tplc="2AD81AEE">
      <w:start w:val="1"/>
      <w:numFmt w:val="bullet"/>
      <w:suff w:val="space"/>
      <w:lvlText w:val=""/>
      <w:lvlJc w:val="left"/>
      <w:pPr>
        <w:ind w:left="48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F804B26"/>
    <w:multiLevelType w:val="hybridMultilevel"/>
    <w:tmpl w:val="D39CC428"/>
    <w:lvl w:ilvl="0" w:tplc="543A921E">
      <w:start w:val="1"/>
      <w:numFmt w:val="decimal"/>
      <w:suff w:val="space"/>
      <w:lvlText w:val="%1."/>
      <w:lvlJc w:val="left"/>
      <w:pPr>
        <w:ind w:left="1500" w:hanging="114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B287D66"/>
    <w:multiLevelType w:val="hybridMultilevel"/>
    <w:tmpl w:val="77FA15AE"/>
    <w:lvl w:ilvl="0" w:tplc="B72A5A02">
      <w:start w:val="1"/>
      <w:numFmt w:val="bullet"/>
      <w:suff w:val="space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4C163278"/>
    <w:multiLevelType w:val="hybridMultilevel"/>
    <w:tmpl w:val="5AD88F5A"/>
    <w:lvl w:ilvl="0" w:tplc="90B03F14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512C526F"/>
    <w:multiLevelType w:val="hybridMultilevel"/>
    <w:tmpl w:val="62B4FE5A"/>
    <w:lvl w:ilvl="0" w:tplc="F4062686">
      <w:start w:val="1"/>
      <w:numFmt w:val="bullet"/>
      <w:suff w:val="space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AC1751"/>
    <w:multiLevelType w:val="hybridMultilevel"/>
    <w:tmpl w:val="9064B01E"/>
    <w:lvl w:ilvl="0" w:tplc="AACA869C">
      <w:start w:val="1"/>
      <w:numFmt w:val="bullet"/>
      <w:suff w:val="space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9B71138"/>
    <w:multiLevelType w:val="hybridMultilevel"/>
    <w:tmpl w:val="CE949596"/>
    <w:lvl w:ilvl="0" w:tplc="264450D8">
      <w:start w:val="1"/>
      <w:numFmt w:val="bullet"/>
      <w:suff w:val="space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5AA52C4F"/>
    <w:multiLevelType w:val="hybridMultilevel"/>
    <w:tmpl w:val="2C46DBAE"/>
    <w:lvl w:ilvl="0" w:tplc="26A4DA74">
      <w:start w:val="1"/>
      <w:numFmt w:val="bullet"/>
      <w:suff w:val="space"/>
      <w:lvlText w:val=""/>
      <w:lvlJc w:val="left"/>
      <w:pPr>
        <w:ind w:left="48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B290086"/>
    <w:multiLevelType w:val="hybridMultilevel"/>
    <w:tmpl w:val="EA8A610A"/>
    <w:lvl w:ilvl="0" w:tplc="AC16510E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55F3205"/>
    <w:multiLevelType w:val="hybridMultilevel"/>
    <w:tmpl w:val="3A70580C"/>
    <w:lvl w:ilvl="0" w:tplc="9A7029F0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6603176"/>
    <w:multiLevelType w:val="hybridMultilevel"/>
    <w:tmpl w:val="4B101006"/>
    <w:lvl w:ilvl="0" w:tplc="89B43B3E">
      <w:start w:val="1"/>
      <w:numFmt w:val="bullet"/>
      <w:suff w:val="space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7E403E17"/>
    <w:multiLevelType w:val="hybridMultilevel"/>
    <w:tmpl w:val="542A5CEE"/>
    <w:lvl w:ilvl="0" w:tplc="D6B2047C">
      <w:start w:val="1"/>
      <w:numFmt w:val="bullet"/>
      <w:suff w:val="space"/>
      <w:lvlText w:val=""/>
      <w:lvlJc w:val="left"/>
      <w:pPr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7"/>
  </w:num>
  <w:num w:numId="4">
    <w:abstractNumId w:val="11"/>
  </w:num>
  <w:num w:numId="5">
    <w:abstractNumId w:val="18"/>
  </w:num>
  <w:num w:numId="6">
    <w:abstractNumId w:val="17"/>
  </w:num>
  <w:num w:numId="7">
    <w:abstractNumId w:val="10"/>
  </w:num>
  <w:num w:numId="8">
    <w:abstractNumId w:val="25"/>
  </w:num>
  <w:num w:numId="9">
    <w:abstractNumId w:val="19"/>
  </w:num>
  <w:num w:numId="10">
    <w:abstractNumId w:val="1"/>
  </w:num>
  <w:num w:numId="11">
    <w:abstractNumId w:val="8"/>
  </w:num>
  <w:num w:numId="12">
    <w:abstractNumId w:val="14"/>
  </w:num>
  <w:num w:numId="13">
    <w:abstractNumId w:val="21"/>
  </w:num>
  <w:num w:numId="14">
    <w:abstractNumId w:val="6"/>
  </w:num>
  <w:num w:numId="15">
    <w:abstractNumId w:val="24"/>
  </w:num>
  <w:num w:numId="16">
    <w:abstractNumId w:val="20"/>
  </w:num>
  <w:num w:numId="17">
    <w:abstractNumId w:val="22"/>
  </w:num>
  <w:num w:numId="18">
    <w:abstractNumId w:val="15"/>
  </w:num>
  <w:num w:numId="19">
    <w:abstractNumId w:val="23"/>
  </w:num>
  <w:num w:numId="20">
    <w:abstractNumId w:val="4"/>
  </w:num>
  <w:num w:numId="21">
    <w:abstractNumId w:val="16"/>
  </w:num>
  <w:num w:numId="22">
    <w:abstractNumId w:val="12"/>
  </w:num>
  <w:num w:numId="23">
    <w:abstractNumId w:val="0"/>
  </w:num>
  <w:num w:numId="24">
    <w:abstractNumId w:val="9"/>
  </w:num>
  <w:num w:numId="25">
    <w:abstractNumId w:val="3"/>
  </w:num>
  <w:num w:numId="26">
    <w:abstractNumId w:val="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F2C"/>
    <w:rsid w:val="00000D92"/>
    <w:rsid w:val="000019D4"/>
    <w:rsid w:val="00001C8A"/>
    <w:rsid w:val="000033B0"/>
    <w:rsid w:val="000048AF"/>
    <w:rsid w:val="00005952"/>
    <w:rsid w:val="00005E07"/>
    <w:rsid w:val="00006149"/>
    <w:rsid w:val="00006900"/>
    <w:rsid w:val="00007178"/>
    <w:rsid w:val="000079A2"/>
    <w:rsid w:val="00007BE0"/>
    <w:rsid w:val="0001113E"/>
    <w:rsid w:val="0001134A"/>
    <w:rsid w:val="0001190A"/>
    <w:rsid w:val="00012E24"/>
    <w:rsid w:val="000131AA"/>
    <w:rsid w:val="00013329"/>
    <w:rsid w:val="0001416A"/>
    <w:rsid w:val="00014E01"/>
    <w:rsid w:val="00014E5D"/>
    <w:rsid w:val="000154E1"/>
    <w:rsid w:val="00015C81"/>
    <w:rsid w:val="000160A9"/>
    <w:rsid w:val="00017806"/>
    <w:rsid w:val="000200E1"/>
    <w:rsid w:val="000204BE"/>
    <w:rsid w:val="00020D3F"/>
    <w:rsid w:val="00021B80"/>
    <w:rsid w:val="00021DAA"/>
    <w:rsid w:val="00022271"/>
    <w:rsid w:val="00022317"/>
    <w:rsid w:val="0002245D"/>
    <w:rsid w:val="000225F1"/>
    <w:rsid w:val="00022EB3"/>
    <w:rsid w:val="00023247"/>
    <w:rsid w:val="0002335E"/>
    <w:rsid w:val="00024B70"/>
    <w:rsid w:val="000266CF"/>
    <w:rsid w:val="0002781E"/>
    <w:rsid w:val="00027AB4"/>
    <w:rsid w:val="00030A44"/>
    <w:rsid w:val="00031352"/>
    <w:rsid w:val="0003171E"/>
    <w:rsid w:val="000318A1"/>
    <w:rsid w:val="000318B7"/>
    <w:rsid w:val="00031C06"/>
    <w:rsid w:val="00031CC8"/>
    <w:rsid w:val="00032319"/>
    <w:rsid w:val="000325B6"/>
    <w:rsid w:val="00032910"/>
    <w:rsid w:val="000329CE"/>
    <w:rsid w:val="000332DA"/>
    <w:rsid w:val="00035283"/>
    <w:rsid w:val="00035875"/>
    <w:rsid w:val="00035C92"/>
    <w:rsid w:val="0003627F"/>
    <w:rsid w:val="0003641F"/>
    <w:rsid w:val="000367CC"/>
    <w:rsid w:val="000375AA"/>
    <w:rsid w:val="00040218"/>
    <w:rsid w:val="00040AC9"/>
    <w:rsid w:val="00040B09"/>
    <w:rsid w:val="0004146A"/>
    <w:rsid w:val="000417F7"/>
    <w:rsid w:val="000417F9"/>
    <w:rsid w:val="00041A4F"/>
    <w:rsid w:val="00041E2F"/>
    <w:rsid w:val="00042598"/>
    <w:rsid w:val="0004521B"/>
    <w:rsid w:val="00045686"/>
    <w:rsid w:val="0004669D"/>
    <w:rsid w:val="000473F6"/>
    <w:rsid w:val="0005074B"/>
    <w:rsid w:val="00050810"/>
    <w:rsid w:val="000509F5"/>
    <w:rsid w:val="00050D67"/>
    <w:rsid w:val="00050F10"/>
    <w:rsid w:val="0005110B"/>
    <w:rsid w:val="0005126D"/>
    <w:rsid w:val="0005159F"/>
    <w:rsid w:val="00051DD9"/>
    <w:rsid w:val="00053B48"/>
    <w:rsid w:val="0005434C"/>
    <w:rsid w:val="00054ACC"/>
    <w:rsid w:val="00054D50"/>
    <w:rsid w:val="00054DD2"/>
    <w:rsid w:val="00055A36"/>
    <w:rsid w:val="00055FE3"/>
    <w:rsid w:val="00056ED2"/>
    <w:rsid w:val="000573C6"/>
    <w:rsid w:val="00057E3C"/>
    <w:rsid w:val="00060070"/>
    <w:rsid w:val="00060932"/>
    <w:rsid w:val="00061BCF"/>
    <w:rsid w:val="000626C9"/>
    <w:rsid w:val="000640B8"/>
    <w:rsid w:val="0006431A"/>
    <w:rsid w:val="000644E9"/>
    <w:rsid w:val="00065186"/>
    <w:rsid w:val="00065287"/>
    <w:rsid w:val="000653C4"/>
    <w:rsid w:val="00066137"/>
    <w:rsid w:val="00066D58"/>
    <w:rsid w:val="000714D6"/>
    <w:rsid w:val="00072566"/>
    <w:rsid w:val="00072C5B"/>
    <w:rsid w:val="000732AD"/>
    <w:rsid w:val="000738C9"/>
    <w:rsid w:val="0007409F"/>
    <w:rsid w:val="00074B49"/>
    <w:rsid w:val="000750F1"/>
    <w:rsid w:val="00075380"/>
    <w:rsid w:val="00075460"/>
    <w:rsid w:val="00075509"/>
    <w:rsid w:val="00075658"/>
    <w:rsid w:val="00075A93"/>
    <w:rsid w:val="000767A7"/>
    <w:rsid w:val="000768E4"/>
    <w:rsid w:val="00076E33"/>
    <w:rsid w:val="00077F37"/>
    <w:rsid w:val="00080321"/>
    <w:rsid w:val="000805F2"/>
    <w:rsid w:val="0008138D"/>
    <w:rsid w:val="00082A6E"/>
    <w:rsid w:val="00082AE7"/>
    <w:rsid w:val="00082C83"/>
    <w:rsid w:val="00082E23"/>
    <w:rsid w:val="0008393C"/>
    <w:rsid w:val="00084A3C"/>
    <w:rsid w:val="00084C43"/>
    <w:rsid w:val="00084F5E"/>
    <w:rsid w:val="00086201"/>
    <w:rsid w:val="000866F9"/>
    <w:rsid w:val="0008715A"/>
    <w:rsid w:val="000872FF"/>
    <w:rsid w:val="00087499"/>
    <w:rsid w:val="00087525"/>
    <w:rsid w:val="00087846"/>
    <w:rsid w:val="00087ABD"/>
    <w:rsid w:val="00090EAB"/>
    <w:rsid w:val="00090F44"/>
    <w:rsid w:val="000917A1"/>
    <w:rsid w:val="00091BB5"/>
    <w:rsid w:val="000926BB"/>
    <w:rsid w:val="00094413"/>
    <w:rsid w:val="00094BD6"/>
    <w:rsid w:val="000954E9"/>
    <w:rsid w:val="00096B77"/>
    <w:rsid w:val="00097C91"/>
    <w:rsid w:val="00097EC4"/>
    <w:rsid w:val="000A0391"/>
    <w:rsid w:val="000A0617"/>
    <w:rsid w:val="000A0EE5"/>
    <w:rsid w:val="000A1748"/>
    <w:rsid w:val="000A1A18"/>
    <w:rsid w:val="000A1E3F"/>
    <w:rsid w:val="000A2552"/>
    <w:rsid w:val="000A263F"/>
    <w:rsid w:val="000A2A29"/>
    <w:rsid w:val="000A3EBF"/>
    <w:rsid w:val="000A40F9"/>
    <w:rsid w:val="000A41D3"/>
    <w:rsid w:val="000A4730"/>
    <w:rsid w:val="000A4A5E"/>
    <w:rsid w:val="000A4E14"/>
    <w:rsid w:val="000A579D"/>
    <w:rsid w:val="000A5C04"/>
    <w:rsid w:val="000A5E36"/>
    <w:rsid w:val="000A6C45"/>
    <w:rsid w:val="000A7796"/>
    <w:rsid w:val="000A7B87"/>
    <w:rsid w:val="000B0718"/>
    <w:rsid w:val="000B0779"/>
    <w:rsid w:val="000B1C5F"/>
    <w:rsid w:val="000B2A57"/>
    <w:rsid w:val="000B2AAE"/>
    <w:rsid w:val="000B2D4C"/>
    <w:rsid w:val="000B3D1C"/>
    <w:rsid w:val="000B4388"/>
    <w:rsid w:val="000B4432"/>
    <w:rsid w:val="000B4479"/>
    <w:rsid w:val="000B454D"/>
    <w:rsid w:val="000B4AD0"/>
    <w:rsid w:val="000B4DD4"/>
    <w:rsid w:val="000B4EE6"/>
    <w:rsid w:val="000B59DE"/>
    <w:rsid w:val="000B6037"/>
    <w:rsid w:val="000B7705"/>
    <w:rsid w:val="000C00CE"/>
    <w:rsid w:val="000C0395"/>
    <w:rsid w:val="000C0EBA"/>
    <w:rsid w:val="000C1846"/>
    <w:rsid w:val="000C231B"/>
    <w:rsid w:val="000C2622"/>
    <w:rsid w:val="000C2940"/>
    <w:rsid w:val="000C2C71"/>
    <w:rsid w:val="000C3358"/>
    <w:rsid w:val="000C3671"/>
    <w:rsid w:val="000C389B"/>
    <w:rsid w:val="000C3F9A"/>
    <w:rsid w:val="000C718F"/>
    <w:rsid w:val="000C77A5"/>
    <w:rsid w:val="000C7878"/>
    <w:rsid w:val="000C7CD0"/>
    <w:rsid w:val="000D00B1"/>
    <w:rsid w:val="000D0235"/>
    <w:rsid w:val="000D0871"/>
    <w:rsid w:val="000D0A8A"/>
    <w:rsid w:val="000D21EC"/>
    <w:rsid w:val="000D2351"/>
    <w:rsid w:val="000D2AA6"/>
    <w:rsid w:val="000D3847"/>
    <w:rsid w:val="000D3A48"/>
    <w:rsid w:val="000D3F28"/>
    <w:rsid w:val="000D44E2"/>
    <w:rsid w:val="000D521E"/>
    <w:rsid w:val="000D543F"/>
    <w:rsid w:val="000D6F85"/>
    <w:rsid w:val="000D7928"/>
    <w:rsid w:val="000D7CAC"/>
    <w:rsid w:val="000E0B3B"/>
    <w:rsid w:val="000E0BF1"/>
    <w:rsid w:val="000E0EF3"/>
    <w:rsid w:val="000E141D"/>
    <w:rsid w:val="000E14DB"/>
    <w:rsid w:val="000E1C4E"/>
    <w:rsid w:val="000E38CB"/>
    <w:rsid w:val="000E399A"/>
    <w:rsid w:val="000E4E87"/>
    <w:rsid w:val="000E58D2"/>
    <w:rsid w:val="000E6970"/>
    <w:rsid w:val="000E7499"/>
    <w:rsid w:val="000E7FB9"/>
    <w:rsid w:val="000F02E9"/>
    <w:rsid w:val="000F0786"/>
    <w:rsid w:val="000F0886"/>
    <w:rsid w:val="000F120B"/>
    <w:rsid w:val="000F1819"/>
    <w:rsid w:val="000F1C42"/>
    <w:rsid w:val="000F1DB7"/>
    <w:rsid w:val="000F1DDB"/>
    <w:rsid w:val="000F2564"/>
    <w:rsid w:val="000F3603"/>
    <w:rsid w:val="000F42FE"/>
    <w:rsid w:val="000F464B"/>
    <w:rsid w:val="000F4DFD"/>
    <w:rsid w:val="000F5178"/>
    <w:rsid w:val="000F56AA"/>
    <w:rsid w:val="000F605A"/>
    <w:rsid w:val="000F627E"/>
    <w:rsid w:val="000F7658"/>
    <w:rsid w:val="000F7BF9"/>
    <w:rsid w:val="00100135"/>
    <w:rsid w:val="00100499"/>
    <w:rsid w:val="0010281E"/>
    <w:rsid w:val="00102BB8"/>
    <w:rsid w:val="00102E63"/>
    <w:rsid w:val="001044D0"/>
    <w:rsid w:val="0010482B"/>
    <w:rsid w:val="00105395"/>
    <w:rsid w:val="00105548"/>
    <w:rsid w:val="001061F1"/>
    <w:rsid w:val="00106229"/>
    <w:rsid w:val="00106336"/>
    <w:rsid w:val="00106834"/>
    <w:rsid w:val="0010686C"/>
    <w:rsid w:val="00107043"/>
    <w:rsid w:val="0010711C"/>
    <w:rsid w:val="00107336"/>
    <w:rsid w:val="0010752D"/>
    <w:rsid w:val="0011039B"/>
    <w:rsid w:val="00110853"/>
    <w:rsid w:val="00110D01"/>
    <w:rsid w:val="00111281"/>
    <w:rsid w:val="0011183C"/>
    <w:rsid w:val="00111FA1"/>
    <w:rsid w:val="00113269"/>
    <w:rsid w:val="00113497"/>
    <w:rsid w:val="00113A83"/>
    <w:rsid w:val="00113D2B"/>
    <w:rsid w:val="00115314"/>
    <w:rsid w:val="00115534"/>
    <w:rsid w:val="00115E13"/>
    <w:rsid w:val="00116279"/>
    <w:rsid w:val="001162DC"/>
    <w:rsid w:val="00116D35"/>
    <w:rsid w:val="00117954"/>
    <w:rsid w:val="00120C09"/>
    <w:rsid w:val="00121924"/>
    <w:rsid w:val="001227DF"/>
    <w:rsid w:val="00122B6D"/>
    <w:rsid w:val="00122EEA"/>
    <w:rsid w:val="00123398"/>
    <w:rsid w:val="001234AA"/>
    <w:rsid w:val="00123A1F"/>
    <w:rsid w:val="00123D13"/>
    <w:rsid w:val="00124060"/>
    <w:rsid w:val="00124FEC"/>
    <w:rsid w:val="001256E9"/>
    <w:rsid w:val="00126A6C"/>
    <w:rsid w:val="00126DA3"/>
    <w:rsid w:val="0012704E"/>
    <w:rsid w:val="00127228"/>
    <w:rsid w:val="001272C3"/>
    <w:rsid w:val="00130558"/>
    <w:rsid w:val="0013110D"/>
    <w:rsid w:val="00131653"/>
    <w:rsid w:val="00131C42"/>
    <w:rsid w:val="00131F76"/>
    <w:rsid w:val="0013237A"/>
    <w:rsid w:val="0013284A"/>
    <w:rsid w:val="001328BC"/>
    <w:rsid w:val="00132A78"/>
    <w:rsid w:val="00132AE5"/>
    <w:rsid w:val="001339D2"/>
    <w:rsid w:val="00135657"/>
    <w:rsid w:val="001363B4"/>
    <w:rsid w:val="00136E10"/>
    <w:rsid w:val="00137502"/>
    <w:rsid w:val="001376FC"/>
    <w:rsid w:val="001378B8"/>
    <w:rsid w:val="00137A37"/>
    <w:rsid w:val="00137AA1"/>
    <w:rsid w:val="00137AD7"/>
    <w:rsid w:val="00140175"/>
    <w:rsid w:val="00140CF4"/>
    <w:rsid w:val="0014128E"/>
    <w:rsid w:val="00142CBD"/>
    <w:rsid w:val="00143573"/>
    <w:rsid w:val="0014390E"/>
    <w:rsid w:val="0014418A"/>
    <w:rsid w:val="001442C6"/>
    <w:rsid w:val="001445DA"/>
    <w:rsid w:val="00144BD8"/>
    <w:rsid w:val="00146456"/>
    <w:rsid w:val="00146DD8"/>
    <w:rsid w:val="00147022"/>
    <w:rsid w:val="001479EE"/>
    <w:rsid w:val="00147D7A"/>
    <w:rsid w:val="001508F1"/>
    <w:rsid w:val="0015112E"/>
    <w:rsid w:val="001517B6"/>
    <w:rsid w:val="00151802"/>
    <w:rsid w:val="0015231F"/>
    <w:rsid w:val="001536C9"/>
    <w:rsid w:val="001539F4"/>
    <w:rsid w:val="0015404A"/>
    <w:rsid w:val="00154490"/>
    <w:rsid w:val="00154941"/>
    <w:rsid w:val="001551B7"/>
    <w:rsid w:val="00155C6E"/>
    <w:rsid w:val="00155C9F"/>
    <w:rsid w:val="001602EF"/>
    <w:rsid w:val="00160354"/>
    <w:rsid w:val="001605D4"/>
    <w:rsid w:val="001613FC"/>
    <w:rsid w:val="0016244E"/>
    <w:rsid w:val="00163544"/>
    <w:rsid w:val="00163895"/>
    <w:rsid w:val="001644A9"/>
    <w:rsid w:val="00164529"/>
    <w:rsid w:val="0016517F"/>
    <w:rsid w:val="00165C28"/>
    <w:rsid w:val="0016654E"/>
    <w:rsid w:val="0016697B"/>
    <w:rsid w:val="00166C7C"/>
    <w:rsid w:val="00167983"/>
    <w:rsid w:val="00170B80"/>
    <w:rsid w:val="00172BE7"/>
    <w:rsid w:val="00174386"/>
    <w:rsid w:val="00174559"/>
    <w:rsid w:val="00174D79"/>
    <w:rsid w:val="00174DC9"/>
    <w:rsid w:val="00175EA8"/>
    <w:rsid w:val="00176081"/>
    <w:rsid w:val="001763B7"/>
    <w:rsid w:val="001763D4"/>
    <w:rsid w:val="00180206"/>
    <w:rsid w:val="001802DC"/>
    <w:rsid w:val="00180F48"/>
    <w:rsid w:val="001812CC"/>
    <w:rsid w:val="00181745"/>
    <w:rsid w:val="00181BD2"/>
    <w:rsid w:val="00181F0B"/>
    <w:rsid w:val="0018307B"/>
    <w:rsid w:val="00184782"/>
    <w:rsid w:val="00184C42"/>
    <w:rsid w:val="00184F7C"/>
    <w:rsid w:val="00185079"/>
    <w:rsid w:val="001857FF"/>
    <w:rsid w:val="00185950"/>
    <w:rsid w:val="00186456"/>
    <w:rsid w:val="00186BCF"/>
    <w:rsid w:val="00186D65"/>
    <w:rsid w:val="00187B48"/>
    <w:rsid w:val="00190496"/>
    <w:rsid w:val="00191DB9"/>
    <w:rsid w:val="00192264"/>
    <w:rsid w:val="00192433"/>
    <w:rsid w:val="00192CDA"/>
    <w:rsid w:val="00194139"/>
    <w:rsid w:val="001944FB"/>
    <w:rsid w:val="0019511D"/>
    <w:rsid w:val="0019550B"/>
    <w:rsid w:val="001956A8"/>
    <w:rsid w:val="001957D3"/>
    <w:rsid w:val="001963FC"/>
    <w:rsid w:val="00197790"/>
    <w:rsid w:val="001A0774"/>
    <w:rsid w:val="001A0AC5"/>
    <w:rsid w:val="001A195C"/>
    <w:rsid w:val="001A1A8B"/>
    <w:rsid w:val="001A1CA6"/>
    <w:rsid w:val="001A25EE"/>
    <w:rsid w:val="001A2B31"/>
    <w:rsid w:val="001A3277"/>
    <w:rsid w:val="001A4211"/>
    <w:rsid w:val="001A49AD"/>
    <w:rsid w:val="001A501A"/>
    <w:rsid w:val="001A5304"/>
    <w:rsid w:val="001A5386"/>
    <w:rsid w:val="001A56A9"/>
    <w:rsid w:val="001A577D"/>
    <w:rsid w:val="001A579C"/>
    <w:rsid w:val="001A651A"/>
    <w:rsid w:val="001A685B"/>
    <w:rsid w:val="001A6E99"/>
    <w:rsid w:val="001A714F"/>
    <w:rsid w:val="001B06CB"/>
    <w:rsid w:val="001B0B7D"/>
    <w:rsid w:val="001B1439"/>
    <w:rsid w:val="001B2B3C"/>
    <w:rsid w:val="001B2E20"/>
    <w:rsid w:val="001B3179"/>
    <w:rsid w:val="001B4747"/>
    <w:rsid w:val="001B48E8"/>
    <w:rsid w:val="001B4CE1"/>
    <w:rsid w:val="001B4F57"/>
    <w:rsid w:val="001B5407"/>
    <w:rsid w:val="001B561F"/>
    <w:rsid w:val="001B5806"/>
    <w:rsid w:val="001B6929"/>
    <w:rsid w:val="001B6B9A"/>
    <w:rsid w:val="001B732A"/>
    <w:rsid w:val="001B76EE"/>
    <w:rsid w:val="001C0162"/>
    <w:rsid w:val="001C1B85"/>
    <w:rsid w:val="001C3835"/>
    <w:rsid w:val="001C3DA4"/>
    <w:rsid w:val="001C413C"/>
    <w:rsid w:val="001C5013"/>
    <w:rsid w:val="001C6AF2"/>
    <w:rsid w:val="001C75FE"/>
    <w:rsid w:val="001C7801"/>
    <w:rsid w:val="001C78CE"/>
    <w:rsid w:val="001D002C"/>
    <w:rsid w:val="001D0B17"/>
    <w:rsid w:val="001D0ED2"/>
    <w:rsid w:val="001D1976"/>
    <w:rsid w:val="001D20F2"/>
    <w:rsid w:val="001D25BC"/>
    <w:rsid w:val="001D25E1"/>
    <w:rsid w:val="001D30D6"/>
    <w:rsid w:val="001D37F0"/>
    <w:rsid w:val="001D3D04"/>
    <w:rsid w:val="001D3EFE"/>
    <w:rsid w:val="001D44B7"/>
    <w:rsid w:val="001D4CA3"/>
    <w:rsid w:val="001D5281"/>
    <w:rsid w:val="001D5842"/>
    <w:rsid w:val="001D68B6"/>
    <w:rsid w:val="001D68FB"/>
    <w:rsid w:val="001D70D3"/>
    <w:rsid w:val="001D7519"/>
    <w:rsid w:val="001D7EA5"/>
    <w:rsid w:val="001E0379"/>
    <w:rsid w:val="001E0442"/>
    <w:rsid w:val="001E0DDC"/>
    <w:rsid w:val="001E0FB6"/>
    <w:rsid w:val="001E1036"/>
    <w:rsid w:val="001E246A"/>
    <w:rsid w:val="001E26CD"/>
    <w:rsid w:val="001E343B"/>
    <w:rsid w:val="001E4460"/>
    <w:rsid w:val="001E4B9A"/>
    <w:rsid w:val="001E51A9"/>
    <w:rsid w:val="001E5963"/>
    <w:rsid w:val="001E76B9"/>
    <w:rsid w:val="001F0A4E"/>
    <w:rsid w:val="001F1294"/>
    <w:rsid w:val="001F3EA9"/>
    <w:rsid w:val="001F41BE"/>
    <w:rsid w:val="001F49D6"/>
    <w:rsid w:val="001F563B"/>
    <w:rsid w:val="001F68BA"/>
    <w:rsid w:val="001F7E22"/>
    <w:rsid w:val="00202141"/>
    <w:rsid w:val="0020237D"/>
    <w:rsid w:val="0020245F"/>
    <w:rsid w:val="00202629"/>
    <w:rsid w:val="00203451"/>
    <w:rsid w:val="00203495"/>
    <w:rsid w:val="00203A32"/>
    <w:rsid w:val="00203EAE"/>
    <w:rsid w:val="002054DC"/>
    <w:rsid w:val="002059BF"/>
    <w:rsid w:val="0020601D"/>
    <w:rsid w:val="002060C1"/>
    <w:rsid w:val="002062F2"/>
    <w:rsid w:val="00206704"/>
    <w:rsid w:val="00206F83"/>
    <w:rsid w:val="0021012F"/>
    <w:rsid w:val="002105FC"/>
    <w:rsid w:val="00211D2C"/>
    <w:rsid w:val="00213226"/>
    <w:rsid w:val="0021352B"/>
    <w:rsid w:val="002148CC"/>
    <w:rsid w:val="00215DFC"/>
    <w:rsid w:val="002166FF"/>
    <w:rsid w:val="00216F97"/>
    <w:rsid w:val="0021794F"/>
    <w:rsid w:val="00220886"/>
    <w:rsid w:val="00220E19"/>
    <w:rsid w:val="0022117B"/>
    <w:rsid w:val="00221C2D"/>
    <w:rsid w:val="0022367F"/>
    <w:rsid w:val="002251B7"/>
    <w:rsid w:val="00225649"/>
    <w:rsid w:val="00225826"/>
    <w:rsid w:val="00225850"/>
    <w:rsid w:val="00225F92"/>
    <w:rsid w:val="002262A3"/>
    <w:rsid w:val="002265D3"/>
    <w:rsid w:val="002266A9"/>
    <w:rsid w:val="0022730D"/>
    <w:rsid w:val="00230869"/>
    <w:rsid w:val="00231229"/>
    <w:rsid w:val="00232358"/>
    <w:rsid w:val="00232B2A"/>
    <w:rsid w:val="00232D0E"/>
    <w:rsid w:val="00233174"/>
    <w:rsid w:val="002334E8"/>
    <w:rsid w:val="00233AA0"/>
    <w:rsid w:val="00233E00"/>
    <w:rsid w:val="00233F9B"/>
    <w:rsid w:val="00234D33"/>
    <w:rsid w:val="00234EB9"/>
    <w:rsid w:val="00234F81"/>
    <w:rsid w:val="00235B11"/>
    <w:rsid w:val="00235BAF"/>
    <w:rsid w:val="00235C68"/>
    <w:rsid w:val="00235E8A"/>
    <w:rsid w:val="00236717"/>
    <w:rsid w:val="00236A5E"/>
    <w:rsid w:val="00236B17"/>
    <w:rsid w:val="00236D1D"/>
    <w:rsid w:val="00236D71"/>
    <w:rsid w:val="002374CA"/>
    <w:rsid w:val="00237B23"/>
    <w:rsid w:val="002400F8"/>
    <w:rsid w:val="00240273"/>
    <w:rsid w:val="00240750"/>
    <w:rsid w:val="002407A1"/>
    <w:rsid w:val="00240BCC"/>
    <w:rsid w:val="00240C3E"/>
    <w:rsid w:val="00241040"/>
    <w:rsid w:val="00241081"/>
    <w:rsid w:val="00242201"/>
    <w:rsid w:val="0024245B"/>
    <w:rsid w:val="00242A1E"/>
    <w:rsid w:val="0024466A"/>
    <w:rsid w:val="00244DB9"/>
    <w:rsid w:val="002456C7"/>
    <w:rsid w:val="002468ED"/>
    <w:rsid w:val="002468EF"/>
    <w:rsid w:val="0025029C"/>
    <w:rsid w:val="002503F5"/>
    <w:rsid w:val="00250792"/>
    <w:rsid w:val="00250B50"/>
    <w:rsid w:val="00251404"/>
    <w:rsid w:val="00251BAA"/>
    <w:rsid w:val="002528F7"/>
    <w:rsid w:val="00252A01"/>
    <w:rsid w:val="00254486"/>
    <w:rsid w:val="002554AE"/>
    <w:rsid w:val="0025576E"/>
    <w:rsid w:val="0025580C"/>
    <w:rsid w:val="00255DEE"/>
    <w:rsid w:val="002569DD"/>
    <w:rsid w:val="00256D70"/>
    <w:rsid w:val="00257BF5"/>
    <w:rsid w:val="00257DCF"/>
    <w:rsid w:val="002605B7"/>
    <w:rsid w:val="0026087E"/>
    <w:rsid w:val="00260D06"/>
    <w:rsid w:val="00261DD1"/>
    <w:rsid w:val="00261FD7"/>
    <w:rsid w:val="00262663"/>
    <w:rsid w:val="00262BD2"/>
    <w:rsid w:val="00262D72"/>
    <w:rsid w:val="0026330D"/>
    <w:rsid w:val="00263A98"/>
    <w:rsid w:val="00264176"/>
    <w:rsid w:val="002644FE"/>
    <w:rsid w:val="00264784"/>
    <w:rsid w:val="002659C4"/>
    <w:rsid w:val="00265CD5"/>
    <w:rsid w:val="00265E0C"/>
    <w:rsid w:val="002664D3"/>
    <w:rsid w:val="002667C0"/>
    <w:rsid w:val="002669F1"/>
    <w:rsid w:val="002670AD"/>
    <w:rsid w:val="00267E73"/>
    <w:rsid w:val="00270044"/>
    <w:rsid w:val="002706C9"/>
    <w:rsid w:val="00271189"/>
    <w:rsid w:val="002719A4"/>
    <w:rsid w:val="00271A35"/>
    <w:rsid w:val="00273657"/>
    <w:rsid w:val="002740B8"/>
    <w:rsid w:val="0027480B"/>
    <w:rsid w:val="00274B34"/>
    <w:rsid w:val="00275970"/>
    <w:rsid w:val="00275E90"/>
    <w:rsid w:val="00276926"/>
    <w:rsid w:val="002774FA"/>
    <w:rsid w:val="00277DC5"/>
    <w:rsid w:val="00277F7B"/>
    <w:rsid w:val="002811E2"/>
    <w:rsid w:val="00281E94"/>
    <w:rsid w:val="00281F5E"/>
    <w:rsid w:val="00282367"/>
    <w:rsid w:val="0028260B"/>
    <w:rsid w:val="00282C3C"/>
    <w:rsid w:val="00282FEE"/>
    <w:rsid w:val="00285A73"/>
    <w:rsid w:val="00286242"/>
    <w:rsid w:val="00286844"/>
    <w:rsid w:val="00286CE1"/>
    <w:rsid w:val="00287132"/>
    <w:rsid w:val="00287590"/>
    <w:rsid w:val="00287D67"/>
    <w:rsid w:val="00287E03"/>
    <w:rsid w:val="002900DC"/>
    <w:rsid w:val="002906BE"/>
    <w:rsid w:val="002917B0"/>
    <w:rsid w:val="00291CF6"/>
    <w:rsid w:val="0029223D"/>
    <w:rsid w:val="0029271F"/>
    <w:rsid w:val="00293738"/>
    <w:rsid w:val="00293A94"/>
    <w:rsid w:val="00293C00"/>
    <w:rsid w:val="0029461B"/>
    <w:rsid w:val="00294CB0"/>
    <w:rsid w:val="00294EA0"/>
    <w:rsid w:val="00295667"/>
    <w:rsid w:val="00295AB0"/>
    <w:rsid w:val="00295FCA"/>
    <w:rsid w:val="00296DB1"/>
    <w:rsid w:val="00297265"/>
    <w:rsid w:val="002977B6"/>
    <w:rsid w:val="0029782E"/>
    <w:rsid w:val="002A100B"/>
    <w:rsid w:val="002A1F0A"/>
    <w:rsid w:val="002A2296"/>
    <w:rsid w:val="002A241B"/>
    <w:rsid w:val="002A255E"/>
    <w:rsid w:val="002A25E0"/>
    <w:rsid w:val="002A29EE"/>
    <w:rsid w:val="002A304B"/>
    <w:rsid w:val="002A3243"/>
    <w:rsid w:val="002A3868"/>
    <w:rsid w:val="002A38CE"/>
    <w:rsid w:val="002A3AAB"/>
    <w:rsid w:val="002A3CC8"/>
    <w:rsid w:val="002A3D89"/>
    <w:rsid w:val="002A4217"/>
    <w:rsid w:val="002A4327"/>
    <w:rsid w:val="002A4346"/>
    <w:rsid w:val="002A4E67"/>
    <w:rsid w:val="002A52E5"/>
    <w:rsid w:val="002A5A2D"/>
    <w:rsid w:val="002A6CB8"/>
    <w:rsid w:val="002A6E80"/>
    <w:rsid w:val="002A7208"/>
    <w:rsid w:val="002B1295"/>
    <w:rsid w:val="002B27FE"/>
    <w:rsid w:val="002B2B50"/>
    <w:rsid w:val="002B36DA"/>
    <w:rsid w:val="002B39A9"/>
    <w:rsid w:val="002B4D3A"/>
    <w:rsid w:val="002B50C8"/>
    <w:rsid w:val="002B6684"/>
    <w:rsid w:val="002C00CC"/>
    <w:rsid w:val="002C0DE6"/>
    <w:rsid w:val="002C0E08"/>
    <w:rsid w:val="002C11DA"/>
    <w:rsid w:val="002C139D"/>
    <w:rsid w:val="002C15CC"/>
    <w:rsid w:val="002C37A0"/>
    <w:rsid w:val="002C40D8"/>
    <w:rsid w:val="002C5343"/>
    <w:rsid w:val="002C58F8"/>
    <w:rsid w:val="002C624E"/>
    <w:rsid w:val="002C6CA4"/>
    <w:rsid w:val="002C74C5"/>
    <w:rsid w:val="002C7667"/>
    <w:rsid w:val="002C7F4D"/>
    <w:rsid w:val="002D06C0"/>
    <w:rsid w:val="002D12A5"/>
    <w:rsid w:val="002D2693"/>
    <w:rsid w:val="002D3154"/>
    <w:rsid w:val="002D412F"/>
    <w:rsid w:val="002D456D"/>
    <w:rsid w:val="002D489B"/>
    <w:rsid w:val="002D4A5C"/>
    <w:rsid w:val="002D4E85"/>
    <w:rsid w:val="002D66FF"/>
    <w:rsid w:val="002D6CE1"/>
    <w:rsid w:val="002D6DF0"/>
    <w:rsid w:val="002D7024"/>
    <w:rsid w:val="002D70BF"/>
    <w:rsid w:val="002D7FAD"/>
    <w:rsid w:val="002E0636"/>
    <w:rsid w:val="002E0D66"/>
    <w:rsid w:val="002E1185"/>
    <w:rsid w:val="002E16D7"/>
    <w:rsid w:val="002E1D8C"/>
    <w:rsid w:val="002E2A57"/>
    <w:rsid w:val="002E2C9D"/>
    <w:rsid w:val="002E2D49"/>
    <w:rsid w:val="002E36EF"/>
    <w:rsid w:val="002E4116"/>
    <w:rsid w:val="002E41CC"/>
    <w:rsid w:val="002E4E45"/>
    <w:rsid w:val="002E4FF0"/>
    <w:rsid w:val="002E6068"/>
    <w:rsid w:val="002E6C3C"/>
    <w:rsid w:val="002E6E59"/>
    <w:rsid w:val="002E74BD"/>
    <w:rsid w:val="002E7720"/>
    <w:rsid w:val="002E7A38"/>
    <w:rsid w:val="002F0407"/>
    <w:rsid w:val="002F2752"/>
    <w:rsid w:val="002F6ED2"/>
    <w:rsid w:val="002F71A8"/>
    <w:rsid w:val="002F76A4"/>
    <w:rsid w:val="002F7FC5"/>
    <w:rsid w:val="00300251"/>
    <w:rsid w:val="00300589"/>
    <w:rsid w:val="003009ED"/>
    <w:rsid w:val="00300B0B"/>
    <w:rsid w:val="00302768"/>
    <w:rsid w:val="00302ED7"/>
    <w:rsid w:val="0030365E"/>
    <w:rsid w:val="00303878"/>
    <w:rsid w:val="00303957"/>
    <w:rsid w:val="0030497B"/>
    <w:rsid w:val="00304F18"/>
    <w:rsid w:val="0030546A"/>
    <w:rsid w:val="00305A6F"/>
    <w:rsid w:val="00305E16"/>
    <w:rsid w:val="0030618D"/>
    <w:rsid w:val="00306D4A"/>
    <w:rsid w:val="00306EDF"/>
    <w:rsid w:val="00307202"/>
    <w:rsid w:val="00310073"/>
    <w:rsid w:val="00310295"/>
    <w:rsid w:val="003109B5"/>
    <w:rsid w:val="00310E34"/>
    <w:rsid w:val="003127F5"/>
    <w:rsid w:val="003131BD"/>
    <w:rsid w:val="003136C7"/>
    <w:rsid w:val="003138F6"/>
    <w:rsid w:val="00313DEA"/>
    <w:rsid w:val="00313FB5"/>
    <w:rsid w:val="0031406D"/>
    <w:rsid w:val="00315314"/>
    <w:rsid w:val="00316BFB"/>
    <w:rsid w:val="00317449"/>
    <w:rsid w:val="00317A94"/>
    <w:rsid w:val="00317BC8"/>
    <w:rsid w:val="00317DDE"/>
    <w:rsid w:val="00317E49"/>
    <w:rsid w:val="0032088B"/>
    <w:rsid w:val="00321404"/>
    <w:rsid w:val="00321C56"/>
    <w:rsid w:val="00321C96"/>
    <w:rsid w:val="00322296"/>
    <w:rsid w:val="00322473"/>
    <w:rsid w:val="00322A4C"/>
    <w:rsid w:val="00322BA1"/>
    <w:rsid w:val="00322EB7"/>
    <w:rsid w:val="00322F8E"/>
    <w:rsid w:val="00323595"/>
    <w:rsid w:val="0032392B"/>
    <w:rsid w:val="00323ACD"/>
    <w:rsid w:val="003242DA"/>
    <w:rsid w:val="0032521E"/>
    <w:rsid w:val="00325773"/>
    <w:rsid w:val="00325786"/>
    <w:rsid w:val="0033062C"/>
    <w:rsid w:val="00330643"/>
    <w:rsid w:val="003308F2"/>
    <w:rsid w:val="00330A75"/>
    <w:rsid w:val="0033107A"/>
    <w:rsid w:val="00331266"/>
    <w:rsid w:val="00331532"/>
    <w:rsid w:val="0033252D"/>
    <w:rsid w:val="003337A8"/>
    <w:rsid w:val="0033384D"/>
    <w:rsid w:val="0033495A"/>
    <w:rsid w:val="00335218"/>
    <w:rsid w:val="003352D6"/>
    <w:rsid w:val="00335756"/>
    <w:rsid w:val="0033621E"/>
    <w:rsid w:val="0033652B"/>
    <w:rsid w:val="00336A59"/>
    <w:rsid w:val="00337451"/>
    <w:rsid w:val="003403AE"/>
    <w:rsid w:val="00342358"/>
    <w:rsid w:val="00343B17"/>
    <w:rsid w:val="00343EE8"/>
    <w:rsid w:val="00344756"/>
    <w:rsid w:val="00345720"/>
    <w:rsid w:val="00345C21"/>
    <w:rsid w:val="00346EEF"/>
    <w:rsid w:val="003472A5"/>
    <w:rsid w:val="00347A67"/>
    <w:rsid w:val="00350425"/>
    <w:rsid w:val="00350F32"/>
    <w:rsid w:val="00352071"/>
    <w:rsid w:val="00352275"/>
    <w:rsid w:val="003523DE"/>
    <w:rsid w:val="00353E87"/>
    <w:rsid w:val="00353EB4"/>
    <w:rsid w:val="00354302"/>
    <w:rsid w:val="00354BA2"/>
    <w:rsid w:val="00354F3F"/>
    <w:rsid w:val="00355138"/>
    <w:rsid w:val="003551CE"/>
    <w:rsid w:val="00355C82"/>
    <w:rsid w:val="00356AE0"/>
    <w:rsid w:val="00356BE5"/>
    <w:rsid w:val="003578FE"/>
    <w:rsid w:val="0035797E"/>
    <w:rsid w:val="003603E8"/>
    <w:rsid w:val="003606A2"/>
    <w:rsid w:val="003607EB"/>
    <w:rsid w:val="00360897"/>
    <w:rsid w:val="00360D30"/>
    <w:rsid w:val="0036188F"/>
    <w:rsid w:val="003620CC"/>
    <w:rsid w:val="00362FC2"/>
    <w:rsid w:val="00364050"/>
    <w:rsid w:val="003647E9"/>
    <w:rsid w:val="003648EF"/>
    <w:rsid w:val="00364B7B"/>
    <w:rsid w:val="0036539D"/>
    <w:rsid w:val="00366AE0"/>
    <w:rsid w:val="0036724B"/>
    <w:rsid w:val="0036733C"/>
    <w:rsid w:val="00367B9B"/>
    <w:rsid w:val="00367FCF"/>
    <w:rsid w:val="0037031C"/>
    <w:rsid w:val="00370322"/>
    <w:rsid w:val="00370673"/>
    <w:rsid w:val="0037096B"/>
    <w:rsid w:val="00370CDB"/>
    <w:rsid w:val="00370FDD"/>
    <w:rsid w:val="00371B8F"/>
    <w:rsid w:val="003734E6"/>
    <w:rsid w:val="00373625"/>
    <w:rsid w:val="0037371E"/>
    <w:rsid w:val="00374C81"/>
    <w:rsid w:val="00375168"/>
    <w:rsid w:val="00375C34"/>
    <w:rsid w:val="00375CDB"/>
    <w:rsid w:val="00376756"/>
    <w:rsid w:val="00377914"/>
    <w:rsid w:val="00377EC6"/>
    <w:rsid w:val="003801BE"/>
    <w:rsid w:val="0038190E"/>
    <w:rsid w:val="00381FF5"/>
    <w:rsid w:val="003829FA"/>
    <w:rsid w:val="00382A43"/>
    <w:rsid w:val="00382E0C"/>
    <w:rsid w:val="00382FD9"/>
    <w:rsid w:val="0038301C"/>
    <w:rsid w:val="003844AB"/>
    <w:rsid w:val="00384823"/>
    <w:rsid w:val="00384C7C"/>
    <w:rsid w:val="0038560E"/>
    <w:rsid w:val="00385DD1"/>
    <w:rsid w:val="0038610F"/>
    <w:rsid w:val="00386370"/>
    <w:rsid w:val="003877DD"/>
    <w:rsid w:val="003879CD"/>
    <w:rsid w:val="0039097D"/>
    <w:rsid w:val="0039151C"/>
    <w:rsid w:val="003920CE"/>
    <w:rsid w:val="00392711"/>
    <w:rsid w:val="003927BF"/>
    <w:rsid w:val="00392884"/>
    <w:rsid w:val="00392DDE"/>
    <w:rsid w:val="0039404D"/>
    <w:rsid w:val="00394310"/>
    <w:rsid w:val="00394637"/>
    <w:rsid w:val="00394951"/>
    <w:rsid w:val="00394B7C"/>
    <w:rsid w:val="00394F2C"/>
    <w:rsid w:val="00395175"/>
    <w:rsid w:val="0039576B"/>
    <w:rsid w:val="0039656F"/>
    <w:rsid w:val="00396715"/>
    <w:rsid w:val="00396768"/>
    <w:rsid w:val="003972F7"/>
    <w:rsid w:val="00397680"/>
    <w:rsid w:val="00397F65"/>
    <w:rsid w:val="003A0289"/>
    <w:rsid w:val="003A0810"/>
    <w:rsid w:val="003A17EF"/>
    <w:rsid w:val="003A1B78"/>
    <w:rsid w:val="003A2A2B"/>
    <w:rsid w:val="003A2AF2"/>
    <w:rsid w:val="003A2FC0"/>
    <w:rsid w:val="003A31D1"/>
    <w:rsid w:val="003A3385"/>
    <w:rsid w:val="003A343E"/>
    <w:rsid w:val="003A36CC"/>
    <w:rsid w:val="003A418C"/>
    <w:rsid w:val="003A4CF4"/>
    <w:rsid w:val="003A52F9"/>
    <w:rsid w:val="003A57AB"/>
    <w:rsid w:val="003A5AB6"/>
    <w:rsid w:val="003A64ED"/>
    <w:rsid w:val="003A6EE6"/>
    <w:rsid w:val="003A724F"/>
    <w:rsid w:val="003A75CF"/>
    <w:rsid w:val="003A7974"/>
    <w:rsid w:val="003B065D"/>
    <w:rsid w:val="003B0882"/>
    <w:rsid w:val="003B10CF"/>
    <w:rsid w:val="003B18E8"/>
    <w:rsid w:val="003B24B7"/>
    <w:rsid w:val="003B31C2"/>
    <w:rsid w:val="003B36F8"/>
    <w:rsid w:val="003B3B38"/>
    <w:rsid w:val="003B3C15"/>
    <w:rsid w:val="003B45A8"/>
    <w:rsid w:val="003B4B44"/>
    <w:rsid w:val="003B4C73"/>
    <w:rsid w:val="003B5E97"/>
    <w:rsid w:val="003B670F"/>
    <w:rsid w:val="003B6822"/>
    <w:rsid w:val="003B732C"/>
    <w:rsid w:val="003B75B6"/>
    <w:rsid w:val="003B7B25"/>
    <w:rsid w:val="003C0D62"/>
    <w:rsid w:val="003C1D20"/>
    <w:rsid w:val="003C278A"/>
    <w:rsid w:val="003C3249"/>
    <w:rsid w:val="003C4E29"/>
    <w:rsid w:val="003C6D01"/>
    <w:rsid w:val="003C735D"/>
    <w:rsid w:val="003D1734"/>
    <w:rsid w:val="003D1F2C"/>
    <w:rsid w:val="003D2192"/>
    <w:rsid w:val="003D25A9"/>
    <w:rsid w:val="003D2828"/>
    <w:rsid w:val="003D2BA3"/>
    <w:rsid w:val="003D319E"/>
    <w:rsid w:val="003D372E"/>
    <w:rsid w:val="003D3A52"/>
    <w:rsid w:val="003D41A3"/>
    <w:rsid w:val="003D453A"/>
    <w:rsid w:val="003D469A"/>
    <w:rsid w:val="003D4F66"/>
    <w:rsid w:val="003D6A4E"/>
    <w:rsid w:val="003D6B41"/>
    <w:rsid w:val="003D6EDB"/>
    <w:rsid w:val="003E09B1"/>
    <w:rsid w:val="003E0B64"/>
    <w:rsid w:val="003E14E7"/>
    <w:rsid w:val="003E22D3"/>
    <w:rsid w:val="003E28ED"/>
    <w:rsid w:val="003E34CF"/>
    <w:rsid w:val="003E362D"/>
    <w:rsid w:val="003E3C03"/>
    <w:rsid w:val="003E3C67"/>
    <w:rsid w:val="003E3DF3"/>
    <w:rsid w:val="003E3E9A"/>
    <w:rsid w:val="003E40B4"/>
    <w:rsid w:val="003E4BB3"/>
    <w:rsid w:val="003E4D65"/>
    <w:rsid w:val="003E50A2"/>
    <w:rsid w:val="003E592C"/>
    <w:rsid w:val="003E64A0"/>
    <w:rsid w:val="003F0C77"/>
    <w:rsid w:val="003F0DF3"/>
    <w:rsid w:val="003F1793"/>
    <w:rsid w:val="003F17A7"/>
    <w:rsid w:val="003F19A5"/>
    <w:rsid w:val="003F1E04"/>
    <w:rsid w:val="003F1FA0"/>
    <w:rsid w:val="003F22C7"/>
    <w:rsid w:val="003F271A"/>
    <w:rsid w:val="003F3292"/>
    <w:rsid w:val="003F3595"/>
    <w:rsid w:val="003F3B46"/>
    <w:rsid w:val="003F4711"/>
    <w:rsid w:val="003F4C22"/>
    <w:rsid w:val="003F5724"/>
    <w:rsid w:val="003F5B75"/>
    <w:rsid w:val="003F60F6"/>
    <w:rsid w:val="003F6C61"/>
    <w:rsid w:val="003F6C7E"/>
    <w:rsid w:val="003F6EE5"/>
    <w:rsid w:val="003F7332"/>
    <w:rsid w:val="00400066"/>
    <w:rsid w:val="00401C2F"/>
    <w:rsid w:val="00401D53"/>
    <w:rsid w:val="00401F6B"/>
    <w:rsid w:val="00402D42"/>
    <w:rsid w:val="00403243"/>
    <w:rsid w:val="00403DD3"/>
    <w:rsid w:val="00405A7A"/>
    <w:rsid w:val="00406DCD"/>
    <w:rsid w:val="004071AA"/>
    <w:rsid w:val="004073F8"/>
    <w:rsid w:val="00407F6A"/>
    <w:rsid w:val="004105CE"/>
    <w:rsid w:val="004106A5"/>
    <w:rsid w:val="00410B14"/>
    <w:rsid w:val="0041148C"/>
    <w:rsid w:val="004114E6"/>
    <w:rsid w:val="00411744"/>
    <w:rsid w:val="00411BAD"/>
    <w:rsid w:val="00412821"/>
    <w:rsid w:val="0041284E"/>
    <w:rsid w:val="00413960"/>
    <w:rsid w:val="00414021"/>
    <w:rsid w:val="00414199"/>
    <w:rsid w:val="004142A3"/>
    <w:rsid w:val="00414704"/>
    <w:rsid w:val="00414F13"/>
    <w:rsid w:val="004155F4"/>
    <w:rsid w:val="004158E6"/>
    <w:rsid w:val="00416310"/>
    <w:rsid w:val="0041642A"/>
    <w:rsid w:val="0041652C"/>
    <w:rsid w:val="00416861"/>
    <w:rsid w:val="004175C4"/>
    <w:rsid w:val="00417750"/>
    <w:rsid w:val="00421166"/>
    <w:rsid w:val="0042138C"/>
    <w:rsid w:val="00421772"/>
    <w:rsid w:val="00422225"/>
    <w:rsid w:val="00422A9F"/>
    <w:rsid w:val="00423653"/>
    <w:rsid w:val="004241D0"/>
    <w:rsid w:val="00424D99"/>
    <w:rsid w:val="00425199"/>
    <w:rsid w:val="0042527E"/>
    <w:rsid w:val="004252FE"/>
    <w:rsid w:val="0042554A"/>
    <w:rsid w:val="0042652B"/>
    <w:rsid w:val="004266EC"/>
    <w:rsid w:val="004269DC"/>
    <w:rsid w:val="00426ECA"/>
    <w:rsid w:val="00426FEB"/>
    <w:rsid w:val="00430560"/>
    <w:rsid w:val="00430B2C"/>
    <w:rsid w:val="00430DDE"/>
    <w:rsid w:val="00431FA8"/>
    <w:rsid w:val="004327B8"/>
    <w:rsid w:val="00432A81"/>
    <w:rsid w:val="00432E35"/>
    <w:rsid w:val="0043392E"/>
    <w:rsid w:val="00433FD4"/>
    <w:rsid w:val="0043438C"/>
    <w:rsid w:val="00434F96"/>
    <w:rsid w:val="004353E4"/>
    <w:rsid w:val="0043559B"/>
    <w:rsid w:val="00436171"/>
    <w:rsid w:val="004366D2"/>
    <w:rsid w:val="004368C9"/>
    <w:rsid w:val="00437249"/>
    <w:rsid w:val="0043767D"/>
    <w:rsid w:val="00440173"/>
    <w:rsid w:val="004409D9"/>
    <w:rsid w:val="00442CE4"/>
    <w:rsid w:val="0044320B"/>
    <w:rsid w:val="004438F7"/>
    <w:rsid w:val="00443F10"/>
    <w:rsid w:val="00443F82"/>
    <w:rsid w:val="00444845"/>
    <w:rsid w:val="00444F30"/>
    <w:rsid w:val="004451DE"/>
    <w:rsid w:val="0044596B"/>
    <w:rsid w:val="00445ACC"/>
    <w:rsid w:val="004464EA"/>
    <w:rsid w:val="004479C9"/>
    <w:rsid w:val="004501D6"/>
    <w:rsid w:val="0045064E"/>
    <w:rsid w:val="00451378"/>
    <w:rsid w:val="0045144C"/>
    <w:rsid w:val="00451D6B"/>
    <w:rsid w:val="00451E2C"/>
    <w:rsid w:val="004522D5"/>
    <w:rsid w:val="00452400"/>
    <w:rsid w:val="00452929"/>
    <w:rsid w:val="00452BFE"/>
    <w:rsid w:val="00452D2D"/>
    <w:rsid w:val="00452F9B"/>
    <w:rsid w:val="00453D1F"/>
    <w:rsid w:val="004540CE"/>
    <w:rsid w:val="00454111"/>
    <w:rsid w:val="00454B67"/>
    <w:rsid w:val="00455A2D"/>
    <w:rsid w:val="0045722B"/>
    <w:rsid w:val="00457BEE"/>
    <w:rsid w:val="00460B0A"/>
    <w:rsid w:val="00460FD4"/>
    <w:rsid w:val="00461130"/>
    <w:rsid w:val="004613EF"/>
    <w:rsid w:val="0046163D"/>
    <w:rsid w:val="00461B06"/>
    <w:rsid w:val="0046216D"/>
    <w:rsid w:val="00462723"/>
    <w:rsid w:val="00463388"/>
    <w:rsid w:val="004634D7"/>
    <w:rsid w:val="004635BE"/>
    <w:rsid w:val="00463EE4"/>
    <w:rsid w:val="00464CF8"/>
    <w:rsid w:val="004651BD"/>
    <w:rsid w:val="004651CA"/>
    <w:rsid w:val="004670F6"/>
    <w:rsid w:val="0047061C"/>
    <w:rsid w:val="00470A6D"/>
    <w:rsid w:val="00470C11"/>
    <w:rsid w:val="0047188D"/>
    <w:rsid w:val="004718D3"/>
    <w:rsid w:val="004720A7"/>
    <w:rsid w:val="00472308"/>
    <w:rsid w:val="00473835"/>
    <w:rsid w:val="00474176"/>
    <w:rsid w:val="0047422A"/>
    <w:rsid w:val="00474767"/>
    <w:rsid w:val="00474B92"/>
    <w:rsid w:val="00474C65"/>
    <w:rsid w:val="004750BF"/>
    <w:rsid w:val="004752AA"/>
    <w:rsid w:val="004758F2"/>
    <w:rsid w:val="0047657A"/>
    <w:rsid w:val="00477510"/>
    <w:rsid w:val="0047791B"/>
    <w:rsid w:val="00477F88"/>
    <w:rsid w:val="004800F5"/>
    <w:rsid w:val="004805DF"/>
    <w:rsid w:val="00480F69"/>
    <w:rsid w:val="00482320"/>
    <w:rsid w:val="00482C9C"/>
    <w:rsid w:val="00482D00"/>
    <w:rsid w:val="0048306E"/>
    <w:rsid w:val="004831D5"/>
    <w:rsid w:val="00483774"/>
    <w:rsid w:val="00483D4D"/>
    <w:rsid w:val="00486561"/>
    <w:rsid w:val="00486CEC"/>
    <w:rsid w:val="00486FEE"/>
    <w:rsid w:val="00487B25"/>
    <w:rsid w:val="00487E82"/>
    <w:rsid w:val="0049073F"/>
    <w:rsid w:val="00490D38"/>
    <w:rsid w:val="004913B9"/>
    <w:rsid w:val="004920D7"/>
    <w:rsid w:val="00492EB5"/>
    <w:rsid w:val="0049317C"/>
    <w:rsid w:val="00493681"/>
    <w:rsid w:val="0049410D"/>
    <w:rsid w:val="0049482D"/>
    <w:rsid w:val="004959F8"/>
    <w:rsid w:val="004960A3"/>
    <w:rsid w:val="00496602"/>
    <w:rsid w:val="00496F01"/>
    <w:rsid w:val="004970EE"/>
    <w:rsid w:val="004974B7"/>
    <w:rsid w:val="004976CC"/>
    <w:rsid w:val="00497A21"/>
    <w:rsid w:val="004A13C1"/>
    <w:rsid w:val="004A2B47"/>
    <w:rsid w:val="004A3E2B"/>
    <w:rsid w:val="004A3ED9"/>
    <w:rsid w:val="004A418D"/>
    <w:rsid w:val="004A4C37"/>
    <w:rsid w:val="004A562C"/>
    <w:rsid w:val="004A574C"/>
    <w:rsid w:val="004A5D95"/>
    <w:rsid w:val="004B0677"/>
    <w:rsid w:val="004B0884"/>
    <w:rsid w:val="004B0CA9"/>
    <w:rsid w:val="004B145C"/>
    <w:rsid w:val="004B16B3"/>
    <w:rsid w:val="004B182B"/>
    <w:rsid w:val="004B18B0"/>
    <w:rsid w:val="004B1BC3"/>
    <w:rsid w:val="004B2ECB"/>
    <w:rsid w:val="004B3E50"/>
    <w:rsid w:val="004B44DC"/>
    <w:rsid w:val="004B4CDC"/>
    <w:rsid w:val="004B551A"/>
    <w:rsid w:val="004B5F87"/>
    <w:rsid w:val="004B62DD"/>
    <w:rsid w:val="004B6554"/>
    <w:rsid w:val="004B7371"/>
    <w:rsid w:val="004C0043"/>
    <w:rsid w:val="004C0434"/>
    <w:rsid w:val="004C08D3"/>
    <w:rsid w:val="004C18FC"/>
    <w:rsid w:val="004C1908"/>
    <w:rsid w:val="004C23DF"/>
    <w:rsid w:val="004C2646"/>
    <w:rsid w:val="004C31F7"/>
    <w:rsid w:val="004C3701"/>
    <w:rsid w:val="004C3FA2"/>
    <w:rsid w:val="004C5138"/>
    <w:rsid w:val="004C58C0"/>
    <w:rsid w:val="004C5F92"/>
    <w:rsid w:val="004C72B9"/>
    <w:rsid w:val="004D0020"/>
    <w:rsid w:val="004D0922"/>
    <w:rsid w:val="004D2632"/>
    <w:rsid w:val="004D2763"/>
    <w:rsid w:val="004D315C"/>
    <w:rsid w:val="004D3429"/>
    <w:rsid w:val="004D3491"/>
    <w:rsid w:val="004D34F4"/>
    <w:rsid w:val="004D3650"/>
    <w:rsid w:val="004D3FC3"/>
    <w:rsid w:val="004D4AEC"/>
    <w:rsid w:val="004D4C23"/>
    <w:rsid w:val="004D5851"/>
    <w:rsid w:val="004D73DB"/>
    <w:rsid w:val="004D7B7E"/>
    <w:rsid w:val="004D7EE0"/>
    <w:rsid w:val="004E0D54"/>
    <w:rsid w:val="004E1419"/>
    <w:rsid w:val="004E2F71"/>
    <w:rsid w:val="004E31EA"/>
    <w:rsid w:val="004E3EDA"/>
    <w:rsid w:val="004E446B"/>
    <w:rsid w:val="004E4AEB"/>
    <w:rsid w:val="004E50CE"/>
    <w:rsid w:val="004E6AC4"/>
    <w:rsid w:val="004E6BB0"/>
    <w:rsid w:val="004E7072"/>
    <w:rsid w:val="004E72C1"/>
    <w:rsid w:val="004E79E7"/>
    <w:rsid w:val="004F0B45"/>
    <w:rsid w:val="004F0C4B"/>
    <w:rsid w:val="004F28A7"/>
    <w:rsid w:val="004F292E"/>
    <w:rsid w:val="004F31B2"/>
    <w:rsid w:val="004F543F"/>
    <w:rsid w:val="004F56CD"/>
    <w:rsid w:val="004F57CB"/>
    <w:rsid w:val="004F6976"/>
    <w:rsid w:val="004F75A3"/>
    <w:rsid w:val="004F7CA1"/>
    <w:rsid w:val="005001A7"/>
    <w:rsid w:val="0050113C"/>
    <w:rsid w:val="00501C4C"/>
    <w:rsid w:val="00501DCB"/>
    <w:rsid w:val="00501E34"/>
    <w:rsid w:val="00502BD5"/>
    <w:rsid w:val="00503FE4"/>
    <w:rsid w:val="00504172"/>
    <w:rsid w:val="00504DCE"/>
    <w:rsid w:val="00505145"/>
    <w:rsid w:val="00506629"/>
    <w:rsid w:val="005067BA"/>
    <w:rsid w:val="00506F76"/>
    <w:rsid w:val="00510652"/>
    <w:rsid w:val="005108E2"/>
    <w:rsid w:val="00510A44"/>
    <w:rsid w:val="005112C6"/>
    <w:rsid w:val="00511544"/>
    <w:rsid w:val="00511E90"/>
    <w:rsid w:val="005120DE"/>
    <w:rsid w:val="00512252"/>
    <w:rsid w:val="005129D5"/>
    <w:rsid w:val="00512E9F"/>
    <w:rsid w:val="005130DA"/>
    <w:rsid w:val="0051326C"/>
    <w:rsid w:val="00513DE9"/>
    <w:rsid w:val="005144B3"/>
    <w:rsid w:val="005160EA"/>
    <w:rsid w:val="005176EA"/>
    <w:rsid w:val="00517C94"/>
    <w:rsid w:val="00521275"/>
    <w:rsid w:val="005220B6"/>
    <w:rsid w:val="00522698"/>
    <w:rsid w:val="00522F73"/>
    <w:rsid w:val="00524497"/>
    <w:rsid w:val="00524622"/>
    <w:rsid w:val="00524849"/>
    <w:rsid w:val="00524974"/>
    <w:rsid w:val="0052518F"/>
    <w:rsid w:val="00525672"/>
    <w:rsid w:val="00526539"/>
    <w:rsid w:val="0052749B"/>
    <w:rsid w:val="005277DD"/>
    <w:rsid w:val="00527E45"/>
    <w:rsid w:val="005309F4"/>
    <w:rsid w:val="00531949"/>
    <w:rsid w:val="00531FBB"/>
    <w:rsid w:val="00531FF7"/>
    <w:rsid w:val="00532B7F"/>
    <w:rsid w:val="00532F42"/>
    <w:rsid w:val="00532FE4"/>
    <w:rsid w:val="00533C32"/>
    <w:rsid w:val="00534534"/>
    <w:rsid w:val="00534EF4"/>
    <w:rsid w:val="00535EA2"/>
    <w:rsid w:val="00536488"/>
    <w:rsid w:val="005376CF"/>
    <w:rsid w:val="00537A6D"/>
    <w:rsid w:val="00541B63"/>
    <w:rsid w:val="0054202F"/>
    <w:rsid w:val="0054246E"/>
    <w:rsid w:val="00542D98"/>
    <w:rsid w:val="00544487"/>
    <w:rsid w:val="00545745"/>
    <w:rsid w:val="005459D9"/>
    <w:rsid w:val="00545C95"/>
    <w:rsid w:val="00546369"/>
    <w:rsid w:val="005476A2"/>
    <w:rsid w:val="00547888"/>
    <w:rsid w:val="005479C6"/>
    <w:rsid w:val="00547ED1"/>
    <w:rsid w:val="005503DF"/>
    <w:rsid w:val="005505D3"/>
    <w:rsid w:val="00550A55"/>
    <w:rsid w:val="00551475"/>
    <w:rsid w:val="00551B6C"/>
    <w:rsid w:val="00551CF3"/>
    <w:rsid w:val="005522F3"/>
    <w:rsid w:val="0055258D"/>
    <w:rsid w:val="00552EBA"/>
    <w:rsid w:val="00556015"/>
    <w:rsid w:val="005563E8"/>
    <w:rsid w:val="005568AE"/>
    <w:rsid w:val="00556CE7"/>
    <w:rsid w:val="00557512"/>
    <w:rsid w:val="00557520"/>
    <w:rsid w:val="00557EFE"/>
    <w:rsid w:val="005603AE"/>
    <w:rsid w:val="005604EF"/>
    <w:rsid w:val="00562249"/>
    <w:rsid w:val="00562852"/>
    <w:rsid w:val="005633C5"/>
    <w:rsid w:val="00563665"/>
    <w:rsid w:val="005639B2"/>
    <w:rsid w:val="00564017"/>
    <w:rsid w:val="005642D7"/>
    <w:rsid w:val="005663A3"/>
    <w:rsid w:val="0056670B"/>
    <w:rsid w:val="0056670D"/>
    <w:rsid w:val="0056691C"/>
    <w:rsid w:val="00567865"/>
    <w:rsid w:val="00567CDA"/>
    <w:rsid w:val="00570909"/>
    <w:rsid w:val="00570DE6"/>
    <w:rsid w:val="00571AF5"/>
    <w:rsid w:val="005725EF"/>
    <w:rsid w:val="00572B1B"/>
    <w:rsid w:val="00572FA7"/>
    <w:rsid w:val="005731BB"/>
    <w:rsid w:val="005736FB"/>
    <w:rsid w:val="00573944"/>
    <w:rsid w:val="0057418E"/>
    <w:rsid w:val="00574567"/>
    <w:rsid w:val="00574763"/>
    <w:rsid w:val="00574B9A"/>
    <w:rsid w:val="00574F96"/>
    <w:rsid w:val="0057507F"/>
    <w:rsid w:val="00575150"/>
    <w:rsid w:val="00577547"/>
    <w:rsid w:val="0057755A"/>
    <w:rsid w:val="00580509"/>
    <w:rsid w:val="005817F5"/>
    <w:rsid w:val="0058209F"/>
    <w:rsid w:val="00582C63"/>
    <w:rsid w:val="00584D71"/>
    <w:rsid w:val="00584F0C"/>
    <w:rsid w:val="0058525D"/>
    <w:rsid w:val="0058622D"/>
    <w:rsid w:val="00586384"/>
    <w:rsid w:val="005879BC"/>
    <w:rsid w:val="00591530"/>
    <w:rsid w:val="0059213D"/>
    <w:rsid w:val="00592B38"/>
    <w:rsid w:val="00593D90"/>
    <w:rsid w:val="00593E83"/>
    <w:rsid w:val="005943FF"/>
    <w:rsid w:val="00594609"/>
    <w:rsid w:val="00594ACB"/>
    <w:rsid w:val="00594EF9"/>
    <w:rsid w:val="00596290"/>
    <w:rsid w:val="00596420"/>
    <w:rsid w:val="005979C8"/>
    <w:rsid w:val="00597A0C"/>
    <w:rsid w:val="00597D0F"/>
    <w:rsid w:val="005A00A1"/>
    <w:rsid w:val="005A02B8"/>
    <w:rsid w:val="005A0923"/>
    <w:rsid w:val="005A0E84"/>
    <w:rsid w:val="005A1069"/>
    <w:rsid w:val="005A114C"/>
    <w:rsid w:val="005A11A1"/>
    <w:rsid w:val="005A1696"/>
    <w:rsid w:val="005A16AB"/>
    <w:rsid w:val="005A2101"/>
    <w:rsid w:val="005A29EC"/>
    <w:rsid w:val="005A2CAD"/>
    <w:rsid w:val="005A2CC8"/>
    <w:rsid w:val="005A32E8"/>
    <w:rsid w:val="005A352D"/>
    <w:rsid w:val="005A4243"/>
    <w:rsid w:val="005A4271"/>
    <w:rsid w:val="005A466B"/>
    <w:rsid w:val="005A4D06"/>
    <w:rsid w:val="005A4EE0"/>
    <w:rsid w:val="005A6776"/>
    <w:rsid w:val="005A6955"/>
    <w:rsid w:val="005A6D88"/>
    <w:rsid w:val="005A74A7"/>
    <w:rsid w:val="005A7E04"/>
    <w:rsid w:val="005B027E"/>
    <w:rsid w:val="005B02D1"/>
    <w:rsid w:val="005B02F6"/>
    <w:rsid w:val="005B0400"/>
    <w:rsid w:val="005B0905"/>
    <w:rsid w:val="005B19B3"/>
    <w:rsid w:val="005B23F0"/>
    <w:rsid w:val="005B259A"/>
    <w:rsid w:val="005B26DE"/>
    <w:rsid w:val="005B27F9"/>
    <w:rsid w:val="005B367A"/>
    <w:rsid w:val="005B41B2"/>
    <w:rsid w:val="005B50C8"/>
    <w:rsid w:val="005B5529"/>
    <w:rsid w:val="005B56CD"/>
    <w:rsid w:val="005B5B97"/>
    <w:rsid w:val="005B6058"/>
    <w:rsid w:val="005B6920"/>
    <w:rsid w:val="005B6E3A"/>
    <w:rsid w:val="005B7BD4"/>
    <w:rsid w:val="005B7FF8"/>
    <w:rsid w:val="005C11FD"/>
    <w:rsid w:val="005C172E"/>
    <w:rsid w:val="005C26B0"/>
    <w:rsid w:val="005C2D56"/>
    <w:rsid w:val="005C3098"/>
    <w:rsid w:val="005C342B"/>
    <w:rsid w:val="005C384A"/>
    <w:rsid w:val="005C4005"/>
    <w:rsid w:val="005C4F0A"/>
    <w:rsid w:val="005C5A2A"/>
    <w:rsid w:val="005C5C43"/>
    <w:rsid w:val="005C6C6E"/>
    <w:rsid w:val="005D07A5"/>
    <w:rsid w:val="005D0C35"/>
    <w:rsid w:val="005D1356"/>
    <w:rsid w:val="005D13B4"/>
    <w:rsid w:val="005D1C22"/>
    <w:rsid w:val="005D2242"/>
    <w:rsid w:val="005D2D9E"/>
    <w:rsid w:val="005D3135"/>
    <w:rsid w:val="005D314B"/>
    <w:rsid w:val="005D319F"/>
    <w:rsid w:val="005D34B3"/>
    <w:rsid w:val="005D410F"/>
    <w:rsid w:val="005D4130"/>
    <w:rsid w:val="005D4B3F"/>
    <w:rsid w:val="005D5275"/>
    <w:rsid w:val="005D5B9E"/>
    <w:rsid w:val="005D62FF"/>
    <w:rsid w:val="005D6AEB"/>
    <w:rsid w:val="005D6C7F"/>
    <w:rsid w:val="005D7210"/>
    <w:rsid w:val="005D7332"/>
    <w:rsid w:val="005E028F"/>
    <w:rsid w:val="005E06A5"/>
    <w:rsid w:val="005E091D"/>
    <w:rsid w:val="005E0C62"/>
    <w:rsid w:val="005E111C"/>
    <w:rsid w:val="005E113F"/>
    <w:rsid w:val="005E1DDA"/>
    <w:rsid w:val="005E2A59"/>
    <w:rsid w:val="005E2EF0"/>
    <w:rsid w:val="005E3F5A"/>
    <w:rsid w:val="005E447E"/>
    <w:rsid w:val="005E46FF"/>
    <w:rsid w:val="005E4B6F"/>
    <w:rsid w:val="005E59FB"/>
    <w:rsid w:val="005E5C3A"/>
    <w:rsid w:val="005E5DAA"/>
    <w:rsid w:val="005E5FC8"/>
    <w:rsid w:val="005E6244"/>
    <w:rsid w:val="005E66E0"/>
    <w:rsid w:val="005E6CC5"/>
    <w:rsid w:val="005E6DB7"/>
    <w:rsid w:val="005E7A19"/>
    <w:rsid w:val="005F0591"/>
    <w:rsid w:val="005F1382"/>
    <w:rsid w:val="005F16B0"/>
    <w:rsid w:val="005F1E48"/>
    <w:rsid w:val="005F1F34"/>
    <w:rsid w:val="005F2039"/>
    <w:rsid w:val="005F2CC3"/>
    <w:rsid w:val="005F2DFA"/>
    <w:rsid w:val="005F40CE"/>
    <w:rsid w:val="005F4361"/>
    <w:rsid w:val="005F4561"/>
    <w:rsid w:val="005F597B"/>
    <w:rsid w:val="005F5A8A"/>
    <w:rsid w:val="005F5CF7"/>
    <w:rsid w:val="005F6369"/>
    <w:rsid w:val="005F72F1"/>
    <w:rsid w:val="005F7702"/>
    <w:rsid w:val="005F78A2"/>
    <w:rsid w:val="00600051"/>
    <w:rsid w:val="0060010D"/>
    <w:rsid w:val="006023BB"/>
    <w:rsid w:val="00602740"/>
    <w:rsid w:val="0060288D"/>
    <w:rsid w:val="00602D7B"/>
    <w:rsid w:val="00603164"/>
    <w:rsid w:val="0060334B"/>
    <w:rsid w:val="006035DB"/>
    <w:rsid w:val="006037FE"/>
    <w:rsid w:val="00604015"/>
    <w:rsid w:val="0060529E"/>
    <w:rsid w:val="00606409"/>
    <w:rsid w:val="00607B45"/>
    <w:rsid w:val="00607F18"/>
    <w:rsid w:val="006123CF"/>
    <w:rsid w:val="00612AC7"/>
    <w:rsid w:val="00612EE8"/>
    <w:rsid w:val="006141C0"/>
    <w:rsid w:val="0061482B"/>
    <w:rsid w:val="00614CED"/>
    <w:rsid w:val="00615810"/>
    <w:rsid w:val="006160D4"/>
    <w:rsid w:val="006164DA"/>
    <w:rsid w:val="00616E6B"/>
    <w:rsid w:val="00617AE4"/>
    <w:rsid w:val="0062110C"/>
    <w:rsid w:val="00622378"/>
    <w:rsid w:val="00622A20"/>
    <w:rsid w:val="0062384A"/>
    <w:rsid w:val="006238BA"/>
    <w:rsid w:val="00623A3F"/>
    <w:rsid w:val="00624185"/>
    <w:rsid w:val="00624373"/>
    <w:rsid w:val="00624575"/>
    <w:rsid w:val="006251E6"/>
    <w:rsid w:val="00625232"/>
    <w:rsid w:val="00625B4E"/>
    <w:rsid w:val="00626558"/>
    <w:rsid w:val="00626EDB"/>
    <w:rsid w:val="00627290"/>
    <w:rsid w:val="006273F2"/>
    <w:rsid w:val="006279C7"/>
    <w:rsid w:val="0063145B"/>
    <w:rsid w:val="006325CB"/>
    <w:rsid w:val="00632B39"/>
    <w:rsid w:val="00633A3A"/>
    <w:rsid w:val="00633A7E"/>
    <w:rsid w:val="00633C7E"/>
    <w:rsid w:val="0063455C"/>
    <w:rsid w:val="00634C19"/>
    <w:rsid w:val="00637300"/>
    <w:rsid w:val="00640035"/>
    <w:rsid w:val="00641880"/>
    <w:rsid w:val="00644206"/>
    <w:rsid w:val="00644394"/>
    <w:rsid w:val="00647F1E"/>
    <w:rsid w:val="0065020A"/>
    <w:rsid w:val="00650904"/>
    <w:rsid w:val="006509C6"/>
    <w:rsid w:val="006512A7"/>
    <w:rsid w:val="006516D3"/>
    <w:rsid w:val="006520F4"/>
    <w:rsid w:val="00652358"/>
    <w:rsid w:val="00652D60"/>
    <w:rsid w:val="00653D17"/>
    <w:rsid w:val="0065513A"/>
    <w:rsid w:val="006558A8"/>
    <w:rsid w:val="00655D39"/>
    <w:rsid w:val="006560E0"/>
    <w:rsid w:val="006578F2"/>
    <w:rsid w:val="0066077B"/>
    <w:rsid w:val="00660C0C"/>
    <w:rsid w:val="00661044"/>
    <w:rsid w:val="00661727"/>
    <w:rsid w:val="0066181B"/>
    <w:rsid w:val="00661DBB"/>
    <w:rsid w:val="0066311D"/>
    <w:rsid w:val="006632A3"/>
    <w:rsid w:val="00663AE6"/>
    <w:rsid w:val="00663D1C"/>
    <w:rsid w:val="00664847"/>
    <w:rsid w:val="00664A3F"/>
    <w:rsid w:val="00664ED3"/>
    <w:rsid w:val="00665531"/>
    <w:rsid w:val="00665748"/>
    <w:rsid w:val="0066608F"/>
    <w:rsid w:val="0066766F"/>
    <w:rsid w:val="0066769A"/>
    <w:rsid w:val="006700E3"/>
    <w:rsid w:val="00670398"/>
    <w:rsid w:val="006705F2"/>
    <w:rsid w:val="006714F7"/>
    <w:rsid w:val="006718FD"/>
    <w:rsid w:val="00672316"/>
    <w:rsid w:val="00672349"/>
    <w:rsid w:val="0067258F"/>
    <w:rsid w:val="00672E80"/>
    <w:rsid w:val="00673A68"/>
    <w:rsid w:val="00673D41"/>
    <w:rsid w:val="0067432F"/>
    <w:rsid w:val="00674937"/>
    <w:rsid w:val="0067707B"/>
    <w:rsid w:val="00677680"/>
    <w:rsid w:val="00677711"/>
    <w:rsid w:val="00677E56"/>
    <w:rsid w:val="00677E8E"/>
    <w:rsid w:val="006814DA"/>
    <w:rsid w:val="0068160B"/>
    <w:rsid w:val="00681F9E"/>
    <w:rsid w:val="00682597"/>
    <w:rsid w:val="00682A22"/>
    <w:rsid w:val="00682FF0"/>
    <w:rsid w:val="00683401"/>
    <w:rsid w:val="00683D33"/>
    <w:rsid w:val="00684CE1"/>
    <w:rsid w:val="006850CF"/>
    <w:rsid w:val="00685539"/>
    <w:rsid w:val="00685B33"/>
    <w:rsid w:val="0068637C"/>
    <w:rsid w:val="006863A9"/>
    <w:rsid w:val="0068724B"/>
    <w:rsid w:val="006878DB"/>
    <w:rsid w:val="00687B05"/>
    <w:rsid w:val="006900F9"/>
    <w:rsid w:val="006905EF"/>
    <w:rsid w:val="006926C8"/>
    <w:rsid w:val="00694536"/>
    <w:rsid w:val="00695411"/>
    <w:rsid w:val="006954FC"/>
    <w:rsid w:val="0069675E"/>
    <w:rsid w:val="006A1B8E"/>
    <w:rsid w:val="006A2C66"/>
    <w:rsid w:val="006A2C83"/>
    <w:rsid w:val="006A2F60"/>
    <w:rsid w:val="006A46C4"/>
    <w:rsid w:val="006A46F8"/>
    <w:rsid w:val="006A4A54"/>
    <w:rsid w:val="006A4CB1"/>
    <w:rsid w:val="006A5FBF"/>
    <w:rsid w:val="006A6DD9"/>
    <w:rsid w:val="006A7AD5"/>
    <w:rsid w:val="006A7F05"/>
    <w:rsid w:val="006B019A"/>
    <w:rsid w:val="006B03AD"/>
    <w:rsid w:val="006B060A"/>
    <w:rsid w:val="006B0C78"/>
    <w:rsid w:val="006B0CF1"/>
    <w:rsid w:val="006B157D"/>
    <w:rsid w:val="006B2273"/>
    <w:rsid w:val="006B2348"/>
    <w:rsid w:val="006B2B4B"/>
    <w:rsid w:val="006B2F4F"/>
    <w:rsid w:val="006B358D"/>
    <w:rsid w:val="006B4C6A"/>
    <w:rsid w:val="006B57AF"/>
    <w:rsid w:val="006B71B8"/>
    <w:rsid w:val="006B7B6A"/>
    <w:rsid w:val="006C1A45"/>
    <w:rsid w:val="006C1AD1"/>
    <w:rsid w:val="006C2A71"/>
    <w:rsid w:val="006C2DF8"/>
    <w:rsid w:val="006C335A"/>
    <w:rsid w:val="006C3DD1"/>
    <w:rsid w:val="006C3FFB"/>
    <w:rsid w:val="006C4D51"/>
    <w:rsid w:val="006C6E34"/>
    <w:rsid w:val="006C70F3"/>
    <w:rsid w:val="006C72D6"/>
    <w:rsid w:val="006C769D"/>
    <w:rsid w:val="006D0950"/>
    <w:rsid w:val="006D0BBF"/>
    <w:rsid w:val="006D0C0E"/>
    <w:rsid w:val="006D1717"/>
    <w:rsid w:val="006D1C48"/>
    <w:rsid w:val="006D20FC"/>
    <w:rsid w:val="006D21AF"/>
    <w:rsid w:val="006D2437"/>
    <w:rsid w:val="006D3061"/>
    <w:rsid w:val="006D3199"/>
    <w:rsid w:val="006D33A1"/>
    <w:rsid w:val="006D34DF"/>
    <w:rsid w:val="006D3C77"/>
    <w:rsid w:val="006D55ED"/>
    <w:rsid w:val="006D5730"/>
    <w:rsid w:val="006D5EB2"/>
    <w:rsid w:val="006D5EFB"/>
    <w:rsid w:val="006D67FC"/>
    <w:rsid w:val="006D6828"/>
    <w:rsid w:val="006D6DD7"/>
    <w:rsid w:val="006D713C"/>
    <w:rsid w:val="006D78F0"/>
    <w:rsid w:val="006D7DC9"/>
    <w:rsid w:val="006E0C99"/>
    <w:rsid w:val="006E0E42"/>
    <w:rsid w:val="006E1D54"/>
    <w:rsid w:val="006E21BB"/>
    <w:rsid w:val="006E239C"/>
    <w:rsid w:val="006E3B50"/>
    <w:rsid w:val="006E493F"/>
    <w:rsid w:val="006E4E0B"/>
    <w:rsid w:val="006E4FBD"/>
    <w:rsid w:val="006E5776"/>
    <w:rsid w:val="006E618D"/>
    <w:rsid w:val="006E65CD"/>
    <w:rsid w:val="006E6804"/>
    <w:rsid w:val="006E69EA"/>
    <w:rsid w:val="006E7064"/>
    <w:rsid w:val="006E74BE"/>
    <w:rsid w:val="006E778F"/>
    <w:rsid w:val="006E7834"/>
    <w:rsid w:val="006E7E8A"/>
    <w:rsid w:val="006F05B7"/>
    <w:rsid w:val="006F0C1A"/>
    <w:rsid w:val="006F1203"/>
    <w:rsid w:val="006F1B3D"/>
    <w:rsid w:val="006F1CD0"/>
    <w:rsid w:val="006F21DD"/>
    <w:rsid w:val="006F2503"/>
    <w:rsid w:val="006F2916"/>
    <w:rsid w:val="006F2A23"/>
    <w:rsid w:val="006F2AA1"/>
    <w:rsid w:val="006F309E"/>
    <w:rsid w:val="006F3172"/>
    <w:rsid w:val="006F3489"/>
    <w:rsid w:val="006F352A"/>
    <w:rsid w:val="006F3B0D"/>
    <w:rsid w:val="006F3F05"/>
    <w:rsid w:val="006F591A"/>
    <w:rsid w:val="006F6B66"/>
    <w:rsid w:val="0070016B"/>
    <w:rsid w:val="007004C2"/>
    <w:rsid w:val="00702A5B"/>
    <w:rsid w:val="00702AB9"/>
    <w:rsid w:val="00702FB6"/>
    <w:rsid w:val="0070313F"/>
    <w:rsid w:val="007039C6"/>
    <w:rsid w:val="00704229"/>
    <w:rsid w:val="00704946"/>
    <w:rsid w:val="00704D7E"/>
    <w:rsid w:val="00705481"/>
    <w:rsid w:val="007057E7"/>
    <w:rsid w:val="007060EA"/>
    <w:rsid w:val="00706364"/>
    <w:rsid w:val="00706A80"/>
    <w:rsid w:val="00707EDE"/>
    <w:rsid w:val="00710B8A"/>
    <w:rsid w:val="007112FA"/>
    <w:rsid w:val="007115A8"/>
    <w:rsid w:val="00711A0D"/>
    <w:rsid w:val="00711BF2"/>
    <w:rsid w:val="00711C0D"/>
    <w:rsid w:val="00712372"/>
    <w:rsid w:val="00712D28"/>
    <w:rsid w:val="007131BC"/>
    <w:rsid w:val="0071459E"/>
    <w:rsid w:val="007147E6"/>
    <w:rsid w:val="00714C6B"/>
    <w:rsid w:val="00715597"/>
    <w:rsid w:val="00715736"/>
    <w:rsid w:val="00715953"/>
    <w:rsid w:val="00715EAF"/>
    <w:rsid w:val="00716015"/>
    <w:rsid w:val="007162C6"/>
    <w:rsid w:val="00716774"/>
    <w:rsid w:val="00717928"/>
    <w:rsid w:val="00717BED"/>
    <w:rsid w:val="00720956"/>
    <w:rsid w:val="00720A0C"/>
    <w:rsid w:val="00721762"/>
    <w:rsid w:val="00721FF1"/>
    <w:rsid w:val="007221EE"/>
    <w:rsid w:val="0072247E"/>
    <w:rsid w:val="007228F8"/>
    <w:rsid w:val="00722DF8"/>
    <w:rsid w:val="007235E4"/>
    <w:rsid w:val="007237F9"/>
    <w:rsid w:val="00723D23"/>
    <w:rsid w:val="00724CD4"/>
    <w:rsid w:val="00724EEF"/>
    <w:rsid w:val="00725D01"/>
    <w:rsid w:val="00727608"/>
    <w:rsid w:val="00727C8E"/>
    <w:rsid w:val="00727D0D"/>
    <w:rsid w:val="00727F0E"/>
    <w:rsid w:val="00730038"/>
    <w:rsid w:val="007305D2"/>
    <w:rsid w:val="007311FC"/>
    <w:rsid w:val="00731DF2"/>
    <w:rsid w:val="00733A44"/>
    <w:rsid w:val="00733D75"/>
    <w:rsid w:val="00735A7E"/>
    <w:rsid w:val="007362B8"/>
    <w:rsid w:val="00736673"/>
    <w:rsid w:val="00736F49"/>
    <w:rsid w:val="00737D94"/>
    <w:rsid w:val="00740FDE"/>
    <w:rsid w:val="0074150C"/>
    <w:rsid w:val="0074233E"/>
    <w:rsid w:val="0074308C"/>
    <w:rsid w:val="00744BF2"/>
    <w:rsid w:val="00744D64"/>
    <w:rsid w:val="0074519D"/>
    <w:rsid w:val="0074554D"/>
    <w:rsid w:val="00745B70"/>
    <w:rsid w:val="00745C10"/>
    <w:rsid w:val="00747B9F"/>
    <w:rsid w:val="00750891"/>
    <w:rsid w:val="0075104C"/>
    <w:rsid w:val="00751C2C"/>
    <w:rsid w:val="007523EA"/>
    <w:rsid w:val="00752586"/>
    <w:rsid w:val="00752913"/>
    <w:rsid w:val="007537EB"/>
    <w:rsid w:val="00754318"/>
    <w:rsid w:val="00755927"/>
    <w:rsid w:val="00755E23"/>
    <w:rsid w:val="0075664B"/>
    <w:rsid w:val="007566F9"/>
    <w:rsid w:val="00756AD8"/>
    <w:rsid w:val="00756BBC"/>
    <w:rsid w:val="00760092"/>
    <w:rsid w:val="00760669"/>
    <w:rsid w:val="00760A08"/>
    <w:rsid w:val="0076107C"/>
    <w:rsid w:val="0076123F"/>
    <w:rsid w:val="007612F2"/>
    <w:rsid w:val="00761D76"/>
    <w:rsid w:val="0076257E"/>
    <w:rsid w:val="00762636"/>
    <w:rsid w:val="00762CB6"/>
    <w:rsid w:val="00763BC2"/>
    <w:rsid w:val="0076417E"/>
    <w:rsid w:val="00764181"/>
    <w:rsid w:val="00764403"/>
    <w:rsid w:val="007644D8"/>
    <w:rsid w:val="00764749"/>
    <w:rsid w:val="0076485F"/>
    <w:rsid w:val="00764AFD"/>
    <w:rsid w:val="0076688E"/>
    <w:rsid w:val="00766D1F"/>
    <w:rsid w:val="00767129"/>
    <w:rsid w:val="007674EB"/>
    <w:rsid w:val="00767FC4"/>
    <w:rsid w:val="00770055"/>
    <w:rsid w:val="0077022B"/>
    <w:rsid w:val="00770489"/>
    <w:rsid w:val="007707E3"/>
    <w:rsid w:val="00770E77"/>
    <w:rsid w:val="00770EB1"/>
    <w:rsid w:val="00771307"/>
    <w:rsid w:val="00771573"/>
    <w:rsid w:val="00771CD7"/>
    <w:rsid w:val="00772699"/>
    <w:rsid w:val="00772950"/>
    <w:rsid w:val="00772B6D"/>
    <w:rsid w:val="007732F2"/>
    <w:rsid w:val="0077448E"/>
    <w:rsid w:val="007746A2"/>
    <w:rsid w:val="0077517E"/>
    <w:rsid w:val="00775CF2"/>
    <w:rsid w:val="00775E10"/>
    <w:rsid w:val="00776419"/>
    <w:rsid w:val="00776FEE"/>
    <w:rsid w:val="00780188"/>
    <w:rsid w:val="00780653"/>
    <w:rsid w:val="00780E4E"/>
    <w:rsid w:val="0078281C"/>
    <w:rsid w:val="00784FBC"/>
    <w:rsid w:val="00785C96"/>
    <w:rsid w:val="007862DC"/>
    <w:rsid w:val="0078665C"/>
    <w:rsid w:val="00791793"/>
    <w:rsid w:val="00791D60"/>
    <w:rsid w:val="007921DC"/>
    <w:rsid w:val="00792D6B"/>
    <w:rsid w:val="0079337E"/>
    <w:rsid w:val="00794845"/>
    <w:rsid w:val="00794938"/>
    <w:rsid w:val="00794F7E"/>
    <w:rsid w:val="00795653"/>
    <w:rsid w:val="00795C4D"/>
    <w:rsid w:val="00795C53"/>
    <w:rsid w:val="00795EAF"/>
    <w:rsid w:val="007961B8"/>
    <w:rsid w:val="007968E2"/>
    <w:rsid w:val="00796920"/>
    <w:rsid w:val="007976FF"/>
    <w:rsid w:val="007A047B"/>
    <w:rsid w:val="007A070A"/>
    <w:rsid w:val="007A080C"/>
    <w:rsid w:val="007A2B89"/>
    <w:rsid w:val="007A2CEB"/>
    <w:rsid w:val="007A30D1"/>
    <w:rsid w:val="007A3357"/>
    <w:rsid w:val="007A3F9D"/>
    <w:rsid w:val="007A5206"/>
    <w:rsid w:val="007A53BC"/>
    <w:rsid w:val="007A631B"/>
    <w:rsid w:val="007A71C6"/>
    <w:rsid w:val="007A71E7"/>
    <w:rsid w:val="007A747D"/>
    <w:rsid w:val="007B02AB"/>
    <w:rsid w:val="007B337B"/>
    <w:rsid w:val="007B33C5"/>
    <w:rsid w:val="007B357E"/>
    <w:rsid w:val="007B41D8"/>
    <w:rsid w:val="007B4AB2"/>
    <w:rsid w:val="007B55B9"/>
    <w:rsid w:val="007B5E0C"/>
    <w:rsid w:val="007B6140"/>
    <w:rsid w:val="007B61AD"/>
    <w:rsid w:val="007B6C06"/>
    <w:rsid w:val="007B6E6F"/>
    <w:rsid w:val="007B7066"/>
    <w:rsid w:val="007B79FE"/>
    <w:rsid w:val="007C0627"/>
    <w:rsid w:val="007C2439"/>
    <w:rsid w:val="007C351D"/>
    <w:rsid w:val="007C3813"/>
    <w:rsid w:val="007C39E3"/>
    <w:rsid w:val="007C3B26"/>
    <w:rsid w:val="007C41E4"/>
    <w:rsid w:val="007C4A1A"/>
    <w:rsid w:val="007C57DD"/>
    <w:rsid w:val="007C584F"/>
    <w:rsid w:val="007C5DAD"/>
    <w:rsid w:val="007D0248"/>
    <w:rsid w:val="007D0747"/>
    <w:rsid w:val="007D0AF7"/>
    <w:rsid w:val="007D1D0C"/>
    <w:rsid w:val="007D1DCD"/>
    <w:rsid w:val="007D270B"/>
    <w:rsid w:val="007D2951"/>
    <w:rsid w:val="007D3559"/>
    <w:rsid w:val="007D42D1"/>
    <w:rsid w:val="007D486C"/>
    <w:rsid w:val="007D493D"/>
    <w:rsid w:val="007D512F"/>
    <w:rsid w:val="007D57FB"/>
    <w:rsid w:val="007D58A7"/>
    <w:rsid w:val="007D5FFB"/>
    <w:rsid w:val="007D6215"/>
    <w:rsid w:val="007D6989"/>
    <w:rsid w:val="007D6DAD"/>
    <w:rsid w:val="007D723F"/>
    <w:rsid w:val="007D72D5"/>
    <w:rsid w:val="007D7904"/>
    <w:rsid w:val="007E16BF"/>
    <w:rsid w:val="007E1718"/>
    <w:rsid w:val="007E3FE1"/>
    <w:rsid w:val="007E4670"/>
    <w:rsid w:val="007E5027"/>
    <w:rsid w:val="007E581B"/>
    <w:rsid w:val="007E6682"/>
    <w:rsid w:val="007E683E"/>
    <w:rsid w:val="007E68EA"/>
    <w:rsid w:val="007E6948"/>
    <w:rsid w:val="007E720A"/>
    <w:rsid w:val="007E7847"/>
    <w:rsid w:val="007F00B6"/>
    <w:rsid w:val="007F0401"/>
    <w:rsid w:val="007F05D4"/>
    <w:rsid w:val="007F0637"/>
    <w:rsid w:val="007F0DC2"/>
    <w:rsid w:val="007F2CA6"/>
    <w:rsid w:val="007F2CC8"/>
    <w:rsid w:val="007F2CE0"/>
    <w:rsid w:val="007F2E83"/>
    <w:rsid w:val="007F2FAA"/>
    <w:rsid w:val="007F3B99"/>
    <w:rsid w:val="007F3CCB"/>
    <w:rsid w:val="007F3DD3"/>
    <w:rsid w:val="007F4203"/>
    <w:rsid w:val="007F4A31"/>
    <w:rsid w:val="007F4B49"/>
    <w:rsid w:val="007F5ACA"/>
    <w:rsid w:val="007F5D3F"/>
    <w:rsid w:val="007F5EB3"/>
    <w:rsid w:val="007F6758"/>
    <w:rsid w:val="007F702D"/>
    <w:rsid w:val="007F70E3"/>
    <w:rsid w:val="00800173"/>
    <w:rsid w:val="00800B8E"/>
    <w:rsid w:val="00800EC3"/>
    <w:rsid w:val="00801079"/>
    <w:rsid w:val="008013DD"/>
    <w:rsid w:val="00801CD8"/>
    <w:rsid w:val="008022B7"/>
    <w:rsid w:val="0080258A"/>
    <w:rsid w:val="00802C30"/>
    <w:rsid w:val="00802DC7"/>
    <w:rsid w:val="00803238"/>
    <w:rsid w:val="00803A32"/>
    <w:rsid w:val="00804C4B"/>
    <w:rsid w:val="00804F12"/>
    <w:rsid w:val="00805ECB"/>
    <w:rsid w:val="00807031"/>
    <w:rsid w:val="00807244"/>
    <w:rsid w:val="008078D2"/>
    <w:rsid w:val="00807B3D"/>
    <w:rsid w:val="00810A70"/>
    <w:rsid w:val="008116EF"/>
    <w:rsid w:val="00811DAD"/>
    <w:rsid w:val="00811F08"/>
    <w:rsid w:val="008141C1"/>
    <w:rsid w:val="0081486C"/>
    <w:rsid w:val="00814CE4"/>
    <w:rsid w:val="00815A48"/>
    <w:rsid w:val="0081622F"/>
    <w:rsid w:val="00816FE4"/>
    <w:rsid w:val="008172D6"/>
    <w:rsid w:val="00817AE7"/>
    <w:rsid w:val="00817CC3"/>
    <w:rsid w:val="00820176"/>
    <w:rsid w:val="00820576"/>
    <w:rsid w:val="00820B24"/>
    <w:rsid w:val="00820BDC"/>
    <w:rsid w:val="008225BE"/>
    <w:rsid w:val="00822652"/>
    <w:rsid w:val="008227B4"/>
    <w:rsid w:val="00823041"/>
    <w:rsid w:val="00823435"/>
    <w:rsid w:val="0082411F"/>
    <w:rsid w:val="00824D6E"/>
    <w:rsid w:val="0082649E"/>
    <w:rsid w:val="00827370"/>
    <w:rsid w:val="00827845"/>
    <w:rsid w:val="008278B3"/>
    <w:rsid w:val="00830032"/>
    <w:rsid w:val="008300DB"/>
    <w:rsid w:val="008306FD"/>
    <w:rsid w:val="00830F65"/>
    <w:rsid w:val="00831204"/>
    <w:rsid w:val="0083175D"/>
    <w:rsid w:val="008320EC"/>
    <w:rsid w:val="00832615"/>
    <w:rsid w:val="00832A4D"/>
    <w:rsid w:val="00832C63"/>
    <w:rsid w:val="008330DA"/>
    <w:rsid w:val="00833834"/>
    <w:rsid w:val="008342DE"/>
    <w:rsid w:val="00834A8E"/>
    <w:rsid w:val="00834ADD"/>
    <w:rsid w:val="00834BD4"/>
    <w:rsid w:val="008352FF"/>
    <w:rsid w:val="008355F3"/>
    <w:rsid w:val="0084018F"/>
    <w:rsid w:val="00840E7E"/>
    <w:rsid w:val="008413E4"/>
    <w:rsid w:val="008413E9"/>
    <w:rsid w:val="00842B38"/>
    <w:rsid w:val="00843AB3"/>
    <w:rsid w:val="00844063"/>
    <w:rsid w:val="008440C5"/>
    <w:rsid w:val="00844678"/>
    <w:rsid w:val="00845184"/>
    <w:rsid w:val="0084543F"/>
    <w:rsid w:val="008454DF"/>
    <w:rsid w:val="008459CF"/>
    <w:rsid w:val="008468E8"/>
    <w:rsid w:val="00846F73"/>
    <w:rsid w:val="0084740C"/>
    <w:rsid w:val="00847996"/>
    <w:rsid w:val="00847AA7"/>
    <w:rsid w:val="0085089A"/>
    <w:rsid w:val="008509C3"/>
    <w:rsid w:val="00850D8F"/>
    <w:rsid w:val="0085131D"/>
    <w:rsid w:val="00851D86"/>
    <w:rsid w:val="0085222D"/>
    <w:rsid w:val="00852812"/>
    <w:rsid w:val="0085371E"/>
    <w:rsid w:val="00853B9D"/>
    <w:rsid w:val="00853C2F"/>
    <w:rsid w:val="008540DF"/>
    <w:rsid w:val="00854143"/>
    <w:rsid w:val="00854D8E"/>
    <w:rsid w:val="00857241"/>
    <w:rsid w:val="0085763E"/>
    <w:rsid w:val="008576CB"/>
    <w:rsid w:val="008579E6"/>
    <w:rsid w:val="00857DB1"/>
    <w:rsid w:val="0086071E"/>
    <w:rsid w:val="008608B7"/>
    <w:rsid w:val="008610F1"/>
    <w:rsid w:val="00861107"/>
    <w:rsid w:val="008611E1"/>
    <w:rsid w:val="00861238"/>
    <w:rsid w:val="00861275"/>
    <w:rsid w:val="00862453"/>
    <w:rsid w:val="00862D65"/>
    <w:rsid w:val="00862E5C"/>
    <w:rsid w:val="00863126"/>
    <w:rsid w:val="00863288"/>
    <w:rsid w:val="008632F2"/>
    <w:rsid w:val="00863ABF"/>
    <w:rsid w:val="00863CC0"/>
    <w:rsid w:val="00863D37"/>
    <w:rsid w:val="00864A9D"/>
    <w:rsid w:val="00864E48"/>
    <w:rsid w:val="0086663A"/>
    <w:rsid w:val="00866BB2"/>
    <w:rsid w:val="0087025F"/>
    <w:rsid w:val="00871A0A"/>
    <w:rsid w:val="00873013"/>
    <w:rsid w:val="008737EB"/>
    <w:rsid w:val="0087382D"/>
    <w:rsid w:val="00873947"/>
    <w:rsid w:val="00874680"/>
    <w:rsid w:val="0087479E"/>
    <w:rsid w:val="00874A9A"/>
    <w:rsid w:val="00874C77"/>
    <w:rsid w:val="00876568"/>
    <w:rsid w:val="00877B4A"/>
    <w:rsid w:val="0088004D"/>
    <w:rsid w:val="0088070A"/>
    <w:rsid w:val="008808D7"/>
    <w:rsid w:val="00880C50"/>
    <w:rsid w:val="00880D8D"/>
    <w:rsid w:val="0088159C"/>
    <w:rsid w:val="00882219"/>
    <w:rsid w:val="00882AF1"/>
    <w:rsid w:val="0088483E"/>
    <w:rsid w:val="00884AF0"/>
    <w:rsid w:val="00884C62"/>
    <w:rsid w:val="00885616"/>
    <w:rsid w:val="008857D1"/>
    <w:rsid w:val="008866E6"/>
    <w:rsid w:val="00886CE6"/>
    <w:rsid w:val="008878A1"/>
    <w:rsid w:val="00887E96"/>
    <w:rsid w:val="00890180"/>
    <w:rsid w:val="00890F15"/>
    <w:rsid w:val="00891930"/>
    <w:rsid w:val="00891CC3"/>
    <w:rsid w:val="008927C7"/>
    <w:rsid w:val="00892A74"/>
    <w:rsid w:val="00892B09"/>
    <w:rsid w:val="00894123"/>
    <w:rsid w:val="008945E7"/>
    <w:rsid w:val="008947C6"/>
    <w:rsid w:val="00894830"/>
    <w:rsid w:val="00894C30"/>
    <w:rsid w:val="00894FBA"/>
    <w:rsid w:val="00896243"/>
    <w:rsid w:val="00896816"/>
    <w:rsid w:val="0089695A"/>
    <w:rsid w:val="00896C93"/>
    <w:rsid w:val="00896E9D"/>
    <w:rsid w:val="00897229"/>
    <w:rsid w:val="008975C5"/>
    <w:rsid w:val="008979FA"/>
    <w:rsid w:val="00897E9A"/>
    <w:rsid w:val="008A005D"/>
    <w:rsid w:val="008A060B"/>
    <w:rsid w:val="008A26C9"/>
    <w:rsid w:val="008A2A9E"/>
    <w:rsid w:val="008A3084"/>
    <w:rsid w:val="008A33F8"/>
    <w:rsid w:val="008A4B2F"/>
    <w:rsid w:val="008A53F2"/>
    <w:rsid w:val="008A5822"/>
    <w:rsid w:val="008A6128"/>
    <w:rsid w:val="008A61C3"/>
    <w:rsid w:val="008A6A76"/>
    <w:rsid w:val="008B0337"/>
    <w:rsid w:val="008B17AE"/>
    <w:rsid w:val="008B2407"/>
    <w:rsid w:val="008B3FD6"/>
    <w:rsid w:val="008B41C1"/>
    <w:rsid w:val="008B461E"/>
    <w:rsid w:val="008B489F"/>
    <w:rsid w:val="008B48DB"/>
    <w:rsid w:val="008B53AF"/>
    <w:rsid w:val="008B586A"/>
    <w:rsid w:val="008B6860"/>
    <w:rsid w:val="008B69B1"/>
    <w:rsid w:val="008B6CF2"/>
    <w:rsid w:val="008B6D10"/>
    <w:rsid w:val="008B6DD5"/>
    <w:rsid w:val="008B70CB"/>
    <w:rsid w:val="008B7568"/>
    <w:rsid w:val="008B76DF"/>
    <w:rsid w:val="008B79DC"/>
    <w:rsid w:val="008C05CE"/>
    <w:rsid w:val="008C12DD"/>
    <w:rsid w:val="008C1591"/>
    <w:rsid w:val="008C3356"/>
    <w:rsid w:val="008C3417"/>
    <w:rsid w:val="008C3C35"/>
    <w:rsid w:val="008C4047"/>
    <w:rsid w:val="008C4BAA"/>
    <w:rsid w:val="008C4D3C"/>
    <w:rsid w:val="008C4E60"/>
    <w:rsid w:val="008C55FF"/>
    <w:rsid w:val="008C5894"/>
    <w:rsid w:val="008C5F18"/>
    <w:rsid w:val="008C6019"/>
    <w:rsid w:val="008C60A5"/>
    <w:rsid w:val="008C7553"/>
    <w:rsid w:val="008D00D6"/>
    <w:rsid w:val="008D057B"/>
    <w:rsid w:val="008D0A3F"/>
    <w:rsid w:val="008D10A6"/>
    <w:rsid w:val="008D167D"/>
    <w:rsid w:val="008D17A0"/>
    <w:rsid w:val="008D1F9B"/>
    <w:rsid w:val="008D2003"/>
    <w:rsid w:val="008D3369"/>
    <w:rsid w:val="008D3E63"/>
    <w:rsid w:val="008D408E"/>
    <w:rsid w:val="008D470D"/>
    <w:rsid w:val="008D4711"/>
    <w:rsid w:val="008D4D37"/>
    <w:rsid w:val="008D4E73"/>
    <w:rsid w:val="008D57A3"/>
    <w:rsid w:val="008D57D7"/>
    <w:rsid w:val="008D59FF"/>
    <w:rsid w:val="008D5E7B"/>
    <w:rsid w:val="008D6106"/>
    <w:rsid w:val="008D6398"/>
    <w:rsid w:val="008D667D"/>
    <w:rsid w:val="008D6CD8"/>
    <w:rsid w:val="008D6DC3"/>
    <w:rsid w:val="008D72A1"/>
    <w:rsid w:val="008D7335"/>
    <w:rsid w:val="008D76DD"/>
    <w:rsid w:val="008D7AD1"/>
    <w:rsid w:val="008E04B7"/>
    <w:rsid w:val="008E0B8D"/>
    <w:rsid w:val="008E0D20"/>
    <w:rsid w:val="008E0E50"/>
    <w:rsid w:val="008E34BA"/>
    <w:rsid w:val="008E3F39"/>
    <w:rsid w:val="008E47F5"/>
    <w:rsid w:val="008E4CC1"/>
    <w:rsid w:val="008E5BFC"/>
    <w:rsid w:val="008E64A4"/>
    <w:rsid w:val="008E67CD"/>
    <w:rsid w:val="008E6A59"/>
    <w:rsid w:val="008E71E2"/>
    <w:rsid w:val="008E7AEE"/>
    <w:rsid w:val="008F06D7"/>
    <w:rsid w:val="008F1DB6"/>
    <w:rsid w:val="008F25DE"/>
    <w:rsid w:val="008F28ED"/>
    <w:rsid w:val="008F3236"/>
    <w:rsid w:val="008F3629"/>
    <w:rsid w:val="008F36D1"/>
    <w:rsid w:val="008F383E"/>
    <w:rsid w:val="008F3A6E"/>
    <w:rsid w:val="008F4034"/>
    <w:rsid w:val="008F41EC"/>
    <w:rsid w:val="008F4D2B"/>
    <w:rsid w:val="008F510D"/>
    <w:rsid w:val="008F60EE"/>
    <w:rsid w:val="008F63E5"/>
    <w:rsid w:val="008F63F8"/>
    <w:rsid w:val="008F6DFB"/>
    <w:rsid w:val="008F6F29"/>
    <w:rsid w:val="008F79A9"/>
    <w:rsid w:val="009006B9"/>
    <w:rsid w:val="0090148D"/>
    <w:rsid w:val="009018D2"/>
    <w:rsid w:val="00901BCD"/>
    <w:rsid w:val="00902013"/>
    <w:rsid w:val="009028C2"/>
    <w:rsid w:val="009034A3"/>
    <w:rsid w:val="0090380B"/>
    <w:rsid w:val="00903B69"/>
    <w:rsid w:val="00903CBD"/>
    <w:rsid w:val="00903D9F"/>
    <w:rsid w:val="00906290"/>
    <w:rsid w:val="009065F8"/>
    <w:rsid w:val="0090665C"/>
    <w:rsid w:val="00906A20"/>
    <w:rsid w:val="00906AB8"/>
    <w:rsid w:val="00906ACF"/>
    <w:rsid w:val="00907083"/>
    <w:rsid w:val="0090757E"/>
    <w:rsid w:val="009101FA"/>
    <w:rsid w:val="0091164C"/>
    <w:rsid w:val="00911ECC"/>
    <w:rsid w:val="00912D96"/>
    <w:rsid w:val="0091302D"/>
    <w:rsid w:val="009132C4"/>
    <w:rsid w:val="00913D42"/>
    <w:rsid w:val="009154AC"/>
    <w:rsid w:val="00917AD5"/>
    <w:rsid w:val="00917ADE"/>
    <w:rsid w:val="00917DD1"/>
    <w:rsid w:val="00920422"/>
    <w:rsid w:val="0092141D"/>
    <w:rsid w:val="00921B21"/>
    <w:rsid w:val="00922B22"/>
    <w:rsid w:val="00922DCA"/>
    <w:rsid w:val="00922E51"/>
    <w:rsid w:val="00922FB3"/>
    <w:rsid w:val="009235C3"/>
    <w:rsid w:val="009236AA"/>
    <w:rsid w:val="00923F7C"/>
    <w:rsid w:val="009243E9"/>
    <w:rsid w:val="00924712"/>
    <w:rsid w:val="009249E8"/>
    <w:rsid w:val="00924B4B"/>
    <w:rsid w:val="00925205"/>
    <w:rsid w:val="009254DC"/>
    <w:rsid w:val="00925CD8"/>
    <w:rsid w:val="0092621C"/>
    <w:rsid w:val="0092718E"/>
    <w:rsid w:val="0092741F"/>
    <w:rsid w:val="009274E7"/>
    <w:rsid w:val="009300EF"/>
    <w:rsid w:val="00931CEE"/>
    <w:rsid w:val="00932003"/>
    <w:rsid w:val="009327D8"/>
    <w:rsid w:val="00932F22"/>
    <w:rsid w:val="0093302E"/>
    <w:rsid w:val="0093327E"/>
    <w:rsid w:val="0093365A"/>
    <w:rsid w:val="00933B4E"/>
    <w:rsid w:val="009350E3"/>
    <w:rsid w:val="009360B8"/>
    <w:rsid w:val="00936105"/>
    <w:rsid w:val="00936506"/>
    <w:rsid w:val="009371D7"/>
    <w:rsid w:val="00937DE0"/>
    <w:rsid w:val="00940366"/>
    <w:rsid w:val="00940466"/>
    <w:rsid w:val="0094134D"/>
    <w:rsid w:val="00942719"/>
    <w:rsid w:val="00942C57"/>
    <w:rsid w:val="00942F32"/>
    <w:rsid w:val="0094359A"/>
    <w:rsid w:val="0094428A"/>
    <w:rsid w:val="009443A7"/>
    <w:rsid w:val="00944A02"/>
    <w:rsid w:val="00945A16"/>
    <w:rsid w:val="00945E72"/>
    <w:rsid w:val="009460F8"/>
    <w:rsid w:val="00946AE5"/>
    <w:rsid w:val="009474B6"/>
    <w:rsid w:val="009506A8"/>
    <w:rsid w:val="009506C4"/>
    <w:rsid w:val="00950818"/>
    <w:rsid w:val="00950CBE"/>
    <w:rsid w:val="0095116E"/>
    <w:rsid w:val="00951607"/>
    <w:rsid w:val="0095275A"/>
    <w:rsid w:val="0095284D"/>
    <w:rsid w:val="009535A2"/>
    <w:rsid w:val="0095411B"/>
    <w:rsid w:val="0095435C"/>
    <w:rsid w:val="00954C25"/>
    <w:rsid w:val="0095624C"/>
    <w:rsid w:val="00956592"/>
    <w:rsid w:val="00956831"/>
    <w:rsid w:val="00956973"/>
    <w:rsid w:val="00960484"/>
    <w:rsid w:val="00960A8E"/>
    <w:rsid w:val="00960AA4"/>
    <w:rsid w:val="0096344D"/>
    <w:rsid w:val="00963920"/>
    <w:rsid w:val="00964112"/>
    <w:rsid w:val="00964C47"/>
    <w:rsid w:val="009659EA"/>
    <w:rsid w:val="00965BF4"/>
    <w:rsid w:val="00965D70"/>
    <w:rsid w:val="0096619E"/>
    <w:rsid w:val="009708C4"/>
    <w:rsid w:val="00970D7D"/>
    <w:rsid w:val="00971BCE"/>
    <w:rsid w:val="00971E9D"/>
    <w:rsid w:val="00971ECD"/>
    <w:rsid w:val="00972053"/>
    <w:rsid w:val="0097342B"/>
    <w:rsid w:val="00973B5B"/>
    <w:rsid w:val="0097612F"/>
    <w:rsid w:val="0097656E"/>
    <w:rsid w:val="00976949"/>
    <w:rsid w:val="00976956"/>
    <w:rsid w:val="009779D1"/>
    <w:rsid w:val="00980217"/>
    <w:rsid w:val="00980E3B"/>
    <w:rsid w:val="00981010"/>
    <w:rsid w:val="009815EC"/>
    <w:rsid w:val="009817FD"/>
    <w:rsid w:val="009818F6"/>
    <w:rsid w:val="0098196A"/>
    <w:rsid w:val="00981F8C"/>
    <w:rsid w:val="00981FFD"/>
    <w:rsid w:val="0098373E"/>
    <w:rsid w:val="00983C54"/>
    <w:rsid w:val="00984BAC"/>
    <w:rsid w:val="00986093"/>
    <w:rsid w:val="009863B3"/>
    <w:rsid w:val="00986462"/>
    <w:rsid w:val="009868E4"/>
    <w:rsid w:val="009872DF"/>
    <w:rsid w:val="0099000B"/>
    <w:rsid w:val="00991173"/>
    <w:rsid w:val="00991968"/>
    <w:rsid w:val="009920E8"/>
    <w:rsid w:val="00992F25"/>
    <w:rsid w:val="009930F4"/>
    <w:rsid w:val="00993E6F"/>
    <w:rsid w:val="0099582C"/>
    <w:rsid w:val="00995B26"/>
    <w:rsid w:val="00996A5D"/>
    <w:rsid w:val="009971A9"/>
    <w:rsid w:val="009A0080"/>
    <w:rsid w:val="009A1A26"/>
    <w:rsid w:val="009A1D15"/>
    <w:rsid w:val="009A202D"/>
    <w:rsid w:val="009A2194"/>
    <w:rsid w:val="009A34FB"/>
    <w:rsid w:val="009A3BA0"/>
    <w:rsid w:val="009A40C7"/>
    <w:rsid w:val="009A503B"/>
    <w:rsid w:val="009A5223"/>
    <w:rsid w:val="009A6B90"/>
    <w:rsid w:val="009A7208"/>
    <w:rsid w:val="009A72A6"/>
    <w:rsid w:val="009A7516"/>
    <w:rsid w:val="009A76CC"/>
    <w:rsid w:val="009B0F47"/>
    <w:rsid w:val="009B1E83"/>
    <w:rsid w:val="009B2C97"/>
    <w:rsid w:val="009B4140"/>
    <w:rsid w:val="009B4476"/>
    <w:rsid w:val="009B477B"/>
    <w:rsid w:val="009B5F61"/>
    <w:rsid w:val="009B6CB7"/>
    <w:rsid w:val="009B7090"/>
    <w:rsid w:val="009B7F85"/>
    <w:rsid w:val="009C085E"/>
    <w:rsid w:val="009C0886"/>
    <w:rsid w:val="009C1007"/>
    <w:rsid w:val="009C18FF"/>
    <w:rsid w:val="009C248D"/>
    <w:rsid w:val="009C2D47"/>
    <w:rsid w:val="009C31A5"/>
    <w:rsid w:val="009C32F0"/>
    <w:rsid w:val="009C37D6"/>
    <w:rsid w:val="009C38D8"/>
    <w:rsid w:val="009C3A4F"/>
    <w:rsid w:val="009C3EF9"/>
    <w:rsid w:val="009C4469"/>
    <w:rsid w:val="009C4669"/>
    <w:rsid w:val="009C4FFD"/>
    <w:rsid w:val="009C52E9"/>
    <w:rsid w:val="009C542F"/>
    <w:rsid w:val="009C5ABF"/>
    <w:rsid w:val="009C5B16"/>
    <w:rsid w:val="009C629D"/>
    <w:rsid w:val="009C7165"/>
    <w:rsid w:val="009C7FC5"/>
    <w:rsid w:val="009D0018"/>
    <w:rsid w:val="009D0290"/>
    <w:rsid w:val="009D0A28"/>
    <w:rsid w:val="009D10EC"/>
    <w:rsid w:val="009D1AA6"/>
    <w:rsid w:val="009D22E2"/>
    <w:rsid w:val="009D251C"/>
    <w:rsid w:val="009D25C7"/>
    <w:rsid w:val="009D2D9E"/>
    <w:rsid w:val="009D3475"/>
    <w:rsid w:val="009D41A3"/>
    <w:rsid w:val="009D425D"/>
    <w:rsid w:val="009D464C"/>
    <w:rsid w:val="009D4C83"/>
    <w:rsid w:val="009D5849"/>
    <w:rsid w:val="009D5A31"/>
    <w:rsid w:val="009D6849"/>
    <w:rsid w:val="009D7265"/>
    <w:rsid w:val="009D7E7F"/>
    <w:rsid w:val="009E145D"/>
    <w:rsid w:val="009E25D4"/>
    <w:rsid w:val="009E40C4"/>
    <w:rsid w:val="009E626D"/>
    <w:rsid w:val="009E63B0"/>
    <w:rsid w:val="009E6661"/>
    <w:rsid w:val="009E6B0D"/>
    <w:rsid w:val="009F0D53"/>
    <w:rsid w:val="009F0E90"/>
    <w:rsid w:val="009F1FAC"/>
    <w:rsid w:val="009F276C"/>
    <w:rsid w:val="009F2883"/>
    <w:rsid w:val="009F3004"/>
    <w:rsid w:val="009F350C"/>
    <w:rsid w:val="009F3557"/>
    <w:rsid w:val="009F4C6C"/>
    <w:rsid w:val="009F54C3"/>
    <w:rsid w:val="009F752F"/>
    <w:rsid w:val="009F7F8C"/>
    <w:rsid w:val="00A00A5F"/>
    <w:rsid w:val="00A00FA3"/>
    <w:rsid w:val="00A013EE"/>
    <w:rsid w:val="00A0210A"/>
    <w:rsid w:val="00A034E1"/>
    <w:rsid w:val="00A039F2"/>
    <w:rsid w:val="00A03C6C"/>
    <w:rsid w:val="00A03F34"/>
    <w:rsid w:val="00A041AD"/>
    <w:rsid w:val="00A05BB0"/>
    <w:rsid w:val="00A06FD8"/>
    <w:rsid w:val="00A07C72"/>
    <w:rsid w:val="00A106AA"/>
    <w:rsid w:val="00A106E9"/>
    <w:rsid w:val="00A112C7"/>
    <w:rsid w:val="00A118BA"/>
    <w:rsid w:val="00A124FF"/>
    <w:rsid w:val="00A1346A"/>
    <w:rsid w:val="00A13739"/>
    <w:rsid w:val="00A13C31"/>
    <w:rsid w:val="00A149C2"/>
    <w:rsid w:val="00A15361"/>
    <w:rsid w:val="00A153BD"/>
    <w:rsid w:val="00A17022"/>
    <w:rsid w:val="00A171C4"/>
    <w:rsid w:val="00A17947"/>
    <w:rsid w:val="00A20891"/>
    <w:rsid w:val="00A2120D"/>
    <w:rsid w:val="00A21A31"/>
    <w:rsid w:val="00A21AB2"/>
    <w:rsid w:val="00A21C91"/>
    <w:rsid w:val="00A21D72"/>
    <w:rsid w:val="00A22B71"/>
    <w:rsid w:val="00A23001"/>
    <w:rsid w:val="00A233F7"/>
    <w:rsid w:val="00A235F0"/>
    <w:rsid w:val="00A23C72"/>
    <w:rsid w:val="00A23CC0"/>
    <w:rsid w:val="00A241AD"/>
    <w:rsid w:val="00A25C7A"/>
    <w:rsid w:val="00A26469"/>
    <w:rsid w:val="00A26DFA"/>
    <w:rsid w:val="00A2719B"/>
    <w:rsid w:val="00A309B9"/>
    <w:rsid w:val="00A31179"/>
    <w:rsid w:val="00A32501"/>
    <w:rsid w:val="00A32736"/>
    <w:rsid w:val="00A32C2C"/>
    <w:rsid w:val="00A32D7F"/>
    <w:rsid w:val="00A337FE"/>
    <w:rsid w:val="00A33EC9"/>
    <w:rsid w:val="00A357D6"/>
    <w:rsid w:val="00A35D36"/>
    <w:rsid w:val="00A36790"/>
    <w:rsid w:val="00A36846"/>
    <w:rsid w:val="00A40094"/>
    <w:rsid w:val="00A40C98"/>
    <w:rsid w:val="00A41348"/>
    <w:rsid w:val="00A41653"/>
    <w:rsid w:val="00A426BF"/>
    <w:rsid w:val="00A42F28"/>
    <w:rsid w:val="00A43C64"/>
    <w:rsid w:val="00A44431"/>
    <w:rsid w:val="00A44DF2"/>
    <w:rsid w:val="00A46ADC"/>
    <w:rsid w:val="00A47021"/>
    <w:rsid w:val="00A51321"/>
    <w:rsid w:val="00A5148B"/>
    <w:rsid w:val="00A518BE"/>
    <w:rsid w:val="00A52945"/>
    <w:rsid w:val="00A5408D"/>
    <w:rsid w:val="00A54D8E"/>
    <w:rsid w:val="00A54E23"/>
    <w:rsid w:val="00A55C2A"/>
    <w:rsid w:val="00A5699C"/>
    <w:rsid w:val="00A570B6"/>
    <w:rsid w:val="00A57617"/>
    <w:rsid w:val="00A57801"/>
    <w:rsid w:val="00A579F4"/>
    <w:rsid w:val="00A57B59"/>
    <w:rsid w:val="00A604B6"/>
    <w:rsid w:val="00A605A5"/>
    <w:rsid w:val="00A61265"/>
    <w:rsid w:val="00A6157F"/>
    <w:rsid w:val="00A61AAC"/>
    <w:rsid w:val="00A61B78"/>
    <w:rsid w:val="00A61C83"/>
    <w:rsid w:val="00A61F0A"/>
    <w:rsid w:val="00A628DC"/>
    <w:rsid w:val="00A628FB"/>
    <w:rsid w:val="00A62BD9"/>
    <w:rsid w:val="00A63119"/>
    <w:rsid w:val="00A64481"/>
    <w:rsid w:val="00A64585"/>
    <w:rsid w:val="00A64C20"/>
    <w:rsid w:val="00A655FC"/>
    <w:rsid w:val="00A656DD"/>
    <w:rsid w:val="00A6595F"/>
    <w:rsid w:val="00A66C46"/>
    <w:rsid w:val="00A67A26"/>
    <w:rsid w:val="00A7026C"/>
    <w:rsid w:val="00A70EE1"/>
    <w:rsid w:val="00A716C7"/>
    <w:rsid w:val="00A719CB"/>
    <w:rsid w:val="00A71CE2"/>
    <w:rsid w:val="00A71CE9"/>
    <w:rsid w:val="00A71DA7"/>
    <w:rsid w:val="00A72B67"/>
    <w:rsid w:val="00A735B0"/>
    <w:rsid w:val="00A73712"/>
    <w:rsid w:val="00A74006"/>
    <w:rsid w:val="00A746DA"/>
    <w:rsid w:val="00A74A97"/>
    <w:rsid w:val="00A75F6F"/>
    <w:rsid w:val="00A76160"/>
    <w:rsid w:val="00A7781D"/>
    <w:rsid w:val="00A80B06"/>
    <w:rsid w:val="00A8101B"/>
    <w:rsid w:val="00A8261F"/>
    <w:rsid w:val="00A833B7"/>
    <w:rsid w:val="00A83810"/>
    <w:rsid w:val="00A8383F"/>
    <w:rsid w:val="00A83F75"/>
    <w:rsid w:val="00A8436F"/>
    <w:rsid w:val="00A8445B"/>
    <w:rsid w:val="00A8453F"/>
    <w:rsid w:val="00A84989"/>
    <w:rsid w:val="00A84B68"/>
    <w:rsid w:val="00A84CB5"/>
    <w:rsid w:val="00A854FE"/>
    <w:rsid w:val="00A8559C"/>
    <w:rsid w:val="00A85932"/>
    <w:rsid w:val="00A85B91"/>
    <w:rsid w:val="00A86825"/>
    <w:rsid w:val="00A8686F"/>
    <w:rsid w:val="00A8746C"/>
    <w:rsid w:val="00A87750"/>
    <w:rsid w:val="00A87B23"/>
    <w:rsid w:val="00A87C02"/>
    <w:rsid w:val="00A87F3A"/>
    <w:rsid w:val="00A905F5"/>
    <w:rsid w:val="00A91172"/>
    <w:rsid w:val="00A91613"/>
    <w:rsid w:val="00A92ABE"/>
    <w:rsid w:val="00A930CE"/>
    <w:rsid w:val="00A93536"/>
    <w:rsid w:val="00A93825"/>
    <w:rsid w:val="00A94E51"/>
    <w:rsid w:val="00A9528F"/>
    <w:rsid w:val="00A961EB"/>
    <w:rsid w:val="00A96919"/>
    <w:rsid w:val="00A96DE6"/>
    <w:rsid w:val="00A97724"/>
    <w:rsid w:val="00A97E72"/>
    <w:rsid w:val="00AA08D6"/>
    <w:rsid w:val="00AA0C69"/>
    <w:rsid w:val="00AA175D"/>
    <w:rsid w:val="00AA2587"/>
    <w:rsid w:val="00AA29AA"/>
    <w:rsid w:val="00AA5DDD"/>
    <w:rsid w:val="00AA64E9"/>
    <w:rsid w:val="00AA6554"/>
    <w:rsid w:val="00AA6B61"/>
    <w:rsid w:val="00AA7C05"/>
    <w:rsid w:val="00AA7E66"/>
    <w:rsid w:val="00AB0903"/>
    <w:rsid w:val="00AB0B59"/>
    <w:rsid w:val="00AB0C56"/>
    <w:rsid w:val="00AB0C7E"/>
    <w:rsid w:val="00AB1776"/>
    <w:rsid w:val="00AB1893"/>
    <w:rsid w:val="00AB1BAD"/>
    <w:rsid w:val="00AB2C06"/>
    <w:rsid w:val="00AB2D93"/>
    <w:rsid w:val="00AB3375"/>
    <w:rsid w:val="00AB35DB"/>
    <w:rsid w:val="00AB3FBC"/>
    <w:rsid w:val="00AB438B"/>
    <w:rsid w:val="00AB43C6"/>
    <w:rsid w:val="00AB5ED5"/>
    <w:rsid w:val="00AB68C2"/>
    <w:rsid w:val="00AB6D91"/>
    <w:rsid w:val="00AB7068"/>
    <w:rsid w:val="00AB7A3D"/>
    <w:rsid w:val="00AC0D7C"/>
    <w:rsid w:val="00AC14CB"/>
    <w:rsid w:val="00AC17F4"/>
    <w:rsid w:val="00AC3131"/>
    <w:rsid w:val="00AC3F40"/>
    <w:rsid w:val="00AC54C0"/>
    <w:rsid w:val="00AC6EC6"/>
    <w:rsid w:val="00AC723A"/>
    <w:rsid w:val="00AC732C"/>
    <w:rsid w:val="00AC7B3C"/>
    <w:rsid w:val="00AD0233"/>
    <w:rsid w:val="00AD0399"/>
    <w:rsid w:val="00AD0DBA"/>
    <w:rsid w:val="00AD1268"/>
    <w:rsid w:val="00AD2315"/>
    <w:rsid w:val="00AD25A2"/>
    <w:rsid w:val="00AD2F1D"/>
    <w:rsid w:val="00AD4138"/>
    <w:rsid w:val="00AD5106"/>
    <w:rsid w:val="00AD5968"/>
    <w:rsid w:val="00AD5D1E"/>
    <w:rsid w:val="00AD67B9"/>
    <w:rsid w:val="00AD6EF6"/>
    <w:rsid w:val="00AD6F0B"/>
    <w:rsid w:val="00AD726B"/>
    <w:rsid w:val="00AD745C"/>
    <w:rsid w:val="00AD7463"/>
    <w:rsid w:val="00AD7488"/>
    <w:rsid w:val="00AE1695"/>
    <w:rsid w:val="00AE17A5"/>
    <w:rsid w:val="00AE17B8"/>
    <w:rsid w:val="00AE1865"/>
    <w:rsid w:val="00AE1A2E"/>
    <w:rsid w:val="00AE1CD9"/>
    <w:rsid w:val="00AE2609"/>
    <w:rsid w:val="00AE2C26"/>
    <w:rsid w:val="00AE3070"/>
    <w:rsid w:val="00AE36F5"/>
    <w:rsid w:val="00AE3A3B"/>
    <w:rsid w:val="00AE3ABB"/>
    <w:rsid w:val="00AE4925"/>
    <w:rsid w:val="00AE5262"/>
    <w:rsid w:val="00AE5712"/>
    <w:rsid w:val="00AE5A44"/>
    <w:rsid w:val="00AE65B9"/>
    <w:rsid w:val="00AE75F8"/>
    <w:rsid w:val="00AE7E86"/>
    <w:rsid w:val="00AF06A5"/>
    <w:rsid w:val="00AF10A6"/>
    <w:rsid w:val="00AF143C"/>
    <w:rsid w:val="00AF14F1"/>
    <w:rsid w:val="00AF26B2"/>
    <w:rsid w:val="00AF3959"/>
    <w:rsid w:val="00AF39D1"/>
    <w:rsid w:val="00AF3EA7"/>
    <w:rsid w:val="00AF5BE5"/>
    <w:rsid w:val="00AF6269"/>
    <w:rsid w:val="00AF7219"/>
    <w:rsid w:val="00B00027"/>
    <w:rsid w:val="00B01AA9"/>
    <w:rsid w:val="00B01DD1"/>
    <w:rsid w:val="00B0219D"/>
    <w:rsid w:val="00B02701"/>
    <w:rsid w:val="00B03313"/>
    <w:rsid w:val="00B037C5"/>
    <w:rsid w:val="00B03EC0"/>
    <w:rsid w:val="00B040FC"/>
    <w:rsid w:val="00B04F06"/>
    <w:rsid w:val="00B055FD"/>
    <w:rsid w:val="00B059FB"/>
    <w:rsid w:val="00B07103"/>
    <w:rsid w:val="00B07247"/>
    <w:rsid w:val="00B07922"/>
    <w:rsid w:val="00B07B1E"/>
    <w:rsid w:val="00B100AE"/>
    <w:rsid w:val="00B10E94"/>
    <w:rsid w:val="00B118E8"/>
    <w:rsid w:val="00B12619"/>
    <w:rsid w:val="00B12943"/>
    <w:rsid w:val="00B13935"/>
    <w:rsid w:val="00B13B81"/>
    <w:rsid w:val="00B14436"/>
    <w:rsid w:val="00B146E7"/>
    <w:rsid w:val="00B1481D"/>
    <w:rsid w:val="00B14A10"/>
    <w:rsid w:val="00B14BDA"/>
    <w:rsid w:val="00B14FA5"/>
    <w:rsid w:val="00B15F80"/>
    <w:rsid w:val="00B16120"/>
    <w:rsid w:val="00B16E3C"/>
    <w:rsid w:val="00B176C5"/>
    <w:rsid w:val="00B21352"/>
    <w:rsid w:val="00B2151E"/>
    <w:rsid w:val="00B2261A"/>
    <w:rsid w:val="00B229C2"/>
    <w:rsid w:val="00B22B7F"/>
    <w:rsid w:val="00B24802"/>
    <w:rsid w:val="00B25206"/>
    <w:rsid w:val="00B26591"/>
    <w:rsid w:val="00B26715"/>
    <w:rsid w:val="00B27452"/>
    <w:rsid w:val="00B278DF"/>
    <w:rsid w:val="00B314CE"/>
    <w:rsid w:val="00B31FBE"/>
    <w:rsid w:val="00B32001"/>
    <w:rsid w:val="00B32576"/>
    <w:rsid w:val="00B33570"/>
    <w:rsid w:val="00B33918"/>
    <w:rsid w:val="00B33A68"/>
    <w:rsid w:val="00B33F68"/>
    <w:rsid w:val="00B34843"/>
    <w:rsid w:val="00B36473"/>
    <w:rsid w:val="00B365AA"/>
    <w:rsid w:val="00B36DD3"/>
    <w:rsid w:val="00B375DA"/>
    <w:rsid w:val="00B376D1"/>
    <w:rsid w:val="00B37FF0"/>
    <w:rsid w:val="00B402C6"/>
    <w:rsid w:val="00B40A2E"/>
    <w:rsid w:val="00B40DB7"/>
    <w:rsid w:val="00B40E29"/>
    <w:rsid w:val="00B41997"/>
    <w:rsid w:val="00B4247B"/>
    <w:rsid w:val="00B42A7F"/>
    <w:rsid w:val="00B433D0"/>
    <w:rsid w:val="00B44D3A"/>
    <w:rsid w:val="00B45375"/>
    <w:rsid w:val="00B46313"/>
    <w:rsid w:val="00B464F5"/>
    <w:rsid w:val="00B46E40"/>
    <w:rsid w:val="00B46EE1"/>
    <w:rsid w:val="00B47116"/>
    <w:rsid w:val="00B47BAD"/>
    <w:rsid w:val="00B50A47"/>
    <w:rsid w:val="00B50BB3"/>
    <w:rsid w:val="00B51325"/>
    <w:rsid w:val="00B51CC5"/>
    <w:rsid w:val="00B51CEF"/>
    <w:rsid w:val="00B53173"/>
    <w:rsid w:val="00B54C8E"/>
    <w:rsid w:val="00B5529D"/>
    <w:rsid w:val="00B553A5"/>
    <w:rsid w:val="00B55C3B"/>
    <w:rsid w:val="00B574B2"/>
    <w:rsid w:val="00B57A28"/>
    <w:rsid w:val="00B57EE7"/>
    <w:rsid w:val="00B57FDC"/>
    <w:rsid w:val="00B605FA"/>
    <w:rsid w:val="00B608E2"/>
    <w:rsid w:val="00B60ADE"/>
    <w:rsid w:val="00B61D72"/>
    <w:rsid w:val="00B6213B"/>
    <w:rsid w:val="00B63BA9"/>
    <w:rsid w:val="00B64475"/>
    <w:rsid w:val="00B6486F"/>
    <w:rsid w:val="00B65C6B"/>
    <w:rsid w:val="00B66374"/>
    <w:rsid w:val="00B66375"/>
    <w:rsid w:val="00B66B73"/>
    <w:rsid w:val="00B66D30"/>
    <w:rsid w:val="00B67149"/>
    <w:rsid w:val="00B67458"/>
    <w:rsid w:val="00B678D8"/>
    <w:rsid w:val="00B67E41"/>
    <w:rsid w:val="00B67EA4"/>
    <w:rsid w:val="00B67F70"/>
    <w:rsid w:val="00B707DD"/>
    <w:rsid w:val="00B70853"/>
    <w:rsid w:val="00B70CE6"/>
    <w:rsid w:val="00B7185B"/>
    <w:rsid w:val="00B728D4"/>
    <w:rsid w:val="00B72A1D"/>
    <w:rsid w:val="00B738DE"/>
    <w:rsid w:val="00B73E0C"/>
    <w:rsid w:val="00B749CC"/>
    <w:rsid w:val="00B76909"/>
    <w:rsid w:val="00B76B29"/>
    <w:rsid w:val="00B76FB9"/>
    <w:rsid w:val="00B76FFA"/>
    <w:rsid w:val="00B8004D"/>
    <w:rsid w:val="00B801CA"/>
    <w:rsid w:val="00B80411"/>
    <w:rsid w:val="00B815C2"/>
    <w:rsid w:val="00B81B4A"/>
    <w:rsid w:val="00B82CC2"/>
    <w:rsid w:val="00B83939"/>
    <w:rsid w:val="00B84C3B"/>
    <w:rsid w:val="00B853C4"/>
    <w:rsid w:val="00B85D46"/>
    <w:rsid w:val="00B86A9C"/>
    <w:rsid w:val="00B86D0F"/>
    <w:rsid w:val="00B904D9"/>
    <w:rsid w:val="00B9091B"/>
    <w:rsid w:val="00B9107A"/>
    <w:rsid w:val="00B911C9"/>
    <w:rsid w:val="00B91591"/>
    <w:rsid w:val="00B9229A"/>
    <w:rsid w:val="00B9288D"/>
    <w:rsid w:val="00B92D81"/>
    <w:rsid w:val="00B92D88"/>
    <w:rsid w:val="00B9385E"/>
    <w:rsid w:val="00B940D0"/>
    <w:rsid w:val="00B94142"/>
    <w:rsid w:val="00B943F3"/>
    <w:rsid w:val="00B94892"/>
    <w:rsid w:val="00B95608"/>
    <w:rsid w:val="00B9668E"/>
    <w:rsid w:val="00B96AE2"/>
    <w:rsid w:val="00B97914"/>
    <w:rsid w:val="00B97D64"/>
    <w:rsid w:val="00B97EE5"/>
    <w:rsid w:val="00B97EE9"/>
    <w:rsid w:val="00BA06FD"/>
    <w:rsid w:val="00BA0CB7"/>
    <w:rsid w:val="00BA107F"/>
    <w:rsid w:val="00BA15C7"/>
    <w:rsid w:val="00BA1A7B"/>
    <w:rsid w:val="00BA2767"/>
    <w:rsid w:val="00BA28E4"/>
    <w:rsid w:val="00BA3221"/>
    <w:rsid w:val="00BA3554"/>
    <w:rsid w:val="00BA436A"/>
    <w:rsid w:val="00BA479E"/>
    <w:rsid w:val="00BA4F09"/>
    <w:rsid w:val="00BA4F55"/>
    <w:rsid w:val="00BA5771"/>
    <w:rsid w:val="00BA62FC"/>
    <w:rsid w:val="00BB042C"/>
    <w:rsid w:val="00BB0F1B"/>
    <w:rsid w:val="00BB2090"/>
    <w:rsid w:val="00BB233F"/>
    <w:rsid w:val="00BB30AD"/>
    <w:rsid w:val="00BB37DE"/>
    <w:rsid w:val="00BB474B"/>
    <w:rsid w:val="00BB561C"/>
    <w:rsid w:val="00BB5E4D"/>
    <w:rsid w:val="00BB60E0"/>
    <w:rsid w:val="00BB6D86"/>
    <w:rsid w:val="00BB71D1"/>
    <w:rsid w:val="00BB7608"/>
    <w:rsid w:val="00BC0428"/>
    <w:rsid w:val="00BC138A"/>
    <w:rsid w:val="00BC13F6"/>
    <w:rsid w:val="00BC2505"/>
    <w:rsid w:val="00BC2681"/>
    <w:rsid w:val="00BC2CC5"/>
    <w:rsid w:val="00BC320B"/>
    <w:rsid w:val="00BC32D9"/>
    <w:rsid w:val="00BC3F55"/>
    <w:rsid w:val="00BC4039"/>
    <w:rsid w:val="00BC562C"/>
    <w:rsid w:val="00BC5A9C"/>
    <w:rsid w:val="00BC5E8A"/>
    <w:rsid w:val="00BC7B9A"/>
    <w:rsid w:val="00BD05A5"/>
    <w:rsid w:val="00BD0623"/>
    <w:rsid w:val="00BD0B10"/>
    <w:rsid w:val="00BD0BEB"/>
    <w:rsid w:val="00BD1058"/>
    <w:rsid w:val="00BD16CB"/>
    <w:rsid w:val="00BD2355"/>
    <w:rsid w:val="00BD26E3"/>
    <w:rsid w:val="00BD331D"/>
    <w:rsid w:val="00BD38C5"/>
    <w:rsid w:val="00BD4869"/>
    <w:rsid w:val="00BD4E88"/>
    <w:rsid w:val="00BD5345"/>
    <w:rsid w:val="00BD5728"/>
    <w:rsid w:val="00BD6CAA"/>
    <w:rsid w:val="00BE01AD"/>
    <w:rsid w:val="00BE0369"/>
    <w:rsid w:val="00BE04CD"/>
    <w:rsid w:val="00BE18EC"/>
    <w:rsid w:val="00BE1D0A"/>
    <w:rsid w:val="00BE25E3"/>
    <w:rsid w:val="00BE2816"/>
    <w:rsid w:val="00BE2B23"/>
    <w:rsid w:val="00BE2E94"/>
    <w:rsid w:val="00BE362D"/>
    <w:rsid w:val="00BE363B"/>
    <w:rsid w:val="00BE3953"/>
    <w:rsid w:val="00BE3D7B"/>
    <w:rsid w:val="00BE3EE0"/>
    <w:rsid w:val="00BE58B6"/>
    <w:rsid w:val="00BF01D7"/>
    <w:rsid w:val="00BF1003"/>
    <w:rsid w:val="00BF1CD1"/>
    <w:rsid w:val="00BF3B40"/>
    <w:rsid w:val="00BF4244"/>
    <w:rsid w:val="00BF46A1"/>
    <w:rsid w:val="00BF4906"/>
    <w:rsid w:val="00BF49D8"/>
    <w:rsid w:val="00BF4E1B"/>
    <w:rsid w:val="00BF533D"/>
    <w:rsid w:val="00BF5502"/>
    <w:rsid w:val="00BF57C5"/>
    <w:rsid w:val="00BF647C"/>
    <w:rsid w:val="00BF72AF"/>
    <w:rsid w:val="00C0037E"/>
    <w:rsid w:val="00C006FF"/>
    <w:rsid w:val="00C00B78"/>
    <w:rsid w:val="00C03894"/>
    <w:rsid w:val="00C03A27"/>
    <w:rsid w:val="00C03BE2"/>
    <w:rsid w:val="00C03EE8"/>
    <w:rsid w:val="00C0499A"/>
    <w:rsid w:val="00C04B8C"/>
    <w:rsid w:val="00C04C6F"/>
    <w:rsid w:val="00C055BE"/>
    <w:rsid w:val="00C05798"/>
    <w:rsid w:val="00C067F2"/>
    <w:rsid w:val="00C06974"/>
    <w:rsid w:val="00C1006E"/>
    <w:rsid w:val="00C10130"/>
    <w:rsid w:val="00C105B2"/>
    <w:rsid w:val="00C10E28"/>
    <w:rsid w:val="00C117F6"/>
    <w:rsid w:val="00C11E8B"/>
    <w:rsid w:val="00C12563"/>
    <w:rsid w:val="00C12768"/>
    <w:rsid w:val="00C133F6"/>
    <w:rsid w:val="00C13C72"/>
    <w:rsid w:val="00C15256"/>
    <w:rsid w:val="00C16FE5"/>
    <w:rsid w:val="00C17038"/>
    <w:rsid w:val="00C17BE0"/>
    <w:rsid w:val="00C17DD4"/>
    <w:rsid w:val="00C17F2D"/>
    <w:rsid w:val="00C20523"/>
    <w:rsid w:val="00C2099C"/>
    <w:rsid w:val="00C21195"/>
    <w:rsid w:val="00C22021"/>
    <w:rsid w:val="00C231C2"/>
    <w:rsid w:val="00C23345"/>
    <w:rsid w:val="00C234D9"/>
    <w:rsid w:val="00C2356A"/>
    <w:rsid w:val="00C2372A"/>
    <w:rsid w:val="00C23B7B"/>
    <w:rsid w:val="00C240BE"/>
    <w:rsid w:val="00C25419"/>
    <w:rsid w:val="00C25566"/>
    <w:rsid w:val="00C26212"/>
    <w:rsid w:val="00C262D9"/>
    <w:rsid w:val="00C2678A"/>
    <w:rsid w:val="00C26BDA"/>
    <w:rsid w:val="00C26BE2"/>
    <w:rsid w:val="00C27217"/>
    <w:rsid w:val="00C306F1"/>
    <w:rsid w:val="00C32B1D"/>
    <w:rsid w:val="00C32C59"/>
    <w:rsid w:val="00C32D74"/>
    <w:rsid w:val="00C3307B"/>
    <w:rsid w:val="00C336BE"/>
    <w:rsid w:val="00C34BB4"/>
    <w:rsid w:val="00C354E1"/>
    <w:rsid w:val="00C35F6A"/>
    <w:rsid w:val="00C36745"/>
    <w:rsid w:val="00C3682F"/>
    <w:rsid w:val="00C36985"/>
    <w:rsid w:val="00C3764D"/>
    <w:rsid w:val="00C376CB"/>
    <w:rsid w:val="00C37D10"/>
    <w:rsid w:val="00C37E95"/>
    <w:rsid w:val="00C408FE"/>
    <w:rsid w:val="00C42A09"/>
    <w:rsid w:val="00C4318C"/>
    <w:rsid w:val="00C43526"/>
    <w:rsid w:val="00C43C3A"/>
    <w:rsid w:val="00C44562"/>
    <w:rsid w:val="00C44A70"/>
    <w:rsid w:val="00C44B85"/>
    <w:rsid w:val="00C44E46"/>
    <w:rsid w:val="00C44E60"/>
    <w:rsid w:val="00C451DB"/>
    <w:rsid w:val="00C45E76"/>
    <w:rsid w:val="00C46425"/>
    <w:rsid w:val="00C4775E"/>
    <w:rsid w:val="00C47BFA"/>
    <w:rsid w:val="00C504DB"/>
    <w:rsid w:val="00C50620"/>
    <w:rsid w:val="00C50D10"/>
    <w:rsid w:val="00C51472"/>
    <w:rsid w:val="00C520E0"/>
    <w:rsid w:val="00C52202"/>
    <w:rsid w:val="00C52998"/>
    <w:rsid w:val="00C52F93"/>
    <w:rsid w:val="00C532B4"/>
    <w:rsid w:val="00C544C6"/>
    <w:rsid w:val="00C54DED"/>
    <w:rsid w:val="00C55D93"/>
    <w:rsid w:val="00C55EF5"/>
    <w:rsid w:val="00C56238"/>
    <w:rsid w:val="00C56E00"/>
    <w:rsid w:val="00C5736E"/>
    <w:rsid w:val="00C575B9"/>
    <w:rsid w:val="00C57B7F"/>
    <w:rsid w:val="00C603A0"/>
    <w:rsid w:val="00C60A50"/>
    <w:rsid w:val="00C60E0A"/>
    <w:rsid w:val="00C60F73"/>
    <w:rsid w:val="00C611CD"/>
    <w:rsid w:val="00C61F32"/>
    <w:rsid w:val="00C624A1"/>
    <w:rsid w:val="00C627C8"/>
    <w:rsid w:val="00C641F0"/>
    <w:rsid w:val="00C6456E"/>
    <w:rsid w:val="00C652F8"/>
    <w:rsid w:val="00C6543D"/>
    <w:rsid w:val="00C65AE7"/>
    <w:rsid w:val="00C660CA"/>
    <w:rsid w:val="00C674EC"/>
    <w:rsid w:val="00C7049F"/>
    <w:rsid w:val="00C704A8"/>
    <w:rsid w:val="00C70522"/>
    <w:rsid w:val="00C708B3"/>
    <w:rsid w:val="00C70B0B"/>
    <w:rsid w:val="00C70BEC"/>
    <w:rsid w:val="00C71103"/>
    <w:rsid w:val="00C713CF"/>
    <w:rsid w:val="00C71E47"/>
    <w:rsid w:val="00C722C3"/>
    <w:rsid w:val="00C72F1B"/>
    <w:rsid w:val="00C72F9E"/>
    <w:rsid w:val="00C72FEE"/>
    <w:rsid w:val="00C73A00"/>
    <w:rsid w:val="00C74659"/>
    <w:rsid w:val="00C74777"/>
    <w:rsid w:val="00C74AE0"/>
    <w:rsid w:val="00C74EDA"/>
    <w:rsid w:val="00C75E05"/>
    <w:rsid w:val="00C764D2"/>
    <w:rsid w:val="00C766B3"/>
    <w:rsid w:val="00C768FA"/>
    <w:rsid w:val="00C771D3"/>
    <w:rsid w:val="00C772C1"/>
    <w:rsid w:val="00C77A52"/>
    <w:rsid w:val="00C80441"/>
    <w:rsid w:val="00C80D5C"/>
    <w:rsid w:val="00C80D5E"/>
    <w:rsid w:val="00C8196C"/>
    <w:rsid w:val="00C81AE8"/>
    <w:rsid w:val="00C82767"/>
    <w:rsid w:val="00C83C4D"/>
    <w:rsid w:val="00C84146"/>
    <w:rsid w:val="00C8414E"/>
    <w:rsid w:val="00C849FF"/>
    <w:rsid w:val="00C87923"/>
    <w:rsid w:val="00C87F2E"/>
    <w:rsid w:val="00C9096F"/>
    <w:rsid w:val="00C90C04"/>
    <w:rsid w:val="00C916F1"/>
    <w:rsid w:val="00C9187E"/>
    <w:rsid w:val="00C91A7F"/>
    <w:rsid w:val="00C920D5"/>
    <w:rsid w:val="00C928A5"/>
    <w:rsid w:val="00C92B35"/>
    <w:rsid w:val="00C95200"/>
    <w:rsid w:val="00C9541F"/>
    <w:rsid w:val="00C95433"/>
    <w:rsid w:val="00C959AB"/>
    <w:rsid w:val="00C96B7D"/>
    <w:rsid w:val="00C96F93"/>
    <w:rsid w:val="00C972BB"/>
    <w:rsid w:val="00C97349"/>
    <w:rsid w:val="00C9774D"/>
    <w:rsid w:val="00C9791D"/>
    <w:rsid w:val="00CA1795"/>
    <w:rsid w:val="00CA1902"/>
    <w:rsid w:val="00CA1F27"/>
    <w:rsid w:val="00CA21A6"/>
    <w:rsid w:val="00CA22F6"/>
    <w:rsid w:val="00CA38ED"/>
    <w:rsid w:val="00CA4781"/>
    <w:rsid w:val="00CA5356"/>
    <w:rsid w:val="00CA6090"/>
    <w:rsid w:val="00CA62DF"/>
    <w:rsid w:val="00CA6EA9"/>
    <w:rsid w:val="00CA71C2"/>
    <w:rsid w:val="00CA7AE4"/>
    <w:rsid w:val="00CB0E89"/>
    <w:rsid w:val="00CB1CC1"/>
    <w:rsid w:val="00CB1CCD"/>
    <w:rsid w:val="00CB2680"/>
    <w:rsid w:val="00CB2695"/>
    <w:rsid w:val="00CB2783"/>
    <w:rsid w:val="00CB2A98"/>
    <w:rsid w:val="00CB3517"/>
    <w:rsid w:val="00CB3B6A"/>
    <w:rsid w:val="00CB3FC1"/>
    <w:rsid w:val="00CB467D"/>
    <w:rsid w:val="00CB4B37"/>
    <w:rsid w:val="00CB4E82"/>
    <w:rsid w:val="00CB5DDB"/>
    <w:rsid w:val="00CB6BE8"/>
    <w:rsid w:val="00CB6D90"/>
    <w:rsid w:val="00CB6F2A"/>
    <w:rsid w:val="00CB74EE"/>
    <w:rsid w:val="00CB799D"/>
    <w:rsid w:val="00CB7C93"/>
    <w:rsid w:val="00CB7DFE"/>
    <w:rsid w:val="00CC0F53"/>
    <w:rsid w:val="00CC12A9"/>
    <w:rsid w:val="00CC173D"/>
    <w:rsid w:val="00CC1787"/>
    <w:rsid w:val="00CC25FB"/>
    <w:rsid w:val="00CC2B56"/>
    <w:rsid w:val="00CC3AFD"/>
    <w:rsid w:val="00CC60AE"/>
    <w:rsid w:val="00CC6890"/>
    <w:rsid w:val="00CC6C7F"/>
    <w:rsid w:val="00CC71FB"/>
    <w:rsid w:val="00CC77C0"/>
    <w:rsid w:val="00CC7BCD"/>
    <w:rsid w:val="00CD054B"/>
    <w:rsid w:val="00CD2351"/>
    <w:rsid w:val="00CD2BC2"/>
    <w:rsid w:val="00CD33BE"/>
    <w:rsid w:val="00CD3522"/>
    <w:rsid w:val="00CD3787"/>
    <w:rsid w:val="00CD4376"/>
    <w:rsid w:val="00CD4DAC"/>
    <w:rsid w:val="00CD5930"/>
    <w:rsid w:val="00CD5A9B"/>
    <w:rsid w:val="00CD63AB"/>
    <w:rsid w:val="00CD658E"/>
    <w:rsid w:val="00CD71B2"/>
    <w:rsid w:val="00CE0C31"/>
    <w:rsid w:val="00CE0F4E"/>
    <w:rsid w:val="00CE148D"/>
    <w:rsid w:val="00CE14B0"/>
    <w:rsid w:val="00CE1517"/>
    <w:rsid w:val="00CE18E8"/>
    <w:rsid w:val="00CE1A54"/>
    <w:rsid w:val="00CE1A6A"/>
    <w:rsid w:val="00CE2E5D"/>
    <w:rsid w:val="00CE2F3F"/>
    <w:rsid w:val="00CE2FC1"/>
    <w:rsid w:val="00CE32AF"/>
    <w:rsid w:val="00CE4A01"/>
    <w:rsid w:val="00CE4F71"/>
    <w:rsid w:val="00CE5444"/>
    <w:rsid w:val="00CE5912"/>
    <w:rsid w:val="00CE5E59"/>
    <w:rsid w:val="00CE64D1"/>
    <w:rsid w:val="00CE69B5"/>
    <w:rsid w:val="00CF286E"/>
    <w:rsid w:val="00CF29C2"/>
    <w:rsid w:val="00CF2A2C"/>
    <w:rsid w:val="00CF3326"/>
    <w:rsid w:val="00CF434C"/>
    <w:rsid w:val="00CF43F9"/>
    <w:rsid w:val="00CF4587"/>
    <w:rsid w:val="00CF4C30"/>
    <w:rsid w:val="00CF5254"/>
    <w:rsid w:val="00CF5BA2"/>
    <w:rsid w:val="00CF6408"/>
    <w:rsid w:val="00CF6546"/>
    <w:rsid w:val="00CF690D"/>
    <w:rsid w:val="00CF6F2D"/>
    <w:rsid w:val="00CF72B9"/>
    <w:rsid w:val="00CF72BF"/>
    <w:rsid w:val="00CF73B7"/>
    <w:rsid w:val="00CF7D89"/>
    <w:rsid w:val="00D014CB"/>
    <w:rsid w:val="00D01A7A"/>
    <w:rsid w:val="00D0211A"/>
    <w:rsid w:val="00D0215E"/>
    <w:rsid w:val="00D02C7C"/>
    <w:rsid w:val="00D02D40"/>
    <w:rsid w:val="00D02F4D"/>
    <w:rsid w:val="00D0417D"/>
    <w:rsid w:val="00D04916"/>
    <w:rsid w:val="00D04FB4"/>
    <w:rsid w:val="00D04FFE"/>
    <w:rsid w:val="00D0687D"/>
    <w:rsid w:val="00D10992"/>
    <w:rsid w:val="00D110AD"/>
    <w:rsid w:val="00D12009"/>
    <w:rsid w:val="00D126EB"/>
    <w:rsid w:val="00D137AE"/>
    <w:rsid w:val="00D162CB"/>
    <w:rsid w:val="00D20336"/>
    <w:rsid w:val="00D20BFC"/>
    <w:rsid w:val="00D20C83"/>
    <w:rsid w:val="00D2155C"/>
    <w:rsid w:val="00D21AB8"/>
    <w:rsid w:val="00D224B0"/>
    <w:rsid w:val="00D225F4"/>
    <w:rsid w:val="00D23738"/>
    <w:rsid w:val="00D259DB"/>
    <w:rsid w:val="00D25F9B"/>
    <w:rsid w:val="00D26100"/>
    <w:rsid w:val="00D2665B"/>
    <w:rsid w:val="00D26E4C"/>
    <w:rsid w:val="00D2749B"/>
    <w:rsid w:val="00D27691"/>
    <w:rsid w:val="00D27984"/>
    <w:rsid w:val="00D27B18"/>
    <w:rsid w:val="00D27F12"/>
    <w:rsid w:val="00D27F80"/>
    <w:rsid w:val="00D30B98"/>
    <w:rsid w:val="00D30E88"/>
    <w:rsid w:val="00D318C1"/>
    <w:rsid w:val="00D320C9"/>
    <w:rsid w:val="00D32C4C"/>
    <w:rsid w:val="00D337AF"/>
    <w:rsid w:val="00D33885"/>
    <w:rsid w:val="00D338EB"/>
    <w:rsid w:val="00D33989"/>
    <w:rsid w:val="00D339B1"/>
    <w:rsid w:val="00D33CF5"/>
    <w:rsid w:val="00D357EE"/>
    <w:rsid w:val="00D3585C"/>
    <w:rsid w:val="00D35A68"/>
    <w:rsid w:val="00D35B4D"/>
    <w:rsid w:val="00D368EF"/>
    <w:rsid w:val="00D40611"/>
    <w:rsid w:val="00D40D08"/>
    <w:rsid w:val="00D41030"/>
    <w:rsid w:val="00D42326"/>
    <w:rsid w:val="00D434D0"/>
    <w:rsid w:val="00D43DC7"/>
    <w:rsid w:val="00D43E54"/>
    <w:rsid w:val="00D44158"/>
    <w:rsid w:val="00D44218"/>
    <w:rsid w:val="00D44B10"/>
    <w:rsid w:val="00D4502E"/>
    <w:rsid w:val="00D45086"/>
    <w:rsid w:val="00D4581F"/>
    <w:rsid w:val="00D4678F"/>
    <w:rsid w:val="00D46BAF"/>
    <w:rsid w:val="00D46FB7"/>
    <w:rsid w:val="00D50FAE"/>
    <w:rsid w:val="00D5139B"/>
    <w:rsid w:val="00D51426"/>
    <w:rsid w:val="00D51A5B"/>
    <w:rsid w:val="00D51DCD"/>
    <w:rsid w:val="00D52224"/>
    <w:rsid w:val="00D53102"/>
    <w:rsid w:val="00D53BC1"/>
    <w:rsid w:val="00D553B0"/>
    <w:rsid w:val="00D55CEA"/>
    <w:rsid w:val="00D5620E"/>
    <w:rsid w:val="00D56255"/>
    <w:rsid w:val="00D576DA"/>
    <w:rsid w:val="00D5785F"/>
    <w:rsid w:val="00D60061"/>
    <w:rsid w:val="00D60541"/>
    <w:rsid w:val="00D60E25"/>
    <w:rsid w:val="00D61199"/>
    <w:rsid w:val="00D61506"/>
    <w:rsid w:val="00D62780"/>
    <w:rsid w:val="00D62AFE"/>
    <w:rsid w:val="00D62D11"/>
    <w:rsid w:val="00D62F0D"/>
    <w:rsid w:val="00D63F01"/>
    <w:rsid w:val="00D665F5"/>
    <w:rsid w:val="00D66F96"/>
    <w:rsid w:val="00D67FC0"/>
    <w:rsid w:val="00D70693"/>
    <w:rsid w:val="00D70796"/>
    <w:rsid w:val="00D7083F"/>
    <w:rsid w:val="00D71767"/>
    <w:rsid w:val="00D721B3"/>
    <w:rsid w:val="00D72227"/>
    <w:rsid w:val="00D72318"/>
    <w:rsid w:val="00D72330"/>
    <w:rsid w:val="00D729C5"/>
    <w:rsid w:val="00D72F3C"/>
    <w:rsid w:val="00D731E2"/>
    <w:rsid w:val="00D74F0A"/>
    <w:rsid w:val="00D754B4"/>
    <w:rsid w:val="00D76499"/>
    <w:rsid w:val="00D764D4"/>
    <w:rsid w:val="00D76D6C"/>
    <w:rsid w:val="00D7746C"/>
    <w:rsid w:val="00D80053"/>
    <w:rsid w:val="00D80BF2"/>
    <w:rsid w:val="00D80C80"/>
    <w:rsid w:val="00D80DCE"/>
    <w:rsid w:val="00D81733"/>
    <w:rsid w:val="00D82072"/>
    <w:rsid w:val="00D82264"/>
    <w:rsid w:val="00D82EC1"/>
    <w:rsid w:val="00D85A4E"/>
    <w:rsid w:val="00D85DF1"/>
    <w:rsid w:val="00D85FE5"/>
    <w:rsid w:val="00D87536"/>
    <w:rsid w:val="00D8789C"/>
    <w:rsid w:val="00D87CA8"/>
    <w:rsid w:val="00D900E8"/>
    <w:rsid w:val="00D90B19"/>
    <w:rsid w:val="00D90C6A"/>
    <w:rsid w:val="00D90F41"/>
    <w:rsid w:val="00D91454"/>
    <w:rsid w:val="00D91DB8"/>
    <w:rsid w:val="00D92109"/>
    <w:rsid w:val="00D9225D"/>
    <w:rsid w:val="00D9420A"/>
    <w:rsid w:val="00D943E0"/>
    <w:rsid w:val="00D94684"/>
    <w:rsid w:val="00D947B5"/>
    <w:rsid w:val="00D9505E"/>
    <w:rsid w:val="00D952A7"/>
    <w:rsid w:val="00D96647"/>
    <w:rsid w:val="00D96B3B"/>
    <w:rsid w:val="00D96E08"/>
    <w:rsid w:val="00D96FDF"/>
    <w:rsid w:val="00D97E68"/>
    <w:rsid w:val="00DA0393"/>
    <w:rsid w:val="00DA03ED"/>
    <w:rsid w:val="00DA0A9E"/>
    <w:rsid w:val="00DA1BBD"/>
    <w:rsid w:val="00DA1EA0"/>
    <w:rsid w:val="00DA2368"/>
    <w:rsid w:val="00DA2D15"/>
    <w:rsid w:val="00DA3AC3"/>
    <w:rsid w:val="00DA4F21"/>
    <w:rsid w:val="00DA58F0"/>
    <w:rsid w:val="00DA60A7"/>
    <w:rsid w:val="00DA71E0"/>
    <w:rsid w:val="00DA76B9"/>
    <w:rsid w:val="00DB0F21"/>
    <w:rsid w:val="00DB1273"/>
    <w:rsid w:val="00DB173A"/>
    <w:rsid w:val="00DB1982"/>
    <w:rsid w:val="00DB2584"/>
    <w:rsid w:val="00DB27B9"/>
    <w:rsid w:val="00DB34D2"/>
    <w:rsid w:val="00DB44DE"/>
    <w:rsid w:val="00DB5151"/>
    <w:rsid w:val="00DB5D01"/>
    <w:rsid w:val="00DB62AE"/>
    <w:rsid w:val="00DB6E41"/>
    <w:rsid w:val="00DB6F5B"/>
    <w:rsid w:val="00DB7C66"/>
    <w:rsid w:val="00DC0A1B"/>
    <w:rsid w:val="00DC1440"/>
    <w:rsid w:val="00DC18E5"/>
    <w:rsid w:val="00DC213B"/>
    <w:rsid w:val="00DC2AF1"/>
    <w:rsid w:val="00DC3728"/>
    <w:rsid w:val="00DC3FDC"/>
    <w:rsid w:val="00DC472B"/>
    <w:rsid w:val="00DC4A07"/>
    <w:rsid w:val="00DC4CEE"/>
    <w:rsid w:val="00DC4D18"/>
    <w:rsid w:val="00DC5378"/>
    <w:rsid w:val="00DC590A"/>
    <w:rsid w:val="00DC5EA6"/>
    <w:rsid w:val="00DC6203"/>
    <w:rsid w:val="00DC647C"/>
    <w:rsid w:val="00DC6C4B"/>
    <w:rsid w:val="00DC7C5C"/>
    <w:rsid w:val="00DD01CF"/>
    <w:rsid w:val="00DD082F"/>
    <w:rsid w:val="00DD12BD"/>
    <w:rsid w:val="00DD2610"/>
    <w:rsid w:val="00DD38DC"/>
    <w:rsid w:val="00DD4420"/>
    <w:rsid w:val="00DD513C"/>
    <w:rsid w:val="00DD5493"/>
    <w:rsid w:val="00DD5A83"/>
    <w:rsid w:val="00DD644C"/>
    <w:rsid w:val="00DD7A12"/>
    <w:rsid w:val="00DD7F1F"/>
    <w:rsid w:val="00DE0A22"/>
    <w:rsid w:val="00DE12FD"/>
    <w:rsid w:val="00DE2022"/>
    <w:rsid w:val="00DE225B"/>
    <w:rsid w:val="00DE2896"/>
    <w:rsid w:val="00DE2AB7"/>
    <w:rsid w:val="00DE34BB"/>
    <w:rsid w:val="00DE3EAD"/>
    <w:rsid w:val="00DE55D2"/>
    <w:rsid w:val="00DE5669"/>
    <w:rsid w:val="00DE5B9C"/>
    <w:rsid w:val="00DE5D78"/>
    <w:rsid w:val="00DE6A6F"/>
    <w:rsid w:val="00DE7445"/>
    <w:rsid w:val="00DE7716"/>
    <w:rsid w:val="00DF006C"/>
    <w:rsid w:val="00DF00F5"/>
    <w:rsid w:val="00DF04EA"/>
    <w:rsid w:val="00DF078E"/>
    <w:rsid w:val="00DF080A"/>
    <w:rsid w:val="00DF0878"/>
    <w:rsid w:val="00DF104F"/>
    <w:rsid w:val="00DF10BC"/>
    <w:rsid w:val="00DF2527"/>
    <w:rsid w:val="00DF28B1"/>
    <w:rsid w:val="00DF2FFB"/>
    <w:rsid w:val="00DF34B6"/>
    <w:rsid w:val="00DF440A"/>
    <w:rsid w:val="00DF4B63"/>
    <w:rsid w:val="00DF77A4"/>
    <w:rsid w:val="00DF7C27"/>
    <w:rsid w:val="00E00C14"/>
    <w:rsid w:val="00E01E09"/>
    <w:rsid w:val="00E02B59"/>
    <w:rsid w:val="00E04831"/>
    <w:rsid w:val="00E04BF8"/>
    <w:rsid w:val="00E060F4"/>
    <w:rsid w:val="00E06912"/>
    <w:rsid w:val="00E06E7F"/>
    <w:rsid w:val="00E07423"/>
    <w:rsid w:val="00E076CE"/>
    <w:rsid w:val="00E101BF"/>
    <w:rsid w:val="00E10B0E"/>
    <w:rsid w:val="00E11723"/>
    <w:rsid w:val="00E124DA"/>
    <w:rsid w:val="00E13486"/>
    <w:rsid w:val="00E13544"/>
    <w:rsid w:val="00E13A26"/>
    <w:rsid w:val="00E13F54"/>
    <w:rsid w:val="00E140A8"/>
    <w:rsid w:val="00E1524F"/>
    <w:rsid w:val="00E16AF1"/>
    <w:rsid w:val="00E17125"/>
    <w:rsid w:val="00E17B8C"/>
    <w:rsid w:val="00E201D4"/>
    <w:rsid w:val="00E20904"/>
    <w:rsid w:val="00E20FF2"/>
    <w:rsid w:val="00E21076"/>
    <w:rsid w:val="00E21196"/>
    <w:rsid w:val="00E22B58"/>
    <w:rsid w:val="00E2398F"/>
    <w:rsid w:val="00E23C81"/>
    <w:rsid w:val="00E2461F"/>
    <w:rsid w:val="00E249C9"/>
    <w:rsid w:val="00E24B00"/>
    <w:rsid w:val="00E24E26"/>
    <w:rsid w:val="00E25715"/>
    <w:rsid w:val="00E26700"/>
    <w:rsid w:val="00E26E2A"/>
    <w:rsid w:val="00E27837"/>
    <w:rsid w:val="00E31826"/>
    <w:rsid w:val="00E3191A"/>
    <w:rsid w:val="00E32754"/>
    <w:rsid w:val="00E32D36"/>
    <w:rsid w:val="00E33541"/>
    <w:rsid w:val="00E33EDA"/>
    <w:rsid w:val="00E340A8"/>
    <w:rsid w:val="00E36AF5"/>
    <w:rsid w:val="00E36B81"/>
    <w:rsid w:val="00E37184"/>
    <w:rsid w:val="00E37249"/>
    <w:rsid w:val="00E372CE"/>
    <w:rsid w:val="00E372DD"/>
    <w:rsid w:val="00E37401"/>
    <w:rsid w:val="00E374A6"/>
    <w:rsid w:val="00E37EA5"/>
    <w:rsid w:val="00E37ECE"/>
    <w:rsid w:val="00E40232"/>
    <w:rsid w:val="00E41272"/>
    <w:rsid w:val="00E4150C"/>
    <w:rsid w:val="00E41D34"/>
    <w:rsid w:val="00E41D61"/>
    <w:rsid w:val="00E41FF9"/>
    <w:rsid w:val="00E42820"/>
    <w:rsid w:val="00E42A6D"/>
    <w:rsid w:val="00E42D97"/>
    <w:rsid w:val="00E433B2"/>
    <w:rsid w:val="00E43524"/>
    <w:rsid w:val="00E43ADA"/>
    <w:rsid w:val="00E449A8"/>
    <w:rsid w:val="00E465D9"/>
    <w:rsid w:val="00E46CA8"/>
    <w:rsid w:val="00E47A89"/>
    <w:rsid w:val="00E47E03"/>
    <w:rsid w:val="00E50FEA"/>
    <w:rsid w:val="00E517AC"/>
    <w:rsid w:val="00E51AD9"/>
    <w:rsid w:val="00E51EA1"/>
    <w:rsid w:val="00E521B2"/>
    <w:rsid w:val="00E526F2"/>
    <w:rsid w:val="00E53A4B"/>
    <w:rsid w:val="00E53B9F"/>
    <w:rsid w:val="00E53BC1"/>
    <w:rsid w:val="00E5485E"/>
    <w:rsid w:val="00E548AC"/>
    <w:rsid w:val="00E54B55"/>
    <w:rsid w:val="00E55E8D"/>
    <w:rsid w:val="00E5630C"/>
    <w:rsid w:val="00E56428"/>
    <w:rsid w:val="00E56A55"/>
    <w:rsid w:val="00E5729B"/>
    <w:rsid w:val="00E601EB"/>
    <w:rsid w:val="00E603C4"/>
    <w:rsid w:val="00E60B17"/>
    <w:rsid w:val="00E60CCF"/>
    <w:rsid w:val="00E619E7"/>
    <w:rsid w:val="00E61CCC"/>
    <w:rsid w:val="00E62F78"/>
    <w:rsid w:val="00E63166"/>
    <w:rsid w:val="00E63BB3"/>
    <w:rsid w:val="00E63C59"/>
    <w:rsid w:val="00E63C7D"/>
    <w:rsid w:val="00E63EE3"/>
    <w:rsid w:val="00E63FD2"/>
    <w:rsid w:val="00E64485"/>
    <w:rsid w:val="00E6460A"/>
    <w:rsid w:val="00E65AE1"/>
    <w:rsid w:val="00E66063"/>
    <w:rsid w:val="00E670C0"/>
    <w:rsid w:val="00E676B0"/>
    <w:rsid w:val="00E67B9A"/>
    <w:rsid w:val="00E71147"/>
    <w:rsid w:val="00E725EE"/>
    <w:rsid w:val="00E728F4"/>
    <w:rsid w:val="00E747D2"/>
    <w:rsid w:val="00E755F8"/>
    <w:rsid w:val="00E76AC8"/>
    <w:rsid w:val="00E76CEA"/>
    <w:rsid w:val="00E77180"/>
    <w:rsid w:val="00E77B00"/>
    <w:rsid w:val="00E77B4E"/>
    <w:rsid w:val="00E77D06"/>
    <w:rsid w:val="00E77F64"/>
    <w:rsid w:val="00E8063A"/>
    <w:rsid w:val="00E80D9C"/>
    <w:rsid w:val="00E80F94"/>
    <w:rsid w:val="00E80FD5"/>
    <w:rsid w:val="00E819AF"/>
    <w:rsid w:val="00E828B7"/>
    <w:rsid w:val="00E830AB"/>
    <w:rsid w:val="00E8429C"/>
    <w:rsid w:val="00E84322"/>
    <w:rsid w:val="00E84458"/>
    <w:rsid w:val="00E84676"/>
    <w:rsid w:val="00E846F6"/>
    <w:rsid w:val="00E850F4"/>
    <w:rsid w:val="00E85601"/>
    <w:rsid w:val="00E859B2"/>
    <w:rsid w:val="00E86377"/>
    <w:rsid w:val="00E86547"/>
    <w:rsid w:val="00E86F67"/>
    <w:rsid w:val="00E87B2F"/>
    <w:rsid w:val="00E87CCC"/>
    <w:rsid w:val="00E90409"/>
    <w:rsid w:val="00E90BCB"/>
    <w:rsid w:val="00E912C2"/>
    <w:rsid w:val="00E91450"/>
    <w:rsid w:val="00E91467"/>
    <w:rsid w:val="00E9171F"/>
    <w:rsid w:val="00E91E37"/>
    <w:rsid w:val="00E925A1"/>
    <w:rsid w:val="00E92E17"/>
    <w:rsid w:val="00E92F6B"/>
    <w:rsid w:val="00E951EB"/>
    <w:rsid w:val="00E9553D"/>
    <w:rsid w:val="00E957A9"/>
    <w:rsid w:val="00E95947"/>
    <w:rsid w:val="00E96AAD"/>
    <w:rsid w:val="00E974C2"/>
    <w:rsid w:val="00E975BD"/>
    <w:rsid w:val="00E97844"/>
    <w:rsid w:val="00E97B6B"/>
    <w:rsid w:val="00EA0153"/>
    <w:rsid w:val="00EA0654"/>
    <w:rsid w:val="00EA0ECF"/>
    <w:rsid w:val="00EA150E"/>
    <w:rsid w:val="00EA154D"/>
    <w:rsid w:val="00EA1DCF"/>
    <w:rsid w:val="00EA1F8E"/>
    <w:rsid w:val="00EA24E9"/>
    <w:rsid w:val="00EA2FDD"/>
    <w:rsid w:val="00EA3050"/>
    <w:rsid w:val="00EA3739"/>
    <w:rsid w:val="00EA3A99"/>
    <w:rsid w:val="00EA3C6C"/>
    <w:rsid w:val="00EA46BE"/>
    <w:rsid w:val="00EA49BE"/>
    <w:rsid w:val="00EA4BDA"/>
    <w:rsid w:val="00EA4F3B"/>
    <w:rsid w:val="00EA4FAD"/>
    <w:rsid w:val="00EA5A1A"/>
    <w:rsid w:val="00EA62C6"/>
    <w:rsid w:val="00EA64A5"/>
    <w:rsid w:val="00EA651F"/>
    <w:rsid w:val="00EA7758"/>
    <w:rsid w:val="00EB032A"/>
    <w:rsid w:val="00EB1124"/>
    <w:rsid w:val="00EB16A1"/>
    <w:rsid w:val="00EB274D"/>
    <w:rsid w:val="00EB3500"/>
    <w:rsid w:val="00EB38E9"/>
    <w:rsid w:val="00EB3A7F"/>
    <w:rsid w:val="00EB3CE5"/>
    <w:rsid w:val="00EB48FF"/>
    <w:rsid w:val="00EB51AB"/>
    <w:rsid w:val="00EB5268"/>
    <w:rsid w:val="00EB53C7"/>
    <w:rsid w:val="00EB54DC"/>
    <w:rsid w:val="00EB5E19"/>
    <w:rsid w:val="00EB6657"/>
    <w:rsid w:val="00EB6A7D"/>
    <w:rsid w:val="00EB6C1C"/>
    <w:rsid w:val="00EB6EAA"/>
    <w:rsid w:val="00EB745A"/>
    <w:rsid w:val="00EB7F87"/>
    <w:rsid w:val="00EC0042"/>
    <w:rsid w:val="00EC0084"/>
    <w:rsid w:val="00EC0131"/>
    <w:rsid w:val="00EC0791"/>
    <w:rsid w:val="00EC0990"/>
    <w:rsid w:val="00EC0C8E"/>
    <w:rsid w:val="00EC1780"/>
    <w:rsid w:val="00EC1E3D"/>
    <w:rsid w:val="00EC23C2"/>
    <w:rsid w:val="00EC24FF"/>
    <w:rsid w:val="00EC2ABE"/>
    <w:rsid w:val="00EC3EC8"/>
    <w:rsid w:val="00EC4C64"/>
    <w:rsid w:val="00EC51FD"/>
    <w:rsid w:val="00EC54F5"/>
    <w:rsid w:val="00EC5713"/>
    <w:rsid w:val="00EC5A9F"/>
    <w:rsid w:val="00EC614B"/>
    <w:rsid w:val="00EC62BE"/>
    <w:rsid w:val="00EC7B33"/>
    <w:rsid w:val="00EC7FEB"/>
    <w:rsid w:val="00ED07F8"/>
    <w:rsid w:val="00ED19C2"/>
    <w:rsid w:val="00ED1CEC"/>
    <w:rsid w:val="00ED4597"/>
    <w:rsid w:val="00ED4796"/>
    <w:rsid w:val="00ED47BB"/>
    <w:rsid w:val="00ED4B88"/>
    <w:rsid w:val="00ED5413"/>
    <w:rsid w:val="00ED6387"/>
    <w:rsid w:val="00ED67D8"/>
    <w:rsid w:val="00ED77C5"/>
    <w:rsid w:val="00ED79B9"/>
    <w:rsid w:val="00EE079A"/>
    <w:rsid w:val="00EE08B6"/>
    <w:rsid w:val="00EE1416"/>
    <w:rsid w:val="00EE162F"/>
    <w:rsid w:val="00EE1E3E"/>
    <w:rsid w:val="00EE29A9"/>
    <w:rsid w:val="00EE2E25"/>
    <w:rsid w:val="00EE33AD"/>
    <w:rsid w:val="00EE38BE"/>
    <w:rsid w:val="00EE3981"/>
    <w:rsid w:val="00EE3B9B"/>
    <w:rsid w:val="00EE4077"/>
    <w:rsid w:val="00EE4279"/>
    <w:rsid w:val="00EE55CC"/>
    <w:rsid w:val="00EE5976"/>
    <w:rsid w:val="00EE5DD0"/>
    <w:rsid w:val="00EE60B5"/>
    <w:rsid w:val="00EF0661"/>
    <w:rsid w:val="00EF06F6"/>
    <w:rsid w:val="00EF308C"/>
    <w:rsid w:val="00EF4368"/>
    <w:rsid w:val="00EF4783"/>
    <w:rsid w:val="00EF4DDE"/>
    <w:rsid w:val="00EF5356"/>
    <w:rsid w:val="00EF538C"/>
    <w:rsid w:val="00EF5DAF"/>
    <w:rsid w:val="00EF66FB"/>
    <w:rsid w:val="00EF6AB3"/>
    <w:rsid w:val="00EF701D"/>
    <w:rsid w:val="00EF71E6"/>
    <w:rsid w:val="00EF78E8"/>
    <w:rsid w:val="00EF7B85"/>
    <w:rsid w:val="00EF7CDB"/>
    <w:rsid w:val="00F000E1"/>
    <w:rsid w:val="00F00196"/>
    <w:rsid w:val="00F00836"/>
    <w:rsid w:val="00F00A1E"/>
    <w:rsid w:val="00F0125F"/>
    <w:rsid w:val="00F0148F"/>
    <w:rsid w:val="00F01A42"/>
    <w:rsid w:val="00F01C95"/>
    <w:rsid w:val="00F01FF8"/>
    <w:rsid w:val="00F0277E"/>
    <w:rsid w:val="00F0298F"/>
    <w:rsid w:val="00F034A4"/>
    <w:rsid w:val="00F03D0D"/>
    <w:rsid w:val="00F0416C"/>
    <w:rsid w:val="00F044F1"/>
    <w:rsid w:val="00F04E08"/>
    <w:rsid w:val="00F05679"/>
    <w:rsid w:val="00F05ED9"/>
    <w:rsid w:val="00F06D09"/>
    <w:rsid w:val="00F0720D"/>
    <w:rsid w:val="00F10723"/>
    <w:rsid w:val="00F108A1"/>
    <w:rsid w:val="00F10D5F"/>
    <w:rsid w:val="00F10F8B"/>
    <w:rsid w:val="00F1268E"/>
    <w:rsid w:val="00F1271C"/>
    <w:rsid w:val="00F12DB4"/>
    <w:rsid w:val="00F13598"/>
    <w:rsid w:val="00F13B12"/>
    <w:rsid w:val="00F143A9"/>
    <w:rsid w:val="00F14514"/>
    <w:rsid w:val="00F14580"/>
    <w:rsid w:val="00F145FD"/>
    <w:rsid w:val="00F14669"/>
    <w:rsid w:val="00F14E4D"/>
    <w:rsid w:val="00F15046"/>
    <w:rsid w:val="00F1524D"/>
    <w:rsid w:val="00F15307"/>
    <w:rsid w:val="00F16070"/>
    <w:rsid w:val="00F170D7"/>
    <w:rsid w:val="00F17179"/>
    <w:rsid w:val="00F203EB"/>
    <w:rsid w:val="00F228C5"/>
    <w:rsid w:val="00F22F47"/>
    <w:rsid w:val="00F23500"/>
    <w:rsid w:val="00F23D35"/>
    <w:rsid w:val="00F250FE"/>
    <w:rsid w:val="00F26163"/>
    <w:rsid w:val="00F2648D"/>
    <w:rsid w:val="00F26527"/>
    <w:rsid w:val="00F266BE"/>
    <w:rsid w:val="00F26782"/>
    <w:rsid w:val="00F26ADE"/>
    <w:rsid w:val="00F278B7"/>
    <w:rsid w:val="00F279AE"/>
    <w:rsid w:val="00F27A29"/>
    <w:rsid w:val="00F302B2"/>
    <w:rsid w:val="00F30ED6"/>
    <w:rsid w:val="00F31896"/>
    <w:rsid w:val="00F32343"/>
    <w:rsid w:val="00F32CAB"/>
    <w:rsid w:val="00F32D78"/>
    <w:rsid w:val="00F33736"/>
    <w:rsid w:val="00F34854"/>
    <w:rsid w:val="00F34ACB"/>
    <w:rsid w:val="00F3598C"/>
    <w:rsid w:val="00F36424"/>
    <w:rsid w:val="00F37A18"/>
    <w:rsid w:val="00F37CA5"/>
    <w:rsid w:val="00F40629"/>
    <w:rsid w:val="00F41D54"/>
    <w:rsid w:val="00F4217D"/>
    <w:rsid w:val="00F4275E"/>
    <w:rsid w:val="00F42E92"/>
    <w:rsid w:val="00F444C3"/>
    <w:rsid w:val="00F4483A"/>
    <w:rsid w:val="00F47FE1"/>
    <w:rsid w:val="00F50FA7"/>
    <w:rsid w:val="00F518E1"/>
    <w:rsid w:val="00F5310A"/>
    <w:rsid w:val="00F53214"/>
    <w:rsid w:val="00F533AB"/>
    <w:rsid w:val="00F53936"/>
    <w:rsid w:val="00F53F61"/>
    <w:rsid w:val="00F543A0"/>
    <w:rsid w:val="00F547F4"/>
    <w:rsid w:val="00F557BE"/>
    <w:rsid w:val="00F558C0"/>
    <w:rsid w:val="00F56262"/>
    <w:rsid w:val="00F56F76"/>
    <w:rsid w:val="00F56FC5"/>
    <w:rsid w:val="00F57E98"/>
    <w:rsid w:val="00F60836"/>
    <w:rsid w:val="00F621BC"/>
    <w:rsid w:val="00F626AF"/>
    <w:rsid w:val="00F62BCD"/>
    <w:rsid w:val="00F62FA6"/>
    <w:rsid w:val="00F632CD"/>
    <w:rsid w:val="00F64030"/>
    <w:rsid w:val="00F64314"/>
    <w:rsid w:val="00F645B1"/>
    <w:rsid w:val="00F659B3"/>
    <w:rsid w:val="00F65B53"/>
    <w:rsid w:val="00F65FF2"/>
    <w:rsid w:val="00F66451"/>
    <w:rsid w:val="00F66BA5"/>
    <w:rsid w:val="00F676AB"/>
    <w:rsid w:val="00F67AFB"/>
    <w:rsid w:val="00F70045"/>
    <w:rsid w:val="00F71266"/>
    <w:rsid w:val="00F71DB0"/>
    <w:rsid w:val="00F7227B"/>
    <w:rsid w:val="00F724EF"/>
    <w:rsid w:val="00F737DB"/>
    <w:rsid w:val="00F73C4D"/>
    <w:rsid w:val="00F73CE3"/>
    <w:rsid w:val="00F745CB"/>
    <w:rsid w:val="00F75443"/>
    <w:rsid w:val="00F7560A"/>
    <w:rsid w:val="00F75B8B"/>
    <w:rsid w:val="00F7682C"/>
    <w:rsid w:val="00F7722B"/>
    <w:rsid w:val="00F77725"/>
    <w:rsid w:val="00F77B84"/>
    <w:rsid w:val="00F804EC"/>
    <w:rsid w:val="00F807E3"/>
    <w:rsid w:val="00F808F8"/>
    <w:rsid w:val="00F80B93"/>
    <w:rsid w:val="00F80D9B"/>
    <w:rsid w:val="00F813D4"/>
    <w:rsid w:val="00F81864"/>
    <w:rsid w:val="00F823EE"/>
    <w:rsid w:val="00F82928"/>
    <w:rsid w:val="00F82C79"/>
    <w:rsid w:val="00F834DC"/>
    <w:rsid w:val="00F839C5"/>
    <w:rsid w:val="00F83C3F"/>
    <w:rsid w:val="00F84229"/>
    <w:rsid w:val="00F848D8"/>
    <w:rsid w:val="00F85155"/>
    <w:rsid w:val="00F8517F"/>
    <w:rsid w:val="00F87A24"/>
    <w:rsid w:val="00F90567"/>
    <w:rsid w:val="00F90D4A"/>
    <w:rsid w:val="00F90E89"/>
    <w:rsid w:val="00F9164B"/>
    <w:rsid w:val="00F91704"/>
    <w:rsid w:val="00F91C78"/>
    <w:rsid w:val="00F91DD5"/>
    <w:rsid w:val="00F91FA0"/>
    <w:rsid w:val="00F92D6B"/>
    <w:rsid w:val="00F931D3"/>
    <w:rsid w:val="00F93834"/>
    <w:rsid w:val="00F93BAE"/>
    <w:rsid w:val="00F943A0"/>
    <w:rsid w:val="00F94407"/>
    <w:rsid w:val="00F9498F"/>
    <w:rsid w:val="00F959CC"/>
    <w:rsid w:val="00F95FED"/>
    <w:rsid w:val="00F962C0"/>
    <w:rsid w:val="00F9722D"/>
    <w:rsid w:val="00F973B2"/>
    <w:rsid w:val="00F97727"/>
    <w:rsid w:val="00F97E0A"/>
    <w:rsid w:val="00FA07AD"/>
    <w:rsid w:val="00FA0878"/>
    <w:rsid w:val="00FA129C"/>
    <w:rsid w:val="00FA1465"/>
    <w:rsid w:val="00FA1515"/>
    <w:rsid w:val="00FA1B8E"/>
    <w:rsid w:val="00FA1C31"/>
    <w:rsid w:val="00FA2293"/>
    <w:rsid w:val="00FA3B17"/>
    <w:rsid w:val="00FA3BBC"/>
    <w:rsid w:val="00FA43AC"/>
    <w:rsid w:val="00FA461C"/>
    <w:rsid w:val="00FA47A9"/>
    <w:rsid w:val="00FA48CA"/>
    <w:rsid w:val="00FA4AB6"/>
    <w:rsid w:val="00FA4B02"/>
    <w:rsid w:val="00FA4C64"/>
    <w:rsid w:val="00FA54F6"/>
    <w:rsid w:val="00FA5909"/>
    <w:rsid w:val="00FA5D79"/>
    <w:rsid w:val="00FA5FF4"/>
    <w:rsid w:val="00FA61F2"/>
    <w:rsid w:val="00FA6D05"/>
    <w:rsid w:val="00FA79C9"/>
    <w:rsid w:val="00FB00F3"/>
    <w:rsid w:val="00FB0694"/>
    <w:rsid w:val="00FB08BF"/>
    <w:rsid w:val="00FB173B"/>
    <w:rsid w:val="00FB191B"/>
    <w:rsid w:val="00FB1AB7"/>
    <w:rsid w:val="00FB1BBB"/>
    <w:rsid w:val="00FB29B3"/>
    <w:rsid w:val="00FB2BB2"/>
    <w:rsid w:val="00FB3214"/>
    <w:rsid w:val="00FB35D5"/>
    <w:rsid w:val="00FB43D0"/>
    <w:rsid w:val="00FB4842"/>
    <w:rsid w:val="00FB5088"/>
    <w:rsid w:val="00FB52DB"/>
    <w:rsid w:val="00FB562B"/>
    <w:rsid w:val="00FB5D05"/>
    <w:rsid w:val="00FB5E08"/>
    <w:rsid w:val="00FB5EFC"/>
    <w:rsid w:val="00FB686D"/>
    <w:rsid w:val="00FC00B4"/>
    <w:rsid w:val="00FC11EA"/>
    <w:rsid w:val="00FC240C"/>
    <w:rsid w:val="00FC24C2"/>
    <w:rsid w:val="00FC2635"/>
    <w:rsid w:val="00FC2E3A"/>
    <w:rsid w:val="00FC34C8"/>
    <w:rsid w:val="00FC34F3"/>
    <w:rsid w:val="00FC35BF"/>
    <w:rsid w:val="00FC3733"/>
    <w:rsid w:val="00FC399E"/>
    <w:rsid w:val="00FC4F44"/>
    <w:rsid w:val="00FC5CF3"/>
    <w:rsid w:val="00FC6AFB"/>
    <w:rsid w:val="00FC7410"/>
    <w:rsid w:val="00FD13CE"/>
    <w:rsid w:val="00FD143C"/>
    <w:rsid w:val="00FD180B"/>
    <w:rsid w:val="00FD1B3C"/>
    <w:rsid w:val="00FD27D5"/>
    <w:rsid w:val="00FD2806"/>
    <w:rsid w:val="00FD2EBC"/>
    <w:rsid w:val="00FD335C"/>
    <w:rsid w:val="00FD3958"/>
    <w:rsid w:val="00FD3A52"/>
    <w:rsid w:val="00FD4046"/>
    <w:rsid w:val="00FD46A8"/>
    <w:rsid w:val="00FD5016"/>
    <w:rsid w:val="00FD51C4"/>
    <w:rsid w:val="00FD57E0"/>
    <w:rsid w:val="00FD5D87"/>
    <w:rsid w:val="00FD74F3"/>
    <w:rsid w:val="00FD7F2D"/>
    <w:rsid w:val="00FE08CC"/>
    <w:rsid w:val="00FE0E5A"/>
    <w:rsid w:val="00FE122D"/>
    <w:rsid w:val="00FE189A"/>
    <w:rsid w:val="00FE2AA6"/>
    <w:rsid w:val="00FE36DC"/>
    <w:rsid w:val="00FE3B9B"/>
    <w:rsid w:val="00FE59F5"/>
    <w:rsid w:val="00FE5C0B"/>
    <w:rsid w:val="00FE5EC5"/>
    <w:rsid w:val="00FE6160"/>
    <w:rsid w:val="00FE639F"/>
    <w:rsid w:val="00FE6477"/>
    <w:rsid w:val="00FE6AB1"/>
    <w:rsid w:val="00FE6D7C"/>
    <w:rsid w:val="00FF08FA"/>
    <w:rsid w:val="00FF0B38"/>
    <w:rsid w:val="00FF148C"/>
    <w:rsid w:val="00FF18E3"/>
    <w:rsid w:val="00FF2802"/>
    <w:rsid w:val="00FF2B8F"/>
    <w:rsid w:val="00FF3132"/>
    <w:rsid w:val="00FF34A9"/>
    <w:rsid w:val="00FF42AE"/>
    <w:rsid w:val="00FF4349"/>
    <w:rsid w:val="00FF45EC"/>
    <w:rsid w:val="00FF4A94"/>
    <w:rsid w:val="00FF4AB3"/>
    <w:rsid w:val="00FF5B13"/>
    <w:rsid w:val="00FF5F54"/>
    <w:rsid w:val="00FF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17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17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9171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17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917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9171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E9171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9171F"/>
    <w:pPr>
      <w:ind w:left="720"/>
      <w:contextualSpacing/>
    </w:pPr>
  </w:style>
  <w:style w:type="paragraph" w:customStyle="1" w:styleId="Default">
    <w:name w:val="Default"/>
    <w:rsid w:val="003D1F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5"/>
    <w:uiPriority w:val="59"/>
    <w:rsid w:val="003D1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3D1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0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76CE"/>
  </w:style>
  <w:style w:type="paragraph" w:styleId="a8">
    <w:name w:val="footer"/>
    <w:basedOn w:val="a"/>
    <w:link w:val="a9"/>
    <w:uiPriority w:val="99"/>
    <w:unhideWhenUsed/>
    <w:rsid w:val="00E0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76CE"/>
  </w:style>
  <w:style w:type="paragraph" w:styleId="aa">
    <w:name w:val="Balloon Text"/>
    <w:basedOn w:val="a"/>
    <w:link w:val="ab"/>
    <w:uiPriority w:val="99"/>
    <w:semiHidden/>
    <w:unhideWhenUsed/>
    <w:rsid w:val="00E07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76CE"/>
    <w:rPr>
      <w:rFonts w:ascii="Tahoma" w:hAnsi="Tahoma" w:cs="Tahoma"/>
      <w:sz w:val="16"/>
      <w:szCs w:val="16"/>
    </w:rPr>
  </w:style>
  <w:style w:type="paragraph" w:styleId="ac">
    <w:name w:val="Plain Text"/>
    <w:basedOn w:val="a"/>
    <w:link w:val="ad"/>
    <w:rsid w:val="00FA6D05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rsid w:val="00FA6D0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-renderblock">
    <w:name w:val="article-render__block"/>
    <w:basedOn w:val="a"/>
    <w:rsid w:val="00F80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5F2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5F2DFA"/>
    <w:rPr>
      <w:color w:val="0000FF"/>
      <w:u w:val="single"/>
    </w:rPr>
  </w:style>
  <w:style w:type="character" w:styleId="af0">
    <w:name w:val="Strong"/>
    <w:basedOn w:val="a0"/>
    <w:uiPriority w:val="22"/>
    <w:qFormat/>
    <w:rsid w:val="005F2DFA"/>
    <w:rPr>
      <w:b/>
      <w:bCs/>
    </w:rPr>
  </w:style>
  <w:style w:type="character" w:customStyle="1" w:styleId="rrssb-text">
    <w:name w:val="rrssb-text"/>
    <w:basedOn w:val="a0"/>
    <w:rsid w:val="005F2DFA"/>
  </w:style>
  <w:style w:type="character" w:styleId="HTML">
    <w:name w:val="HTML Cite"/>
    <w:basedOn w:val="a0"/>
    <w:uiPriority w:val="99"/>
    <w:semiHidden/>
    <w:unhideWhenUsed/>
    <w:rsid w:val="005F2DF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17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17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9171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17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917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9171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E9171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9171F"/>
    <w:pPr>
      <w:ind w:left="720"/>
      <w:contextualSpacing/>
    </w:pPr>
  </w:style>
  <w:style w:type="paragraph" w:customStyle="1" w:styleId="Default">
    <w:name w:val="Default"/>
    <w:rsid w:val="003D1F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5"/>
    <w:uiPriority w:val="59"/>
    <w:rsid w:val="003D1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3D1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0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76CE"/>
  </w:style>
  <w:style w:type="paragraph" w:styleId="a8">
    <w:name w:val="footer"/>
    <w:basedOn w:val="a"/>
    <w:link w:val="a9"/>
    <w:uiPriority w:val="99"/>
    <w:unhideWhenUsed/>
    <w:rsid w:val="00E0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76CE"/>
  </w:style>
  <w:style w:type="paragraph" w:styleId="aa">
    <w:name w:val="Balloon Text"/>
    <w:basedOn w:val="a"/>
    <w:link w:val="ab"/>
    <w:uiPriority w:val="99"/>
    <w:semiHidden/>
    <w:unhideWhenUsed/>
    <w:rsid w:val="00E07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76CE"/>
    <w:rPr>
      <w:rFonts w:ascii="Tahoma" w:hAnsi="Tahoma" w:cs="Tahoma"/>
      <w:sz w:val="16"/>
      <w:szCs w:val="16"/>
    </w:rPr>
  </w:style>
  <w:style w:type="paragraph" w:styleId="ac">
    <w:name w:val="Plain Text"/>
    <w:basedOn w:val="a"/>
    <w:link w:val="ad"/>
    <w:rsid w:val="00FA6D05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rsid w:val="00FA6D0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-renderblock">
    <w:name w:val="article-render__block"/>
    <w:basedOn w:val="a"/>
    <w:rsid w:val="00F80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5F2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5F2DFA"/>
    <w:rPr>
      <w:color w:val="0000FF"/>
      <w:u w:val="single"/>
    </w:rPr>
  </w:style>
  <w:style w:type="character" w:styleId="af0">
    <w:name w:val="Strong"/>
    <w:basedOn w:val="a0"/>
    <w:uiPriority w:val="22"/>
    <w:qFormat/>
    <w:rsid w:val="005F2DFA"/>
    <w:rPr>
      <w:b/>
      <w:bCs/>
    </w:rPr>
  </w:style>
  <w:style w:type="character" w:customStyle="1" w:styleId="rrssb-text">
    <w:name w:val="rrssb-text"/>
    <w:basedOn w:val="a0"/>
    <w:rsid w:val="005F2DFA"/>
  </w:style>
  <w:style w:type="character" w:styleId="HTML">
    <w:name w:val="HTML Cite"/>
    <w:basedOn w:val="a0"/>
    <w:uiPriority w:val="99"/>
    <w:semiHidden/>
    <w:unhideWhenUsed/>
    <w:rsid w:val="005F2D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0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1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6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544021">
              <w:marLeft w:val="0"/>
              <w:marRight w:val="0"/>
              <w:marTop w:val="0"/>
              <w:marBottom w:val="0"/>
              <w:divBdr>
                <w:top w:val="single" w:sz="4" w:space="0" w:color="E9E9E9"/>
                <w:left w:val="single" w:sz="4" w:space="0" w:color="E9E9E9"/>
                <w:bottom w:val="single" w:sz="4" w:space="0" w:color="E9E9E9"/>
                <w:right w:val="single" w:sz="4" w:space="0" w:color="E9E9E9"/>
              </w:divBdr>
              <w:divsChild>
                <w:div w:id="36506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8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69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88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5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11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4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858584">
              <w:blockQuote w:val="1"/>
              <w:marLeft w:val="720"/>
              <w:marRight w:val="720"/>
              <w:marTop w:val="100"/>
              <w:marBottom w:val="100"/>
              <w:divBdr>
                <w:top w:val="single" w:sz="4" w:space="0" w:color="00A38D"/>
                <w:left w:val="single" w:sz="18" w:space="0" w:color="00A38D"/>
                <w:bottom w:val="single" w:sz="4" w:space="0" w:color="00A38D"/>
                <w:right w:val="single" w:sz="4" w:space="0" w:color="00A38D"/>
              </w:divBdr>
            </w:div>
            <w:div w:id="1120223448">
              <w:blockQuote w:val="1"/>
              <w:marLeft w:val="720"/>
              <w:marRight w:val="720"/>
              <w:marTop w:val="100"/>
              <w:marBottom w:val="100"/>
              <w:divBdr>
                <w:top w:val="single" w:sz="4" w:space="0" w:color="00A38D"/>
                <w:left w:val="single" w:sz="18" w:space="0" w:color="00A38D"/>
                <w:bottom w:val="single" w:sz="4" w:space="0" w:color="00A38D"/>
                <w:right w:val="single" w:sz="4" w:space="0" w:color="00A38D"/>
              </w:divBdr>
            </w:div>
          </w:divsChild>
        </w:div>
        <w:div w:id="17445708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63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9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910233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855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529860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261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46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251689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971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66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62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67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5457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2842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05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8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060DE-F347-42AD-B323-409F1073A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6485</Words>
  <Characters>36968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43367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 Аудитор</dc:creator>
  <cp:lastModifiedBy>Специалист</cp:lastModifiedBy>
  <cp:revision>2</cp:revision>
  <cp:lastPrinted>2021-03-31T12:37:00Z</cp:lastPrinted>
  <dcterms:created xsi:type="dcterms:W3CDTF">2026-06-01T06:06:00Z</dcterms:created>
  <dcterms:modified xsi:type="dcterms:W3CDTF">2026-06-01T06:06:00Z</dcterms:modified>
</cp:coreProperties>
</file>