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2009A0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76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EA4B7C" w:rsidRPr="00EA4B7C">
        <w:rPr>
          <w:rFonts w:ascii="Arial" w:hAnsi="Arial" w:cs="Arial"/>
        </w:rPr>
        <w:t xml:space="preserve"> 1), изложив приложение № 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  </w:t>
      </w:r>
    </w:p>
    <w:p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856A79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>О</w:t>
      </w:r>
      <w:r w:rsidR="00C8437B">
        <w:rPr>
          <w:rFonts w:ascii="Courier New" w:hAnsi="Courier New" w:cs="Courier New"/>
          <w:b w:val="0"/>
          <w:i w:val="0"/>
          <w:sz w:val="22"/>
          <w:szCs w:val="22"/>
        </w:rPr>
        <w:t>т</w:t>
      </w: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 </w:t>
      </w:r>
      <w:r w:rsidR="002009A0">
        <w:rPr>
          <w:rFonts w:ascii="Courier New" w:hAnsi="Courier New" w:cs="Courier New"/>
          <w:b w:val="0"/>
          <w:i w:val="0"/>
          <w:sz w:val="22"/>
          <w:szCs w:val="22"/>
        </w:rPr>
        <w:t>27.12.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202</w:t>
      </w:r>
      <w:r w:rsidR="008700E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2009A0">
        <w:rPr>
          <w:rFonts w:ascii="Courier New" w:hAnsi="Courier New" w:cs="Courier New"/>
          <w:b w:val="0"/>
          <w:i w:val="0"/>
          <w:sz w:val="22"/>
          <w:szCs w:val="22"/>
        </w:rPr>
        <w:t>76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27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27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E57906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79" w:rsidRPr="000E18E5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2009A0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2009A0">
              <w:rPr>
                <w:rFonts w:ascii="Courier New" w:hAnsi="Courier New" w:cs="Courier New"/>
              </w:rPr>
              <w:t>6559,5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2009A0">
              <w:rPr>
                <w:rFonts w:ascii="Courier New" w:hAnsi="Courier New" w:cs="Courier New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2009A0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2009A0">
              <w:rPr>
                <w:rFonts w:ascii="Courier New" w:hAnsi="Courier New" w:cs="Courier New"/>
              </w:rPr>
              <w:t>4959,5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1527F3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1. КРАТКАЯ ХАРАКТЕРИСТИКА СОСТОЯНИЯ СФЕРЫ РЕАЛИЗАЦИИ ПРОГРАММЫ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467E92">
        <w:rPr>
          <w:rFonts w:ascii="Arial" w:hAnsi="Arial" w:cs="Arial"/>
          <w:sz w:val="20"/>
          <w:szCs w:val="20"/>
        </w:rPr>
        <w:t>энергоэффективных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</w:t>
      </w:r>
      <w:r w:rsidRPr="00467E92">
        <w:rPr>
          <w:rFonts w:ascii="Arial" w:hAnsi="Arial" w:cs="Arial"/>
          <w:sz w:val="20"/>
          <w:szCs w:val="20"/>
        </w:rPr>
        <w:lastRenderedPageBreak/>
        <w:t>Программой предусмотрены мероприятия по благоустройству территории муниципального образования.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</w:t>
      </w:r>
      <w:r w:rsidR="00856A79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856A79">
        <w:rPr>
          <w:rFonts w:ascii="Arial" w:hAnsi="Arial" w:cs="Arial"/>
          <w:sz w:val="20"/>
          <w:szCs w:val="20"/>
        </w:rPr>
        <w:t>7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ПРОГРАММЫ  И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lastRenderedPageBreak/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467E92">
          <w:rPr>
            <w:rFonts w:ascii="Arial" w:hAnsi="Arial" w:cs="Arial"/>
            <w:sz w:val="20"/>
            <w:szCs w:val="20"/>
          </w:rPr>
          <w:t>приложении  №</w:t>
        </w:r>
        <w:proofErr w:type="gramEnd"/>
        <w:r w:rsidRPr="00467E92">
          <w:rPr>
            <w:rFonts w:ascii="Arial" w:hAnsi="Arial" w:cs="Arial"/>
            <w:sz w:val="20"/>
            <w:szCs w:val="20"/>
          </w:rPr>
          <w:t xml:space="preserve">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доли ветхих инженерных сетей на 50%;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достигнуть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</w:t>
      </w:r>
      <w:r w:rsidR="00856A79">
        <w:rPr>
          <w:rFonts w:ascii="Arial" w:hAnsi="Arial" w:cs="Arial"/>
          <w:sz w:val="20"/>
          <w:szCs w:val="20"/>
        </w:rPr>
        <w:t>льного образования к началу 2027</w:t>
      </w:r>
      <w:r w:rsidRPr="00467E92">
        <w:rPr>
          <w:rFonts w:ascii="Arial" w:hAnsi="Arial" w:cs="Arial"/>
          <w:sz w:val="20"/>
          <w:szCs w:val="20"/>
        </w:rPr>
        <w:t xml:space="preserve"> года в сравнении с базовым периодом 2014 года на 20%.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Тарминского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</w:rPr>
        <w:t>23</w:t>
      </w:r>
      <w:r w:rsidRPr="00F73F61">
        <w:rPr>
          <w:rFonts w:ascii="Arial" w:hAnsi="Arial" w:cs="Arial"/>
        </w:rPr>
        <w:t>-20</w:t>
      </w:r>
      <w:r w:rsidR="00856A79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>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56A79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856A79" w:rsidRPr="00F73F61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2027</w:t>
            </w:r>
          </w:p>
        </w:tc>
        <w:tc>
          <w:tcPr>
            <w:tcW w:w="993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97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1290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1527F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1915,8</w:t>
            </w:r>
          </w:p>
        </w:tc>
        <w:tc>
          <w:tcPr>
            <w:tcW w:w="97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527F3" w:rsidRDefault="001527F3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1915,8</w:t>
            </w:r>
          </w:p>
        </w:tc>
        <w:tc>
          <w:tcPr>
            <w:tcW w:w="1290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</w:t>
      </w:r>
      <w:r w:rsidR="00856A79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856A79">
        <w:rPr>
          <w:rFonts w:ascii="Arial" w:hAnsi="Arial" w:cs="Arial"/>
        </w:rPr>
        <w:t>7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856A79">
        <w:rPr>
          <w:rFonts w:ascii="Arial" w:hAnsi="Arial" w:cs="Arial"/>
        </w:rPr>
        <w:t>8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</w:t>
      </w:r>
      <w:r w:rsidR="00566CBE" w:rsidRPr="00566CBE">
        <w:rPr>
          <w:rFonts w:ascii="Arial" w:hAnsi="Arial" w:cs="Arial"/>
          <w:b/>
        </w:rPr>
        <w:t>2023-2027</w:t>
      </w:r>
      <w:r w:rsidR="00971F84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52"/>
        <w:gridCol w:w="5781"/>
        <w:gridCol w:w="841"/>
        <w:gridCol w:w="1384"/>
        <w:gridCol w:w="236"/>
        <w:gridCol w:w="2123"/>
        <w:gridCol w:w="969"/>
        <w:gridCol w:w="832"/>
        <w:gridCol w:w="969"/>
        <w:gridCol w:w="963"/>
      </w:tblGrid>
      <w:tr w:rsidR="00856A79" w:rsidRPr="00D041A2" w:rsidTr="00856A79">
        <w:trPr>
          <w:trHeight w:val="20"/>
        </w:trPr>
        <w:tc>
          <w:tcPr>
            <w:tcW w:w="122" w:type="pct"/>
            <w:vMerge w:val="restart"/>
          </w:tcPr>
          <w:p w:rsidR="00856A79" w:rsidRPr="00D041A2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77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11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0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77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011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856A79" w:rsidRPr="00D041A2" w:rsidTr="00856A79">
        <w:trPr>
          <w:trHeight w:val="20"/>
        </w:trPr>
        <w:tc>
          <w:tcPr>
            <w:tcW w:w="4047" w:type="pct"/>
            <w:gridSpan w:val="8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4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nil"/>
            </w:tcBorders>
          </w:tcPr>
          <w:p w:rsidR="00856A79" w:rsidRPr="00D041A2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90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nil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769"/>
        <w:gridCol w:w="769"/>
        <w:gridCol w:w="119"/>
        <w:gridCol w:w="1980"/>
        <w:gridCol w:w="803"/>
        <w:gridCol w:w="513"/>
        <w:gridCol w:w="1432"/>
        <w:gridCol w:w="386"/>
        <w:gridCol w:w="791"/>
        <w:gridCol w:w="222"/>
        <w:gridCol w:w="168"/>
        <w:gridCol w:w="771"/>
        <w:gridCol w:w="67"/>
        <w:gridCol w:w="827"/>
        <w:gridCol w:w="755"/>
        <w:gridCol w:w="793"/>
        <w:gridCol w:w="793"/>
        <w:gridCol w:w="990"/>
        <w:gridCol w:w="540"/>
        <w:gridCol w:w="222"/>
      </w:tblGrid>
      <w:tr w:rsidR="00856A79" w:rsidRPr="00EA00C7" w:rsidTr="00856A79">
        <w:trPr>
          <w:gridAfter w:val="2"/>
          <w:wAfter w:w="264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2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</w:t>
            </w:r>
            <w:r>
              <w:rPr>
                <w:rFonts w:ascii="Arial" w:hAnsi="Arial" w:cs="Arial"/>
                <w:b/>
                <w:bCs/>
              </w:rPr>
              <w:t>МУНАЛЬНОЙ ИНФРАСТРУКТУРЫ" НА 2023</w:t>
            </w:r>
            <w:r w:rsidRPr="00EA00C7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856A79" w:rsidRPr="00EA00C7" w:rsidTr="00856A7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6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250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2027г.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8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6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3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</w:t>
            </w:r>
            <w:r w:rsidR="00856A79"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</w:t>
            </w:r>
            <w:r w:rsidR="00856A79"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</w:t>
      </w:r>
      <w:r w:rsidR="00856A79">
        <w:rPr>
          <w:rFonts w:ascii="Arial" w:hAnsi="Arial" w:cs="Arial"/>
        </w:rPr>
        <w:t>23</w:t>
      </w:r>
      <w:r w:rsidR="00971F84">
        <w:rPr>
          <w:rFonts w:ascii="Arial" w:hAnsi="Arial" w:cs="Arial"/>
        </w:rPr>
        <w:t>-</w:t>
      </w:r>
      <w:r w:rsidR="00856A79">
        <w:rPr>
          <w:rFonts w:ascii="Arial" w:hAnsi="Arial" w:cs="Arial"/>
        </w:rPr>
        <w:t>2027</w:t>
      </w:r>
      <w:r w:rsidR="00971F84">
        <w:rPr>
          <w:rFonts w:ascii="Arial" w:hAnsi="Arial" w:cs="Arial"/>
        </w:rPr>
        <w:t xml:space="preserve">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856A79" w:rsidRPr="00F73F61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Раздел 1.  ХАРАКТЕРИСТИКА СИТУАЦИИ В СФЕРЕ ЭНЕРГОСБЕРЕЖЕНИЯ 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pacing w:val="4"/>
          <w:sz w:val="20"/>
          <w:szCs w:val="20"/>
        </w:rPr>
        <w:t xml:space="preserve">Подпрограмма </w:t>
      </w:r>
      <w:r w:rsidRPr="00467E92">
        <w:rPr>
          <w:rFonts w:ascii="Arial" w:hAnsi="Arial" w:cs="Arial"/>
          <w:sz w:val="20"/>
          <w:szCs w:val="20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2.  ЦЕЛЬ И ЗАДАЧИ, ЦЕЛЕВЫЕ ПОКАЗАТЕЛИ, СРОКИ</w:t>
      </w:r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РЕАЛИЗАЦИИ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Целью подпрограммы является - р</w:t>
      </w:r>
      <w:r w:rsidRPr="00467E92">
        <w:rPr>
          <w:rFonts w:ascii="Arial" w:hAnsi="Arial" w:cs="Arial"/>
          <w:spacing w:val="-4"/>
          <w:sz w:val="20"/>
          <w:szCs w:val="20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467E92">
        <w:rPr>
          <w:rFonts w:ascii="Arial" w:hAnsi="Arial" w:cs="Arial"/>
          <w:sz w:val="20"/>
          <w:szCs w:val="20"/>
        </w:rPr>
        <w:t>.</w:t>
      </w: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467E92">
        <w:rPr>
          <w:rFonts w:ascii="Arial" w:hAnsi="Arial" w:cs="Arial"/>
          <w:spacing w:val="-4"/>
          <w:sz w:val="20"/>
          <w:szCs w:val="20"/>
        </w:rPr>
        <w:t>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Достижение выполнения цели подпрограммы будет характеризоваться: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>-20</w:t>
      </w:r>
      <w:r w:rsidR="00451635">
        <w:rPr>
          <w:rFonts w:ascii="Arial" w:hAnsi="Arial" w:cs="Arial"/>
          <w:sz w:val="20"/>
          <w:szCs w:val="20"/>
        </w:rPr>
        <w:t>27</w:t>
      </w:r>
      <w:r w:rsidRPr="00467E92">
        <w:rPr>
          <w:rFonts w:ascii="Arial" w:hAnsi="Arial" w:cs="Arial"/>
          <w:sz w:val="20"/>
          <w:szCs w:val="20"/>
        </w:rPr>
        <w:t xml:space="preserve"> годы представлены в приложении № 1 к настоящей подпрограмме.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Срок реализации муниципальной подпрограммы: 20</w:t>
      </w:r>
      <w:r w:rsidR="00451635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451635">
        <w:rPr>
          <w:rFonts w:ascii="Arial" w:hAnsi="Arial" w:cs="Arial"/>
          <w:sz w:val="20"/>
          <w:szCs w:val="20"/>
        </w:rPr>
        <w:t>7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3. ПРАВОВОЕ РЕГУЛИРОВАНИЕ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государственного регулирования определены следующими нормативно-правовыми актами: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2. Федеральный закон от 23.11.2009 г. № 261-ФЗ «Об энергосбережении и о повышении энергетической эффективности,</w:t>
      </w:r>
      <w:r w:rsidRPr="00467E92">
        <w:rPr>
          <w:rFonts w:ascii="Arial" w:hAnsi="Arial" w:cs="Arial"/>
          <w:spacing w:val="-2"/>
          <w:sz w:val="20"/>
          <w:szCs w:val="20"/>
        </w:rPr>
        <w:t xml:space="preserve"> и о внесении изменений в отдельные законодательные акты </w:t>
      </w:r>
      <w:r w:rsidRPr="00467E92">
        <w:rPr>
          <w:rFonts w:ascii="Arial" w:hAnsi="Arial" w:cs="Arial"/>
          <w:sz w:val="20"/>
          <w:szCs w:val="20"/>
        </w:rPr>
        <w:t>Российской Федерации</w:t>
      </w:r>
      <w:r w:rsidRPr="00467E92">
        <w:rPr>
          <w:rFonts w:ascii="Arial" w:hAnsi="Arial" w:cs="Arial"/>
          <w:spacing w:val="-2"/>
          <w:sz w:val="20"/>
          <w:szCs w:val="20"/>
        </w:rPr>
        <w:t>».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4. РЕСУРСНОЕ ОБЕСПЕЧЕНИЕ И СИСТЕМА МЕРОПРИЯТИЙ ПОДПРОГРАММЫ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467E92">
        <w:rPr>
          <w:rFonts w:ascii="Arial" w:hAnsi="Arial" w:cs="Arial"/>
          <w:color w:val="0000FF"/>
          <w:sz w:val="20"/>
          <w:szCs w:val="20"/>
        </w:rPr>
        <w:t>.</w:t>
      </w:r>
      <w:r w:rsidRPr="00467E92">
        <w:rPr>
          <w:rFonts w:ascii="Arial" w:hAnsi="Arial" w:cs="Arial"/>
          <w:sz w:val="20"/>
          <w:szCs w:val="20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5. ОЖИДАЕМЫЕ РЕЗУЛЬТАТЫ РЕАЛИЗАЦИИ ПОДПРОГРАММЫ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муниципальной подпрограммы позволит обеспечить: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к началу 202</w:t>
      </w:r>
      <w:r w:rsidR="00451635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 xml:space="preserve">НА </w:t>
      </w:r>
      <w:r w:rsidR="00566CBE" w:rsidRPr="00566CBE">
        <w:rPr>
          <w:rFonts w:ascii="Arial" w:hAnsi="Arial" w:cs="Arial"/>
        </w:rPr>
        <w:t>2023-2027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823"/>
        <w:gridCol w:w="973"/>
        <w:gridCol w:w="920"/>
        <w:gridCol w:w="1458"/>
        <w:gridCol w:w="1656"/>
        <w:gridCol w:w="866"/>
        <w:gridCol w:w="1322"/>
        <w:gridCol w:w="1337"/>
      </w:tblGrid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Merge w:val="restart"/>
          </w:tcPr>
          <w:p w:rsidR="00451635" w:rsidRPr="00342773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451635" w:rsidRPr="00342773" w:rsidTr="00451635">
        <w:trPr>
          <w:trHeight w:val="20"/>
        </w:trPr>
        <w:tc>
          <w:tcPr>
            <w:tcW w:w="3248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:rsidR="00451635" w:rsidRPr="00342773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560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447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66"/>
        <w:gridCol w:w="3439"/>
        <w:gridCol w:w="1674"/>
        <w:gridCol w:w="2161"/>
        <w:gridCol w:w="1211"/>
        <w:gridCol w:w="823"/>
        <w:gridCol w:w="1141"/>
        <w:gridCol w:w="1556"/>
        <w:gridCol w:w="1208"/>
        <w:gridCol w:w="1056"/>
      </w:tblGrid>
      <w:tr w:rsidR="00451635" w:rsidRPr="00755EB8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635" w:rsidRPr="00D50053" w:rsidRDefault="00451635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2027г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3C2BCD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705,4</w:t>
            </w:r>
          </w:p>
        </w:tc>
        <w:tc>
          <w:tcPr>
            <w:tcW w:w="851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C905B9" w:rsidRDefault="00C905B9" w:rsidP="00C905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4C2EC8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305,4</w:t>
            </w:r>
          </w:p>
        </w:tc>
        <w:tc>
          <w:tcPr>
            <w:tcW w:w="855" w:type="dxa"/>
          </w:tcPr>
          <w:p w:rsidR="004C2EC8" w:rsidRPr="00C905B9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553,5</w:t>
            </w:r>
          </w:p>
        </w:tc>
        <w:tc>
          <w:tcPr>
            <w:tcW w:w="851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C905B9"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153,5</w:t>
            </w:r>
          </w:p>
        </w:tc>
        <w:tc>
          <w:tcPr>
            <w:tcW w:w="855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3C2BCD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3C2BCD" w:rsidRPr="00D041A2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3C2BCD" w:rsidRPr="00C905B9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2027г.</w:t>
            </w:r>
          </w:p>
        </w:tc>
        <w:tc>
          <w:tcPr>
            <w:tcW w:w="1260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551,8</w:t>
            </w:r>
          </w:p>
        </w:tc>
        <w:tc>
          <w:tcPr>
            <w:tcW w:w="851" w:type="dxa"/>
          </w:tcPr>
          <w:p w:rsidR="003C2BCD" w:rsidRPr="00C905B9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3C2BCD" w:rsidRPr="00C905B9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151,8</w:t>
            </w:r>
          </w:p>
        </w:tc>
        <w:tc>
          <w:tcPr>
            <w:tcW w:w="855" w:type="dxa"/>
          </w:tcPr>
          <w:p w:rsidR="003C2BCD" w:rsidRPr="00C905B9" w:rsidRDefault="003C2BCD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C905B9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57621A" w:rsidRDefault="0057621A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3548,7</w:t>
            </w:r>
          </w:p>
        </w:tc>
        <w:tc>
          <w:tcPr>
            <w:tcW w:w="851" w:type="dxa"/>
          </w:tcPr>
          <w:p w:rsidR="000059F6" w:rsidRPr="0057621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57621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1600,0</w:t>
            </w:r>
          </w:p>
        </w:tc>
        <w:tc>
          <w:tcPr>
            <w:tcW w:w="1417" w:type="dxa"/>
          </w:tcPr>
          <w:p w:rsidR="000059F6" w:rsidRPr="0057621A" w:rsidRDefault="0057621A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1948,7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3C2BCD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3C2BCD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- </w:t>
            </w:r>
            <w:r w:rsidRPr="003C2BCD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3C2BCD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4. Наличие свидетельства о государственной регистрации права на земельный участок для размещения площадок временного хранения отходов.</w:t>
            </w:r>
            <w:r w:rsidRPr="003C2BCD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21F51">
        <w:rPr>
          <w:rFonts w:ascii="Arial" w:hAnsi="Arial" w:cs="Arial"/>
        </w:rPr>
        <w:t>7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E21F51">
        <w:rPr>
          <w:rFonts w:ascii="Arial" w:hAnsi="Arial" w:cs="Arial"/>
        </w:rPr>
        <w:t xml:space="preserve">7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E21F51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140"/>
        <w:gridCol w:w="937"/>
        <w:gridCol w:w="960"/>
        <w:gridCol w:w="1526"/>
        <w:gridCol w:w="1418"/>
        <w:gridCol w:w="1276"/>
        <w:gridCol w:w="992"/>
        <w:gridCol w:w="1636"/>
      </w:tblGrid>
      <w:tr w:rsidR="00E21F51" w:rsidRPr="009A44B3" w:rsidTr="00E21F51">
        <w:trPr>
          <w:trHeight w:val="447"/>
        </w:trPr>
        <w:tc>
          <w:tcPr>
            <w:tcW w:w="21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31" w:type="pct"/>
            <w:vMerge w:val="restart"/>
          </w:tcPr>
          <w:p w:rsidR="00E21F51" w:rsidRPr="009A44B3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4C2EC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21F51" w:rsidRPr="009A44B3" w:rsidTr="00E21F51">
        <w:trPr>
          <w:trHeight w:val="241"/>
        </w:trPr>
        <w:tc>
          <w:tcPr>
            <w:tcW w:w="3165" w:type="pct"/>
            <w:gridSpan w:val="5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«Благоустройство»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0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2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564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21F51" w:rsidRPr="009A44B3" w:rsidTr="00E21F51">
        <w:trPr>
          <w:trHeight w:val="21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492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373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 охвата территории населённых пунктов сетями наружного освещения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(ФПНО/ППНО*100%)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rPr>
          <w:trHeight w:val="14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Фактическое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Необходимое (плановое)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площадок  к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необходимому количеству 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(ФКДП/ПКДП*100%)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(ПДТ/ПДО*100%)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87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Наличие  свидетельства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 о государственной</w:t>
            </w:r>
          </w:p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регистрации права на земельный участок для размещения площадок временного хранения отходов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да/нет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нет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14"/>
        <w:gridCol w:w="286"/>
        <w:gridCol w:w="144"/>
        <w:gridCol w:w="236"/>
        <w:gridCol w:w="1604"/>
        <w:gridCol w:w="1358"/>
        <w:gridCol w:w="1510"/>
        <w:gridCol w:w="1287"/>
        <w:gridCol w:w="438"/>
        <w:gridCol w:w="1146"/>
        <w:gridCol w:w="1382"/>
        <w:gridCol w:w="1426"/>
        <w:gridCol w:w="978"/>
        <w:gridCol w:w="999"/>
      </w:tblGrid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4B3" w:rsidRPr="00810D57" w:rsidRDefault="009A44B3" w:rsidP="009A44B3">
            <w:pPr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2027г.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0722C0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3548,7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0722C0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1948,7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305,4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0722C0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1275,5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31,5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  <w:highlight w:val="yellow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1275,5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55,4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31,5</w:t>
            </w:r>
          </w:p>
        </w:tc>
      </w:tr>
      <w:tr w:rsidR="009A44B3" w:rsidRPr="00810D57" w:rsidTr="000722C0">
        <w:trPr>
          <w:trHeight w:val="502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0722C0">
        <w:trPr>
          <w:trHeight w:val="475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810D57" w:rsidTr="008B2B54">
        <w:trPr>
          <w:trHeight w:val="279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8B2B54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E6A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Закупка товаров, работ и услуг для обеспечения </w:t>
            </w:r>
            <w:proofErr w:type="spellStart"/>
            <w:r w:rsidRPr="00810D57">
              <w:rPr>
                <w:rFonts w:ascii="Courier New" w:hAnsi="Courier New" w:cs="Courier New"/>
                <w:sz w:val="14"/>
                <w:szCs w:val="14"/>
              </w:rPr>
              <w:t>муни</w:t>
            </w:r>
            <w:proofErr w:type="spellEnd"/>
          </w:p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810D57">
              <w:rPr>
                <w:rFonts w:ascii="Courier New" w:hAnsi="Courier New" w:cs="Courier New"/>
                <w:sz w:val="14"/>
                <w:szCs w:val="14"/>
              </w:rPr>
              <w:t>ципальных</w:t>
            </w:r>
            <w:proofErr w:type="spellEnd"/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 нужд</w:t>
            </w: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7538" w:rsidRPr="00810D57" w:rsidRDefault="00EE7538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7538" w:rsidRPr="00810D57" w:rsidRDefault="00EE7538" w:rsidP="00EE7538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8B2B54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lastRenderedPageBreak/>
              <w:t>1.1.</w:t>
            </w:r>
            <w:r w:rsidR="008B2B54" w:rsidRPr="00810D57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810D57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3545,7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 xml:space="preserve"> </w:t>
            </w:r>
            <w:r w:rsidR="00C2319F" w:rsidRPr="00810D57">
              <w:rPr>
                <w:sz w:val="14"/>
                <w:szCs w:val="14"/>
              </w:rPr>
              <w:t>628,2</w:t>
            </w:r>
          </w:p>
          <w:p w:rsidR="009A44B3" w:rsidRPr="00810D57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5A1CE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705,4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810D57" w:rsidP="00810D57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331CFA"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810D57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1948,7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2319F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305,4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810D57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151,8</w:t>
            </w:r>
          </w:p>
        </w:tc>
      </w:tr>
      <w:tr w:rsidR="009A44B3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8B2B54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 xml:space="preserve">НОЙ ИНФРАСТРУКТУРЫ» НА </w:t>
      </w:r>
      <w:r w:rsidR="009A44B3">
        <w:rPr>
          <w:rFonts w:ascii="Arial" w:hAnsi="Arial" w:cs="Arial"/>
          <w:b/>
        </w:rPr>
        <w:t>2023-2027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113"/>
        <w:gridCol w:w="1045"/>
        <w:gridCol w:w="1305"/>
        <w:gridCol w:w="1262"/>
        <w:gridCol w:w="1479"/>
        <w:gridCol w:w="792"/>
        <w:gridCol w:w="988"/>
        <w:gridCol w:w="985"/>
      </w:tblGrid>
      <w:tr w:rsidR="00D357F9" w:rsidTr="00D357F9">
        <w:trPr>
          <w:trHeight w:val="20"/>
        </w:trPr>
        <w:tc>
          <w:tcPr>
            <w:tcW w:w="22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84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5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84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 xml:space="preserve">» МУНИЦИПАЛЬНОЙ ПРОГРАММЫ «РАЗВИТИЕ ОБЪЕКТОВ КОММУНАЛЬНОЙ ИНФРАСТРУКТУРЫ» НА </w:t>
      </w:r>
      <w:r w:rsidR="00D30F27">
        <w:rPr>
          <w:rFonts w:ascii="Arial" w:hAnsi="Arial" w:cs="Arial"/>
        </w:rPr>
        <w:t>2023-</w:t>
      </w:r>
      <w:r w:rsidRPr="00F73F61">
        <w:rPr>
          <w:rFonts w:ascii="Arial" w:hAnsi="Arial" w:cs="Arial"/>
        </w:rPr>
        <w:t>20</w:t>
      </w:r>
      <w:r w:rsidR="00D30F27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Муниципальная программа «Развитие объектов коммунальной инфраструктуры» на 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D30F27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Повышение устойчивости и эффективности </w:t>
            </w: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работы  объектов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spacing w:before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D54EDC" w:rsidRDefault="00A761EE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D54EDC" w:rsidRDefault="00A761EE" w:rsidP="00B86A81">
            <w:pPr>
              <w:spacing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D30F2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Всего, </w:t>
            </w: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Фед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Обл. бюджет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2023 г</w:t>
            </w:r>
          </w:p>
        </w:tc>
        <w:tc>
          <w:tcPr>
            <w:tcW w:w="993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993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2025 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2027г</w:t>
            </w:r>
          </w:p>
        </w:tc>
        <w:tc>
          <w:tcPr>
            <w:tcW w:w="993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978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2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129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Итого</w:t>
            </w:r>
            <w:r w:rsidRPr="00D54ED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Ожидаемые  конечные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 результаты   реализации</w:t>
            </w:r>
          </w:p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D54ED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Обеспечение к началу 202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года снижения доли ветхих инженерных сетей на 15%.</w:t>
            </w:r>
          </w:p>
        </w:tc>
      </w:tr>
      <w:tr w:rsidR="00A761EE" w:rsidRPr="00D30F27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</w:t>
      </w:r>
      <w:r w:rsidR="002624D8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>-20</w:t>
      </w:r>
      <w:r w:rsidR="002624D8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79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53"/>
      </w:tblGrid>
      <w:tr w:rsidR="00A761EE" w:rsidRPr="00D041A2" w:rsidTr="00D30F27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7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2027г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7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b/>
          <w:sz w:val="22"/>
          <w:szCs w:val="22"/>
        </w:rPr>
        <w:t>23-2027</w:t>
      </w:r>
      <w:r w:rsidRPr="005129B8">
        <w:rPr>
          <w:rFonts w:ascii="Courier New" w:hAnsi="Courier New" w:cs="Courier New"/>
          <w:b/>
          <w:sz w:val="22"/>
          <w:szCs w:val="22"/>
        </w:rPr>
        <w:t xml:space="preserve">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1705"/>
        <w:gridCol w:w="2894"/>
        <w:gridCol w:w="1990"/>
        <w:gridCol w:w="1189"/>
        <w:gridCol w:w="519"/>
        <w:gridCol w:w="793"/>
        <w:gridCol w:w="1587"/>
        <w:gridCol w:w="1012"/>
        <w:gridCol w:w="1012"/>
        <w:gridCol w:w="1009"/>
      </w:tblGrid>
      <w:tr w:rsidR="00D30F27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8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9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6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0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090CEE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090CEE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090CEE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48" w:type="pct"/>
            <w:gridSpan w:val="4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10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9" w:type="pc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center"/>
          </w:tcPr>
          <w:p w:rsidR="00D30F27" w:rsidRPr="00090CEE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</w:t>
            </w:r>
            <w:r w:rsidR="00D30F27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547" w:type="pct"/>
            <w:vAlign w:val="center"/>
          </w:tcPr>
          <w:p w:rsidR="00D30F27" w:rsidRPr="00090CEE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142C43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349" w:type="pct"/>
          </w:tcPr>
          <w:p w:rsidR="00D30F27" w:rsidRPr="00090CEE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</w:t>
            </w: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6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0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9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7" w:type="pct"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030" w:type="pct"/>
            <w:gridSpan w:val="8"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Другие мероприятия в области коммунального хозяйства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D46689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86" w:type="pct"/>
            <w:gridSpan w:val="2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>
        <w:rPr>
          <w:rFonts w:ascii="Arial" w:hAnsi="Arial" w:cs="Arial"/>
          <w:b/>
        </w:rPr>
        <w:t>23</w:t>
      </w:r>
      <w:r w:rsidRPr="00623D2E">
        <w:rPr>
          <w:rFonts w:ascii="Arial" w:hAnsi="Arial" w:cs="Arial"/>
          <w:b/>
        </w:rPr>
        <w:t>-20</w:t>
      </w:r>
      <w:r w:rsidR="00922AB6">
        <w:rPr>
          <w:rFonts w:ascii="Arial" w:hAnsi="Arial" w:cs="Arial"/>
          <w:b/>
        </w:rPr>
        <w:t xml:space="preserve">27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053"/>
        <w:gridCol w:w="236"/>
        <w:gridCol w:w="1592"/>
        <w:gridCol w:w="1051"/>
        <w:gridCol w:w="1447"/>
        <w:gridCol w:w="1311"/>
        <w:gridCol w:w="1309"/>
      </w:tblGrid>
      <w:tr w:rsidR="00922AB6" w:rsidRPr="008C1136" w:rsidTr="00922AB6">
        <w:trPr>
          <w:trHeight w:val="20"/>
        </w:trPr>
        <w:tc>
          <w:tcPr>
            <w:tcW w:w="821" w:type="pct"/>
            <w:vMerge w:val="restar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bookmarkStart w:id="4" w:name="_GoBack"/>
            <w:r w:rsidRPr="008C113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8C113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8C113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 w:val="restart"/>
          </w:tcPr>
          <w:p w:rsidR="00922AB6" w:rsidRPr="008C1136" w:rsidRDefault="00922AB6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3631" w:type="pct"/>
            <w:gridSpan w:val="6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550" w:type="pct"/>
          </w:tcPr>
          <w:p w:rsidR="00922AB6" w:rsidRPr="008C1136" w:rsidRDefault="00610AAB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6559,5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800,4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853,5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1901,8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8C1136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3A04A8"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4959,5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1501,8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4316" w:type="pct"/>
            <w:gridSpan w:val="7"/>
          </w:tcPr>
          <w:p w:rsidR="00922AB6" w:rsidRPr="008C1136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3A04A8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1915,8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8C1136" w:rsidRDefault="00922AB6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3A04A8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1915,8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2875" w:type="pct"/>
            <w:gridSpan w:val="5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8C113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2875" w:type="pct"/>
            <w:gridSpan w:val="5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3548,7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705,4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551,8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8C1136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8C1136" w:rsidRDefault="00922AB6" w:rsidP="008241EC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8241EC"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1948,7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305,4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4316" w:type="pct"/>
            <w:gridSpan w:val="7"/>
          </w:tcPr>
          <w:p w:rsidR="00922AB6" w:rsidRPr="008C1136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bookmarkEnd w:id="4"/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55B" w:rsidRDefault="00D4155B">
      <w:r>
        <w:separator/>
      </w:r>
    </w:p>
  </w:endnote>
  <w:endnote w:type="continuationSeparator" w:id="0">
    <w:p w:rsidR="00D4155B" w:rsidRDefault="00D4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2C0" w:rsidRDefault="000722C0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22C0" w:rsidRDefault="000722C0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2C0" w:rsidRDefault="000722C0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55B" w:rsidRDefault="00D4155B">
      <w:r>
        <w:separator/>
      </w:r>
    </w:p>
  </w:footnote>
  <w:footnote w:type="continuationSeparator" w:id="0">
    <w:p w:rsidR="00D4155B" w:rsidRDefault="00D41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722DD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5911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0277F-6E95-4A3B-87C7-9B9D391A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27</Pages>
  <Words>8301</Words>
  <Characters>47318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199</cp:revision>
  <cp:lastPrinted>2024-12-28T01:32:00Z</cp:lastPrinted>
  <dcterms:created xsi:type="dcterms:W3CDTF">2020-10-29T08:52:00Z</dcterms:created>
  <dcterms:modified xsi:type="dcterms:W3CDTF">2024-12-28T01:51:00Z</dcterms:modified>
</cp:coreProperties>
</file>