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22.07.2024г. №41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5F697D" w:rsidRDefault="005F697D" w:rsidP="005F697D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5F697D" w:rsidRDefault="005F697D" w:rsidP="005F697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 годы.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F697D" w:rsidRDefault="005F697D" w:rsidP="005F69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5F697D" w:rsidRDefault="005F697D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5F697D" w:rsidRDefault="005F697D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26E15" w:rsidRDefault="00C26E15" w:rsidP="005F697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C26E15" w:rsidRPr="00C26E15" w:rsidTr="004C1A65">
        <w:trPr>
          <w:jc w:val="right"/>
        </w:trPr>
        <w:tc>
          <w:tcPr>
            <w:tcW w:w="0" w:type="auto"/>
          </w:tcPr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>Приложение 1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C26E15">
              <w:rPr>
                <w:rFonts w:ascii="Courier New" w:hAnsi="Courier New" w:cs="Courier New"/>
              </w:rPr>
              <w:t>№ ______ от _______________________</w:t>
            </w:r>
          </w:p>
          <w:p w:rsidR="00C26E15" w:rsidRPr="00C26E15" w:rsidRDefault="00C26E15" w:rsidP="00C26E15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C26E15" w:rsidRDefault="00C26E15" w:rsidP="00C26E15">
      <w:pPr>
        <w:tabs>
          <w:tab w:val="left" w:pos="7740"/>
        </w:tabs>
        <w:adjustRightInd w:val="0"/>
        <w:outlineLvl w:val="1"/>
      </w:pPr>
    </w:p>
    <w:p w:rsidR="00C26E15" w:rsidRPr="009F55E9" w:rsidRDefault="00C26E15" w:rsidP="00C26E15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C26E15" w:rsidRDefault="00C26E15" w:rsidP="00C26E15">
      <w:pPr>
        <w:pStyle w:val="ConsPlusNonformat"/>
        <w:ind w:left="6120" w:hanging="1080"/>
        <w:rPr>
          <w:sz w:val="24"/>
          <w:szCs w:val="24"/>
        </w:rPr>
      </w:pPr>
    </w:p>
    <w:p w:rsidR="00C26E15" w:rsidRDefault="00C26E15" w:rsidP="00C26E15">
      <w:pPr>
        <w:pStyle w:val="ConsPlusNonformat"/>
        <w:ind w:left="6120" w:hanging="1080"/>
        <w:rPr>
          <w:sz w:val="24"/>
          <w:szCs w:val="24"/>
        </w:rPr>
      </w:pPr>
    </w:p>
    <w:p w:rsidR="00C26E15" w:rsidRDefault="00C26E15" w:rsidP="00C26E15">
      <w:pPr>
        <w:pStyle w:val="ConsPlusNonformat"/>
        <w:ind w:left="6120" w:hanging="1080"/>
        <w:rPr>
          <w:sz w:val="24"/>
          <w:szCs w:val="24"/>
        </w:rPr>
      </w:pPr>
    </w:p>
    <w:p w:rsidR="00C26E15" w:rsidRDefault="00C26E15" w:rsidP="00C26E15">
      <w:pPr>
        <w:pStyle w:val="ConsPlusNonformat"/>
        <w:ind w:left="6120" w:hanging="1080"/>
      </w:pPr>
    </w:p>
    <w:p w:rsidR="00C26E15" w:rsidRDefault="00C26E15" w:rsidP="00C26E15">
      <w:pPr>
        <w:pStyle w:val="ConsPlusNonformat"/>
      </w:pPr>
      <w:r>
        <w:t xml:space="preserve">                          </w:t>
      </w: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Pr="00484554" w:rsidRDefault="00C26E15" w:rsidP="00C26E15">
      <w:pPr>
        <w:pStyle w:val="ConsPlusNonformat"/>
        <w:rPr>
          <w:sz w:val="32"/>
          <w:szCs w:val="32"/>
        </w:rPr>
      </w:pPr>
    </w:p>
    <w:p w:rsidR="00C26E15" w:rsidRPr="00C26E15" w:rsidRDefault="00C26E15" w:rsidP="00C26E15">
      <w:pPr>
        <w:pStyle w:val="ConsPlusNonformat"/>
        <w:jc w:val="center"/>
        <w:rPr>
          <w:rFonts w:ascii="Arial" w:hAnsi="Arial" w:cs="Arial"/>
          <w:b/>
          <w:sz w:val="32"/>
          <w:szCs w:val="32"/>
        </w:rPr>
      </w:pPr>
      <w:r w:rsidRPr="00C26E15">
        <w:rPr>
          <w:rFonts w:ascii="Arial" w:hAnsi="Arial" w:cs="Arial"/>
          <w:b/>
          <w:sz w:val="32"/>
          <w:szCs w:val="32"/>
        </w:rPr>
        <w:t>МУНИЦИПАЛЬНАЯ ПРОГРАММА</w:t>
      </w:r>
    </w:p>
    <w:p w:rsidR="00C26E15" w:rsidRPr="00C26E15" w:rsidRDefault="00C26E15" w:rsidP="00C26E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26E15">
        <w:rPr>
          <w:rFonts w:ascii="Arial" w:hAnsi="Arial" w:cs="Arial"/>
          <w:b/>
          <w:sz w:val="32"/>
          <w:szCs w:val="32"/>
        </w:rPr>
        <w:t xml:space="preserve"> «МУНИЦИПАЛЬНЫЕ ФИНАНСЫ МУНИЦИПАЛЬНОГО ОБРАЗОВАНИЯ»</w:t>
      </w:r>
    </w:p>
    <w:p w:rsidR="00C26E15" w:rsidRPr="00C26E15" w:rsidRDefault="00C26E15" w:rsidP="00C26E15">
      <w:pPr>
        <w:spacing w:after="0" w:line="240" w:lineRule="auto"/>
        <w:jc w:val="center"/>
        <w:rPr>
          <w:rFonts w:ascii="Arial" w:hAnsi="Arial" w:cs="Arial"/>
          <w:b/>
          <w:color w:val="0000FF"/>
          <w:sz w:val="32"/>
          <w:szCs w:val="32"/>
        </w:rPr>
      </w:pPr>
      <w:r w:rsidRPr="00C26E15">
        <w:rPr>
          <w:rFonts w:ascii="Arial" w:hAnsi="Arial" w:cs="Arial"/>
          <w:b/>
          <w:sz w:val="32"/>
          <w:szCs w:val="32"/>
        </w:rPr>
        <w:t>НА 2022-2027 ГОДЫ</w:t>
      </w:r>
    </w:p>
    <w:p w:rsidR="00C26E15" w:rsidRPr="00697EDE" w:rsidRDefault="00C26E15" w:rsidP="00C26E15">
      <w:pPr>
        <w:spacing w:line="360" w:lineRule="auto"/>
        <w:jc w:val="center"/>
        <w:rPr>
          <w:b/>
          <w:sz w:val="28"/>
          <w:szCs w:val="28"/>
        </w:rPr>
      </w:pPr>
    </w:p>
    <w:p w:rsidR="00C26E15" w:rsidRPr="0036746E" w:rsidRDefault="00C26E15" w:rsidP="00C26E15">
      <w:pPr>
        <w:pStyle w:val="ConsPlusNonformat"/>
        <w:jc w:val="center"/>
        <w:rPr>
          <w:rFonts w:ascii="Times New Roman" w:hAnsi="Times New Roman" w:cs="Times New Roman"/>
        </w:rPr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Default="00C26E15" w:rsidP="00C26E15">
      <w:pPr>
        <w:pStyle w:val="ConsPlusNonformat"/>
      </w:pPr>
    </w:p>
    <w:p w:rsidR="00C26E15" w:rsidRPr="00C26E15" w:rsidRDefault="00C26E15" w:rsidP="00C26E1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с. Тарма</w:t>
      </w:r>
    </w:p>
    <w:p w:rsidR="00C26E15" w:rsidRPr="00C26E15" w:rsidRDefault="00C26E15" w:rsidP="00C26E1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2022 год</w:t>
      </w:r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</w:p>
    <w:p w:rsidR="00C26E15" w:rsidRDefault="00C26E15" w:rsidP="00C26E15">
      <w:pPr>
        <w:widowControl w:val="0"/>
        <w:autoSpaceDE w:val="0"/>
        <w:autoSpaceDN w:val="0"/>
        <w:adjustRightInd w:val="0"/>
        <w:rPr>
          <w:b/>
        </w:rPr>
      </w:pPr>
    </w:p>
    <w:p w:rsidR="00C26E15" w:rsidRPr="00C26E15" w:rsidRDefault="00C26E15" w:rsidP="00C26E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C26E15">
        <w:rPr>
          <w:rFonts w:ascii="Arial" w:hAnsi="Arial" w:cs="Arial"/>
          <w:b/>
          <w:sz w:val="16"/>
          <w:szCs w:val="16"/>
        </w:rPr>
        <w:lastRenderedPageBreak/>
        <w:t>ПАСПОРТ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C26E15">
        <w:rPr>
          <w:rFonts w:ascii="Arial" w:hAnsi="Arial" w:cs="Arial"/>
          <w:b/>
          <w:sz w:val="16"/>
          <w:szCs w:val="16"/>
        </w:rPr>
        <w:t>МУНИЦИПАЛЬНОЙ ПРОГРАММЫ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C26E15">
        <w:rPr>
          <w:rFonts w:ascii="Arial" w:hAnsi="Arial" w:cs="Arial"/>
          <w:b/>
          <w:sz w:val="16"/>
          <w:szCs w:val="16"/>
        </w:rPr>
        <w:t>«МУНИЦИПАЛЬНЫЕ ФИНАНСЫ МУНИЦИПАЛЬНОГО ОБРАЗОВАНИЯ» НА 2022-2027 ГОДЫ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C26E15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C26E15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C26E15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C26E15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C26E15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C26E15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C26E15" w:rsidRPr="00C26E15" w:rsidRDefault="00C26E15" w:rsidP="004C1A6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 w:val="restart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C26E15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1276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10 478,8</w:t>
            </w:r>
          </w:p>
        </w:tc>
        <w:tc>
          <w:tcPr>
            <w:tcW w:w="1276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10 478,8</w:t>
            </w:r>
          </w:p>
        </w:tc>
        <w:tc>
          <w:tcPr>
            <w:tcW w:w="993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1276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993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Merge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C26E15" w:rsidRPr="00C26E15" w:rsidTr="00C26E15">
        <w:tblPrEx>
          <w:tblCellMar>
            <w:top w:w="0" w:type="dxa"/>
            <w:bottom w:w="0" w:type="dxa"/>
          </w:tblCellMar>
        </w:tblPrEx>
        <w:trPr>
          <w:trHeight w:val="20"/>
          <w:tblCellSpacing w:w="5" w:type="nil"/>
        </w:trPr>
        <w:tc>
          <w:tcPr>
            <w:tcW w:w="3410" w:type="dxa"/>
            <w:vAlign w:val="center"/>
          </w:tcPr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C26E15" w:rsidRPr="00C26E15" w:rsidRDefault="00C26E15" w:rsidP="004C1A6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C26E15" w:rsidRPr="00C26E15" w:rsidRDefault="00C26E15" w:rsidP="004C1A65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C26E15" w:rsidRPr="00C26E15" w:rsidRDefault="00C26E15" w:rsidP="004C1A65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C26E15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C26E15" w:rsidRPr="00CF08B5" w:rsidRDefault="00C26E15" w:rsidP="00C26E15">
      <w:pPr>
        <w:widowControl w:val="0"/>
        <w:autoSpaceDE w:val="0"/>
        <w:autoSpaceDN w:val="0"/>
        <w:adjustRightInd w:val="0"/>
        <w:jc w:val="both"/>
        <w:sectPr w:rsidR="00C26E15" w:rsidRPr="00CF08B5" w:rsidSect="004C1A65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C26E15" w:rsidRDefault="00C26E15" w:rsidP="00C26E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C26E15" w:rsidRPr="00C26E15" w:rsidRDefault="00C26E15" w:rsidP="00C26E1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26E15" w:rsidRPr="00C26E15" w:rsidRDefault="00C26E15" w:rsidP="00C26E1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C26E15" w:rsidRPr="00C26E15" w:rsidRDefault="00C26E15" w:rsidP="00C26E1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C26E15">
        <w:rPr>
          <w:rFonts w:ascii="Arial" w:hAnsi="Arial" w:cs="Arial"/>
          <w:sz w:val="24"/>
          <w:szCs w:val="24"/>
        </w:rPr>
        <w:t xml:space="preserve"> 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C26E15" w:rsidRPr="00C26E15" w:rsidRDefault="00C26E15" w:rsidP="00C26E15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C26E15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C26E15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C26E15" w:rsidRPr="00C26E15" w:rsidRDefault="00C26E15" w:rsidP="00C26E1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26E15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C26E15" w:rsidRPr="00C26E15" w:rsidRDefault="00C26E15" w:rsidP="00C26E1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26E15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C26E15">
        <w:rPr>
          <w:rFonts w:ascii="Arial" w:hAnsi="Arial" w:cs="Arial"/>
        </w:rPr>
        <w:t>приоритизации</w:t>
      </w:r>
      <w:proofErr w:type="spellEnd"/>
      <w:r w:rsidRPr="00C26E15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C26E15" w:rsidRPr="00C26E15" w:rsidRDefault="00C26E15" w:rsidP="00C26E15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C26E15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C26E15" w:rsidRPr="00C26E15" w:rsidRDefault="00C26E15" w:rsidP="00C26E1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C26E15" w:rsidRPr="00C26E15" w:rsidRDefault="00C26E15" w:rsidP="00C26E1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26E15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C26E15" w:rsidRPr="00C26E15" w:rsidRDefault="00C26E15" w:rsidP="00C26E1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26E15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C26E15">
        <w:rPr>
          <w:rFonts w:ascii="Arial" w:hAnsi="Arial" w:cs="Arial"/>
          <w:color w:val="000000"/>
        </w:rPr>
        <w:t>муниципального образования</w:t>
      </w:r>
      <w:r w:rsidRPr="00C26E15">
        <w:rPr>
          <w:rFonts w:ascii="Arial" w:hAnsi="Arial" w:cs="Arial"/>
        </w:rPr>
        <w:t>;</w:t>
      </w:r>
    </w:p>
    <w:p w:rsidR="00C26E15" w:rsidRPr="00C26E15" w:rsidRDefault="00C26E15" w:rsidP="00C26E1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26E15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C26E15">
        <w:rPr>
          <w:rFonts w:ascii="Arial" w:hAnsi="Arial" w:cs="Arial"/>
          <w:color w:val="000000"/>
        </w:rPr>
        <w:t>муниципального образования</w:t>
      </w:r>
      <w:r w:rsidRPr="00C26E15">
        <w:rPr>
          <w:rFonts w:ascii="Arial" w:hAnsi="Arial" w:cs="Arial"/>
        </w:rPr>
        <w:t>;</w:t>
      </w:r>
    </w:p>
    <w:p w:rsidR="00C26E15" w:rsidRPr="00C26E15" w:rsidRDefault="00C26E15" w:rsidP="00C26E15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C26E15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C26E15">
        <w:rPr>
          <w:rFonts w:ascii="Arial" w:hAnsi="Arial" w:cs="Arial"/>
          <w:color w:val="000000"/>
        </w:rPr>
        <w:t>муниципального образования</w:t>
      </w:r>
      <w:r w:rsidRPr="00C26E15">
        <w:rPr>
          <w:rFonts w:ascii="Arial" w:hAnsi="Arial" w:cs="Arial"/>
        </w:rPr>
        <w:t>.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C26E15" w:rsidRPr="00C26E15" w:rsidRDefault="00C26E15" w:rsidP="00C26E15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Целевыми показателями муниципальной программы являются: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26E15">
        <w:rPr>
          <w:rFonts w:ascii="Arial" w:hAnsi="Arial" w:cs="Arial"/>
          <w:sz w:val="24"/>
          <w:szCs w:val="24"/>
        </w:rPr>
        <w:t>;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 xml:space="preserve">2) динамика налоговых и неналоговых доходов бюджета Тарминского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26E15">
        <w:rPr>
          <w:rFonts w:ascii="Arial" w:hAnsi="Arial" w:cs="Arial"/>
          <w:sz w:val="24"/>
          <w:szCs w:val="24"/>
        </w:rPr>
        <w:t>.</w:t>
      </w:r>
    </w:p>
    <w:p w:rsidR="00C26E15" w:rsidRPr="00C26E15" w:rsidRDefault="00C26E15" w:rsidP="00C26E15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3 к настоящей муниципальной программе.</w:t>
      </w:r>
    </w:p>
    <w:p w:rsidR="00C26E15" w:rsidRPr="00C26E15" w:rsidRDefault="00C26E15" w:rsidP="00C26E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C26E15" w:rsidRPr="00C26E15" w:rsidRDefault="00C26E15" w:rsidP="00C26E1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color w:val="FF0000"/>
          <w:sz w:val="24"/>
          <w:szCs w:val="24"/>
        </w:rPr>
        <w:tab/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26E15">
        <w:rPr>
          <w:rFonts w:ascii="Arial" w:hAnsi="Arial" w:cs="Arial"/>
          <w:sz w:val="24"/>
          <w:szCs w:val="24"/>
        </w:rPr>
        <w:t>;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26E15" w:rsidRPr="00C26E15" w:rsidRDefault="00C26E15" w:rsidP="00C26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26E15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C26E15" w:rsidRP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6E15" w:rsidRPr="00C26E15" w:rsidRDefault="00C26E15" w:rsidP="00C26E15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6E15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C26E15" w:rsidRPr="00C26E15" w:rsidRDefault="00C26E15" w:rsidP="00C26E1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color w:val="000000"/>
          <w:sz w:val="24"/>
          <w:szCs w:val="24"/>
        </w:rPr>
        <w:t>К 2027 году у</w:t>
      </w:r>
      <w:r w:rsidRPr="00C26E15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26E15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C26E15" w:rsidRPr="00C26E15" w:rsidRDefault="00C26E15" w:rsidP="00C26E15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26E15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C26E15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C26E15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C26E15" w:rsidRDefault="00C26E15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B1418E" w:rsidRDefault="00B1418E" w:rsidP="00C26E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05"/>
        <w:gridCol w:w="1189"/>
        <w:gridCol w:w="1073"/>
        <w:gridCol w:w="1010"/>
      </w:tblGrid>
      <w:tr w:rsidR="00B1418E" w:rsidRPr="00B1418E" w:rsidTr="002F18D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B1418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B1418E" w:rsidRPr="00B1418E" w:rsidTr="002F18D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7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418E" w:rsidRPr="00B1418E" w:rsidTr="002F18DE">
        <w:trPr>
          <w:trHeight w:val="300"/>
        </w:trPr>
        <w:tc>
          <w:tcPr>
            <w:tcW w:w="98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ОБРАЗОВАНИЯ»  на</w:t>
            </w:r>
            <w:proofErr w:type="gramEnd"/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2022-2027 ГОДЫ</w:t>
            </w: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МУНИЦИПАЛЬНОЙ ПРОГРАММЫ</w:t>
            </w: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B1418E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B1418E" w:rsidRPr="00B1418E" w:rsidTr="002F18DE">
        <w:trPr>
          <w:trHeight w:val="7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B1418E" w:rsidRPr="00B1418E" w:rsidTr="002F18DE">
        <w:trPr>
          <w:trHeight w:val="204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68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B1418E" w:rsidRPr="00B1418E" w:rsidTr="002F18DE">
        <w:trPr>
          <w:trHeight w:val="408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10 477,8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10 477,8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B1418E" w:rsidRPr="00B1418E" w:rsidTr="002F18DE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7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B1418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B1418E" w:rsidRPr="00B1418E" w:rsidTr="002F18DE">
        <w:trPr>
          <w:trHeight w:val="300"/>
        </w:trPr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418E" w:rsidRPr="00B1418E" w:rsidTr="002F18DE">
        <w:trPr>
          <w:trHeight w:val="495"/>
        </w:trPr>
        <w:tc>
          <w:tcPr>
            <w:tcW w:w="9817" w:type="dxa"/>
            <w:gridSpan w:val="8"/>
            <w:vMerge w:val="restart"/>
            <w:shd w:val="clear" w:color="auto" w:fill="auto"/>
            <w:vAlign w:val="center"/>
            <w:hideMark/>
          </w:tcPr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Целевыми показателями подпрограмм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 являются: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2. ПРАВО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 РЕГУЛИРОВАНИЕ ПОДПРОГРАММЫ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Меры государственного регулирования определены следующи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период.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E81B81" w:rsidRDefault="00E81B81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81B81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E81B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B1418E" w:rsidRPr="00B1418E" w:rsidRDefault="00B1418E" w:rsidP="00E81B8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18E" w:rsidRPr="00B1418E" w:rsidTr="002F18DE">
        <w:trPr>
          <w:trHeight w:val="408"/>
        </w:trPr>
        <w:tc>
          <w:tcPr>
            <w:tcW w:w="9817" w:type="dxa"/>
            <w:gridSpan w:val="8"/>
            <w:vMerge/>
            <w:vAlign w:val="center"/>
            <w:hideMark/>
          </w:tcPr>
          <w:p w:rsidR="00B1418E" w:rsidRPr="00B1418E" w:rsidRDefault="00B1418E" w:rsidP="00B141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C1A65" w:rsidRDefault="004C1A65"/>
    <w:p w:rsidR="002F18DE" w:rsidRDefault="002F18DE"/>
    <w:p w:rsidR="002F18DE" w:rsidRDefault="002F18DE"/>
    <w:p w:rsidR="002F18DE" w:rsidRDefault="002F18DE">
      <w:pPr>
        <w:sectPr w:rsidR="002F18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8"/>
        <w:gridCol w:w="5042"/>
        <w:gridCol w:w="1753"/>
        <w:gridCol w:w="1112"/>
        <w:gridCol w:w="1113"/>
        <w:gridCol w:w="1273"/>
        <w:gridCol w:w="1273"/>
        <w:gridCol w:w="1113"/>
        <w:gridCol w:w="1113"/>
      </w:tblGrid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45CB" w:rsidRPr="000945CB" w:rsidTr="000945CB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0945CB" w:rsidRPr="000945CB" w:rsidTr="000945CB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0945CB" w:rsidRPr="000945CB" w:rsidTr="000945CB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0945CB" w:rsidRPr="000945CB" w:rsidTr="000945CB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0945CB" w:rsidRPr="000945CB" w:rsidTr="000945CB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094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094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0945CB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0945CB" w:rsidRPr="000945CB" w:rsidTr="000945CB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45CB" w:rsidRPr="000945CB" w:rsidRDefault="000945CB" w:rsidP="0009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</w:tbl>
    <w:p w:rsidR="002D1F64" w:rsidRDefault="002D1F64"/>
    <w:p w:rsidR="002D1F64" w:rsidRDefault="002D1F64"/>
    <w:tbl>
      <w:tblPr>
        <w:tblW w:w="5000" w:type="pct"/>
        <w:tblLook w:val="04A0" w:firstRow="1" w:lastRow="0" w:firstColumn="1" w:lastColumn="0" w:noHBand="0" w:noVBand="1"/>
      </w:tblPr>
      <w:tblGrid>
        <w:gridCol w:w="752"/>
        <w:gridCol w:w="2215"/>
        <w:gridCol w:w="1920"/>
        <w:gridCol w:w="2459"/>
        <w:gridCol w:w="1049"/>
        <w:gridCol w:w="1017"/>
        <w:gridCol w:w="1049"/>
        <w:gridCol w:w="1049"/>
        <w:gridCol w:w="1017"/>
        <w:gridCol w:w="1017"/>
        <w:gridCol w:w="1026"/>
      </w:tblGrid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2D1F64" w:rsidRPr="002D1F64" w:rsidTr="002D1F64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2D1F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2D1F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АДМИНИСТРАЦИЕЙ  МУНИЦИПАЛЬНОГО</w:t>
            </w:r>
            <w:proofErr w:type="gramEnd"/>
            <w:r w:rsidRPr="002D1F6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2D1F64" w:rsidRPr="002D1F64" w:rsidTr="002D1F64">
        <w:trPr>
          <w:trHeight w:val="74"/>
        </w:trPr>
        <w:tc>
          <w:tcPr>
            <w:tcW w:w="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№ п/п</w:t>
            </w:r>
          </w:p>
        </w:tc>
        <w:tc>
          <w:tcPr>
            <w:tcW w:w="7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Наименование основных мероприятий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Источники финансирования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Объем финансирования всего, </w:t>
            </w:r>
            <w:proofErr w:type="spellStart"/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тыс.руб</w:t>
            </w:r>
            <w:proofErr w:type="spellEnd"/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.</w:t>
            </w:r>
          </w:p>
        </w:tc>
        <w:tc>
          <w:tcPr>
            <w:tcW w:w="2118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 том числе по годам: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2022 год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2023 год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2024 год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2026 год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2027 год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11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1.</w:t>
            </w:r>
          </w:p>
        </w:tc>
        <w:tc>
          <w:tcPr>
            <w:tcW w:w="474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Основное мероприятие: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1.1.1.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Доработка и </w:t>
            </w:r>
            <w:proofErr w:type="spellStart"/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аутуализация</w:t>
            </w:r>
            <w:proofErr w:type="spellEnd"/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1.1.2.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Мероприятие: 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1.1.3.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Мероприятие: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2.</w:t>
            </w:r>
          </w:p>
        </w:tc>
        <w:tc>
          <w:tcPr>
            <w:tcW w:w="474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color w:val="000000"/>
                <w:sz w:val="12"/>
                <w:szCs w:val="12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2.1.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8 627,5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1 010,2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1 681,3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8 627,5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1 010,2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1 681,3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1 484,0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2.2.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42 344,1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6 327,8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7 786,9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7 718,0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6 923,0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6 794,2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6 794,2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42 344,1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6 327,8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7 786,9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7 718,0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6 923,0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6 794,2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6 794,2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2.3.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 xml:space="preserve">Основное мероприятие: </w:t>
            </w: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из бюджеты</w:t>
            </w:r>
            <w:proofErr w:type="gramEnd"/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3 941,3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361,5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578,7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1 275,8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575,1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575,1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575,1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3 941,3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361,5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578,7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1 275,8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575,1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575,1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575,1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</w:p>
        </w:tc>
        <w:tc>
          <w:tcPr>
            <w:tcW w:w="8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Другие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22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Всего: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54 912,9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7 699,5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10 046,9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10 477,8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8 982,1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8 853,3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8 853,3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2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Федеральный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2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Областной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2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Местный бюджет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54 912,9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7 699,5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10 046,9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10 477,8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8 982,1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8 853,3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8 853,3</w:t>
            </w:r>
          </w:p>
        </w:tc>
      </w:tr>
      <w:tr w:rsidR="002D1F64" w:rsidRPr="002D1F64" w:rsidTr="002D1F64">
        <w:trPr>
          <w:trHeight w:val="20"/>
        </w:trPr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F64" w:rsidRPr="002D1F64" w:rsidRDefault="002D1F64" w:rsidP="002D1F6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22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Другие источники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F64" w:rsidRPr="002D1F64" w:rsidRDefault="002D1F64" w:rsidP="002D1F6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</w:pPr>
            <w:r w:rsidRPr="002D1F64">
              <w:rPr>
                <w:rFonts w:ascii="Courier New" w:eastAsia="Times New Roman" w:hAnsi="Courier New" w:cs="Courier New"/>
                <w:b/>
                <w:bCs/>
                <w:sz w:val="12"/>
                <w:szCs w:val="12"/>
                <w:lang w:eastAsia="ru-RU"/>
              </w:rPr>
              <w:t>0,0</w:t>
            </w:r>
          </w:p>
        </w:tc>
      </w:tr>
    </w:tbl>
    <w:p w:rsidR="002D1F64" w:rsidRDefault="002D1F64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/>
    <w:p w:rsidR="004C1A65" w:rsidRDefault="004C1A65">
      <w:pPr>
        <w:sectPr w:rsidR="004C1A65" w:rsidSect="000945C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4985" w:type="pct"/>
        <w:tblLook w:val="04A0" w:firstRow="1" w:lastRow="0" w:firstColumn="1" w:lastColumn="0" w:noHBand="0" w:noVBand="1"/>
      </w:tblPr>
      <w:tblGrid>
        <w:gridCol w:w="2817"/>
        <w:gridCol w:w="1127"/>
        <w:gridCol w:w="1033"/>
        <w:gridCol w:w="1334"/>
        <w:gridCol w:w="1074"/>
        <w:gridCol w:w="936"/>
        <w:gridCol w:w="1005"/>
      </w:tblGrid>
      <w:tr w:rsidR="004C1A65" w:rsidRPr="00274788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27478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4C1A65" w:rsidRPr="00274788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C1A65" w:rsidRPr="00274788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C1A65" w:rsidRPr="00274788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C1A65" w:rsidRPr="00274788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C1A65" w:rsidRPr="00274788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4C1A65" w:rsidRPr="004C1A65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A65" w:rsidRPr="004C1A65" w:rsidTr="0021226C">
        <w:trPr>
          <w:trHeight w:val="293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ОБРАЗОВАНИИ»  НА 2022-2027 ГОДЫ</w:t>
            </w: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274788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21226C">
        <w:trPr>
          <w:trHeight w:val="542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C1A65" w:rsidRPr="004C1A65" w:rsidTr="00A10F56">
        <w:trPr>
          <w:trHeight w:val="74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1A65" w:rsidRPr="00274788" w:rsidRDefault="004C1A65" w:rsidP="004C1A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4C1A65" w:rsidRPr="004C1A65" w:rsidTr="0021226C">
        <w:trPr>
          <w:trHeight w:val="19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A65" w:rsidRPr="00274788" w:rsidRDefault="004C1A65" w:rsidP="004C1A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1A65" w:rsidRPr="00274788" w:rsidRDefault="004C1A65" w:rsidP="004C1A6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274788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4C1A65" w:rsidRPr="004C1A65" w:rsidTr="0021226C">
        <w:trPr>
          <w:trHeight w:val="293"/>
        </w:trPr>
        <w:tc>
          <w:tcPr>
            <w:tcW w:w="15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1A65" w:rsidRPr="004C1A65" w:rsidRDefault="004C1A65" w:rsidP="004C1A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1226C" w:rsidRDefault="0021226C" w:rsidP="00A10F5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21226C" w:rsidSect="004C1A6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Раздел 1. ЦЕЛЬ И </w:t>
      </w:r>
      <w:proofErr w:type="gramStart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подпрограммы является повышение эффективности бюджетных расходов в Тарминском муниципальном образовании. 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сбалансированности и устойчивости местного бюджета;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внедрение программно-целевых принципов организации составления и исполнения бюджета Тарминского муниципального образования.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размер дефицита бюджета Тарминского муниципального образования;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размер просроченной кредиторской задолженности по социально-значимым расходам;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размер просроченной дебиторской задолженности;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доля расходов бюджета Тарминского муниципального образования, сформированных в рамках муниципальных программ;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сроки составления проекта бюджета Тарминского муниципального образования, сроки представления бюджетной отчетности.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Меры регулирования определены следующими нормативно-правовыми актами: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Бюджетный кодекс Российской Федерации.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06.10.2003 года №131-ФЗ «Об общих принципах организации местного самоуправления в Российской Федерации».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Закон Иркутской области от 22.10.2013 года №74-ОЗ «О межбюджетных трансфертах и нормативах отчислений доходов в местные бюджеты».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Положение о бюджетном процессе </w:t>
      </w:r>
      <w:proofErr w:type="gramStart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утвержденное решением Думы Тарминского сельского поселения от 30.12.2019 №164.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</w:r>
    </w:p>
    <w:p w:rsidR="00A10F56" w:rsidRPr="00B14FCA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ЛЬТАТЫ РЕАЛИЗАЦИИ ПОДПРОГРАММЫ</w:t>
      </w: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озволит к 2027 году обеспечить:</w:t>
      </w: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Размер дефицита бюджета </w:t>
      </w:r>
      <w:proofErr w:type="gramStart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муниципального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- </w:t>
      </w: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более 3,75% утвержденного общего годового объема доходов бюджета  Тарминского муниципального образования без учета утвержденного объема </w:t>
      </w: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безвозмездных поступлений (с учетом положений статьи 92.1 Бюджетного кодекса Российской Федерации).</w:t>
      </w: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Снижение объема просроченной кредиторской задолженности </w:t>
      </w:r>
      <w:proofErr w:type="gramStart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социально-значимым расходам.</w:t>
      </w: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объема просроченной деб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иторской задолженности бюджета </w:t>
      </w: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муниципального образования.</w:t>
      </w:r>
    </w:p>
    <w:p w:rsidR="00A10F56" w:rsidRDefault="00A10F56" w:rsidP="00A10F5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величение доли расходов бюджета</w:t>
      </w: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Тарминского муниципального </w:t>
      </w:r>
      <w:proofErr w:type="gramStart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образования,  сформированных</w:t>
      </w:r>
      <w:proofErr w:type="gramEnd"/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рамках муниципальных программ, до 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ровня не менее 80% в 2027 году.</w:t>
      </w:r>
    </w:p>
    <w:p w:rsidR="004C1A65" w:rsidRDefault="00A10F56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4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</w: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F79DE" w:rsidRDefault="001F79DE" w:rsidP="00A10F5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1F79DE" w:rsidSect="004C1A6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4647"/>
        <w:gridCol w:w="1314"/>
        <w:gridCol w:w="1297"/>
        <w:gridCol w:w="1297"/>
        <w:gridCol w:w="1297"/>
        <w:gridCol w:w="1297"/>
        <w:gridCol w:w="1297"/>
        <w:gridCol w:w="1297"/>
      </w:tblGrid>
      <w:tr w:rsidR="001F79DE" w:rsidRPr="001F79DE" w:rsidTr="001F79DE">
        <w:trPr>
          <w:trHeight w:val="19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СВЕДЕНИЯ</w:t>
            </w: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ПОДПРОГРАММЫ</w:t>
            </w: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1F79DE" w:rsidRPr="001F79DE" w:rsidTr="001F79DE">
        <w:trPr>
          <w:trHeight w:val="300"/>
        </w:trPr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6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42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</w:tr>
      <w:tr w:rsidR="001F79DE" w:rsidRPr="001F79DE" w:rsidTr="001F79DE">
        <w:trPr>
          <w:trHeight w:val="600"/>
        </w:trPr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</w:tr>
      <w:tr w:rsidR="001F79DE" w:rsidRPr="001F79DE" w:rsidTr="001F79DE">
        <w:trPr>
          <w:trHeight w:val="375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1F79DE" w:rsidRPr="001F79DE" w:rsidTr="001F79DE">
        <w:trPr>
          <w:trHeight w:val="103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  <w:proofErr w:type="gramStart"/>
            <w:r w:rsidRPr="001F79DE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  <w:r w:rsidRPr="001F79DE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1F79DE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1F79DE" w:rsidRPr="001F79DE" w:rsidTr="001F79DE">
        <w:trPr>
          <w:trHeight w:val="63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</w:tr>
      <w:tr w:rsidR="001F79DE" w:rsidRPr="001F79DE" w:rsidTr="001F79DE">
        <w:trPr>
          <w:trHeight w:val="63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</w:tr>
      <w:tr w:rsidR="001F79DE" w:rsidRPr="001F79DE" w:rsidTr="001F79DE">
        <w:trPr>
          <w:trHeight w:val="63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</w:tr>
      <w:tr w:rsidR="001F79DE" w:rsidRPr="001F79DE" w:rsidTr="001F79DE">
        <w:trPr>
          <w:trHeight w:val="945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</w:tr>
      <w:tr w:rsidR="001F79DE" w:rsidRPr="001F79DE" w:rsidTr="001F79DE">
        <w:trPr>
          <w:trHeight w:val="945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 / не соблюдены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9DE" w:rsidRPr="001F79DE" w:rsidRDefault="001F79DE" w:rsidP="001F79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1F79D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</w:tr>
    </w:tbl>
    <w:p w:rsidR="001F79DE" w:rsidRDefault="001F79DE" w:rsidP="00A10F56">
      <w:pPr>
        <w:rPr>
          <w:rFonts w:ascii="Arial" w:hAnsi="Arial" w:cs="Arial"/>
        </w:rPr>
      </w:pPr>
    </w:p>
    <w:p w:rsidR="003B4729" w:rsidRDefault="003B4729" w:rsidP="00A10F56">
      <w:pPr>
        <w:rPr>
          <w:rFonts w:ascii="Arial" w:hAnsi="Arial" w:cs="Arial"/>
        </w:rPr>
      </w:pPr>
    </w:p>
    <w:tbl>
      <w:tblPr>
        <w:tblW w:w="15180" w:type="dxa"/>
        <w:tblLook w:val="04A0" w:firstRow="1" w:lastRow="0" w:firstColumn="1" w:lastColumn="0" w:noHBand="0" w:noVBand="1"/>
      </w:tblPr>
      <w:tblGrid>
        <w:gridCol w:w="1009"/>
        <w:gridCol w:w="2481"/>
        <w:gridCol w:w="2065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3B4729" w:rsidRPr="003B4729" w:rsidTr="003B4729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3B4729" w:rsidRPr="003B4729" w:rsidTr="003B4729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3B4729" w:rsidRPr="003B4729" w:rsidTr="003B4729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3B4729" w:rsidRPr="003B4729" w:rsidTr="003B4729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3B4729" w:rsidRPr="003B4729" w:rsidTr="003B4729">
        <w:trPr>
          <w:trHeight w:val="30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3B4729" w:rsidRPr="003B4729" w:rsidTr="003B4729">
        <w:trPr>
          <w:trHeight w:val="270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4729" w:rsidRPr="003B4729" w:rsidTr="003B4729">
        <w:trPr>
          <w:trHeight w:val="1755"/>
        </w:trPr>
        <w:tc>
          <w:tcPr>
            <w:tcW w:w="151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  МУНИЦИПАЛЬНОМ</w:t>
            </w:r>
            <w:proofErr w:type="gramEnd"/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3B4729" w:rsidRPr="003B4729" w:rsidTr="003B4729">
        <w:trPr>
          <w:trHeight w:val="25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Объем финансирования всего, </w:t>
            </w:r>
            <w:proofErr w:type="spellStart"/>
            <w:r w:rsidRPr="003B4729">
              <w:rPr>
                <w:rFonts w:ascii="Courier New" w:eastAsia="Times New Roman" w:hAnsi="Courier New" w:cs="Courier New"/>
                <w:lang w:eastAsia="ru-RU"/>
              </w:rPr>
              <w:t>тыс.руб</w:t>
            </w:r>
            <w:proofErr w:type="spellEnd"/>
            <w:r w:rsidRPr="003B4729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2027 год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Основное мероприятие:</w:t>
            </w:r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Основное мероприятие:</w:t>
            </w:r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долгу  </w:t>
            </w:r>
            <w:r w:rsidRPr="003B4729">
              <w:rPr>
                <w:rFonts w:ascii="Courier New" w:eastAsia="Times New Roman" w:hAnsi="Courier New" w:cs="Courier New"/>
                <w:lang w:eastAsia="ru-RU"/>
              </w:rPr>
              <w:lastRenderedPageBreak/>
              <w:t>муниципального</w:t>
            </w:r>
            <w:proofErr w:type="gramEnd"/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Мероприятие:</w:t>
            </w:r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Мероприятие:</w:t>
            </w:r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Основное мероприятие: </w:t>
            </w:r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Увеличение доли расходов </w:t>
            </w:r>
            <w:proofErr w:type="gramStart"/>
            <w:r w:rsidRPr="003B4729">
              <w:rPr>
                <w:rFonts w:ascii="Courier New" w:eastAsia="Times New Roman" w:hAnsi="Courier New" w:cs="Courier New"/>
                <w:lang w:eastAsia="ru-RU"/>
              </w:rPr>
              <w:t>бюджета  муниципального</w:t>
            </w:r>
            <w:proofErr w:type="gramEnd"/>
            <w:r w:rsidRPr="003B4729">
              <w:rPr>
                <w:rFonts w:ascii="Courier New" w:eastAsia="Times New Roman" w:hAnsi="Courier New" w:cs="Courier New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1,0</w:t>
            </w:r>
          </w:p>
        </w:tc>
      </w:tr>
      <w:tr w:rsidR="003B4729" w:rsidRPr="003B4729" w:rsidTr="003B4729">
        <w:trPr>
          <w:trHeight w:val="20"/>
        </w:trPr>
        <w:tc>
          <w:tcPr>
            <w:tcW w:w="6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729" w:rsidRPr="003B4729" w:rsidRDefault="003B4729" w:rsidP="003B472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4729" w:rsidRPr="003B4729" w:rsidRDefault="003B4729" w:rsidP="003B472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3B4729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0,0</w:t>
            </w:r>
          </w:p>
        </w:tc>
      </w:tr>
    </w:tbl>
    <w:p w:rsidR="003B4729" w:rsidRDefault="003B4729" w:rsidP="00A10F56">
      <w:pPr>
        <w:rPr>
          <w:rFonts w:ascii="Arial" w:hAnsi="Arial" w:cs="Arial"/>
        </w:rPr>
      </w:pPr>
    </w:p>
    <w:p w:rsidR="002D32BE" w:rsidRDefault="002D32BE" w:rsidP="00A10F56">
      <w:pPr>
        <w:rPr>
          <w:rFonts w:ascii="Arial" w:hAnsi="Arial" w:cs="Arial"/>
        </w:rPr>
      </w:pPr>
    </w:p>
    <w:p w:rsidR="002D32BE" w:rsidRDefault="002D32BE" w:rsidP="00A10F56">
      <w:pPr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2D32BE" w:rsidRPr="002D32BE" w:rsidTr="002D32BE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2" w:name="RANGE!A1:I14"/>
            <w:bookmarkEnd w:id="2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2D32BE" w:rsidRPr="002D32BE" w:rsidTr="002D32BE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D32BE" w:rsidRPr="002D32BE" w:rsidTr="002D32BE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D32BE" w:rsidRPr="002D32BE" w:rsidTr="002D32BE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D32BE" w:rsidRPr="002D32BE" w:rsidTr="002D32BE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D32BE" w:rsidRPr="002D32BE" w:rsidTr="002D32BE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2D32BE" w:rsidRPr="002D32BE" w:rsidTr="002D32BE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32BE" w:rsidRPr="002D32BE" w:rsidTr="002D32BE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2D32BE" w:rsidRPr="002D32BE" w:rsidTr="002D32BE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2D32BE" w:rsidRPr="002D32BE" w:rsidTr="002D32BE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2D32BE" w:rsidRPr="002D32BE" w:rsidTr="002D32BE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2D32BE" w:rsidRPr="002D32BE" w:rsidTr="002D32BE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2D32BE" w:rsidRPr="002D32BE" w:rsidTr="002D32BE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2D32BE" w:rsidRPr="002D32BE" w:rsidTr="002D32BE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2D32BE" w:rsidRDefault="002D32BE" w:rsidP="00A10F56">
      <w:pPr>
        <w:rPr>
          <w:rFonts w:ascii="Arial" w:hAnsi="Arial" w:cs="Arial"/>
        </w:rPr>
      </w:pPr>
    </w:p>
    <w:p w:rsidR="002D32BE" w:rsidRDefault="002D32BE" w:rsidP="00A10F56">
      <w:pPr>
        <w:rPr>
          <w:rFonts w:ascii="Arial" w:hAnsi="Arial" w:cs="Arial"/>
        </w:rPr>
        <w:sectPr w:rsidR="002D32BE" w:rsidSect="001F79D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2D32BE" w:rsidRPr="002D32BE" w:rsidTr="002D32BE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2D32BE" w:rsidRPr="002D32BE" w:rsidTr="002D32BE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2D32BE" w:rsidRPr="002D32BE" w:rsidTr="002D32BE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2D32BE" w:rsidRPr="002D32BE" w:rsidTr="002D32BE">
        <w:trPr>
          <w:trHeight w:val="270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32BE" w:rsidRPr="002D32BE" w:rsidTr="002D32BE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2D32BE" w:rsidRPr="002D32BE" w:rsidTr="002D32BE">
        <w:trPr>
          <w:trHeight w:val="255"/>
        </w:trPr>
        <w:tc>
          <w:tcPr>
            <w:tcW w:w="1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7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2D32BE" w:rsidRPr="002D32BE" w:rsidTr="002D32BE">
        <w:trPr>
          <w:trHeight w:val="1485"/>
        </w:trPr>
        <w:tc>
          <w:tcPr>
            <w:tcW w:w="12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2D32BE" w:rsidRPr="002D32BE" w:rsidTr="002D32BE">
        <w:trPr>
          <w:trHeight w:val="255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2D32BE" w:rsidRPr="002D32BE" w:rsidTr="002D32BE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54 918,9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10 478,8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54 918,9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10 478,8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8 854,3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54 912,9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10 477,8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54 912,9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10 477,8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8 853,3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7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2BE" w:rsidRPr="002D32BE" w:rsidRDefault="002D32BE" w:rsidP="002D32B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2D32BE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2D32BE" w:rsidRPr="002D32BE" w:rsidTr="002D32BE">
        <w:trPr>
          <w:trHeight w:val="300"/>
        </w:trPr>
        <w:tc>
          <w:tcPr>
            <w:tcW w:w="12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2BE" w:rsidRPr="002D32BE" w:rsidRDefault="002D32BE" w:rsidP="002D32B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2D32BE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2D32BE" w:rsidRPr="00A10F56" w:rsidRDefault="002D32BE" w:rsidP="00A10F56">
      <w:pPr>
        <w:rPr>
          <w:rFonts w:ascii="Arial" w:hAnsi="Arial" w:cs="Arial"/>
        </w:rPr>
      </w:pPr>
      <w:bookmarkStart w:id="3" w:name="_GoBack"/>
      <w:bookmarkEnd w:id="3"/>
    </w:p>
    <w:sectPr w:rsidR="002D32BE" w:rsidRPr="00A10F56" w:rsidSect="00B85E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5CD5" w:rsidRDefault="00565CD5" w:rsidP="0021226C">
      <w:pPr>
        <w:spacing w:after="0" w:line="240" w:lineRule="auto"/>
      </w:pPr>
      <w:r>
        <w:separator/>
      </w:r>
    </w:p>
  </w:endnote>
  <w:endnote w:type="continuationSeparator" w:id="0">
    <w:p w:rsidR="00565CD5" w:rsidRDefault="00565CD5" w:rsidP="00212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A65" w:rsidRDefault="004C1A65" w:rsidP="004C1A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1A65" w:rsidRDefault="004C1A65" w:rsidP="004C1A6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1A65" w:rsidRDefault="004C1A65" w:rsidP="004C1A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E7E">
      <w:rPr>
        <w:rStyle w:val="a5"/>
        <w:noProof/>
      </w:rPr>
      <w:t>6</w:t>
    </w:r>
    <w:r>
      <w:rPr>
        <w:rStyle w:val="a5"/>
      </w:rPr>
      <w:fldChar w:fldCharType="end"/>
    </w:r>
  </w:p>
  <w:p w:rsidR="004C1A65" w:rsidRDefault="004C1A65" w:rsidP="004C1A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5CD5" w:rsidRDefault="00565CD5" w:rsidP="0021226C">
      <w:pPr>
        <w:spacing w:after="0" w:line="240" w:lineRule="auto"/>
      </w:pPr>
      <w:r>
        <w:separator/>
      </w:r>
    </w:p>
  </w:footnote>
  <w:footnote w:type="continuationSeparator" w:id="0">
    <w:p w:rsidR="00565CD5" w:rsidRDefault="00565CD5" w:rsidP="002122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C9"/>
    <w:rsid w:val="000945CB"/>
    <w:rsid w:val="001F79DE"/>
    <w:rsid w:val="0021226C"/>
    <w:rsid w:val="00274788"/>
    <w:rsid w:val="002D1F64"/>
    <w:rsid w:val="002D32BE"/>
    <w:rsid w:val="002F18DE"/>
    <w:rsid w:val="00307378"/>
    <w:rsid w:val="003B4729"/>
    <w:rsid w:val="00451673"/>
    <w:rsid w:val="004C1A65"/>
    <w:rsid w:val="00565CD5"/>
    <w:rsid w:val="005F697D"/>
    <w:rsid w:val="007145CC"/>
    <w:rsid w:val="007C29CA"/>
    <w:rsid w:val="00A10F56"/>
    <w:rsid w:val="00B1418E"/>
    <w:rsid w:val="00B85E7E"/>
    <w:rsid w:val="00BF6CC9"/>
    <w:rsid w:val="00C26E15"/>
    <w:rsid w:val="00CE3524"/>
    <w:rsid w:val="00E8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585A0B-C68E-4488-98DF-3737A16C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97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6E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C26E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6E15"/>
  </w:style>
  <w:style w:type="paragraph" w:customStyle="1" w:styleId="ConsPlusNonformat">
    <w:name w:val="ConsPlusNonformat"/>
    <w:rsid w:val="00C26E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C26E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C26E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C26E15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C26E1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2122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12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61FB8-F1DB-40FA-9EA4-2A8A8E36F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19</Pages>
  <Words>4822</Words>
  <Characters>27492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2024-07-23T03:59:00Z</dcterms:created>
  <dcterms:modified xsi:type="dcterms:W3CDTF">2024-07-23T06:26:00Z</dcterms:modified>
</cp:coreProperties>
</file>