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B63" w:rsidRPr="00186B9C" w:rsidRDefault="00BB7B63" w:rsidP="00BB7B63">
      <w:pPr>
        <w:pStyle w:val="20"/>
        <w:shd w:val="clear" w:color="auto" w:fill="auto"/>
        <w:spacing w:after="0" w:line="240" w:lineRule="auto"/>
        <w:rPr>
          <w:rFonts w:ascii="Arial" w:hAnsi="Arial" w:cs="Arial"/>
          <w:b/>
          <w:sz w:val="32"/>
          <w:szCs w:val="32"/>
        </w:rPr>
      </w:pPr>
      <w:r w:rsidRPr="00186B9C">
        <w:rPr>
          <w:rFonts w:ascii="Arial" w:hAnsi="Arial" w:cs="Arial"/>
          <w:b/>
          <w:sz w:val="32"/>
          <w:szCs w:val="32"/>
        </w:rPr>
        <w:t>..2020г. №</w:t>
      </w:r>
      <w:r>
        <w:rPr>
          <w:rFonts w:ascii="Arial" w:hAnsi="Arial" w:cs="Arial"/>
          <w:b/>
          <w:sz w:val="32"/>
          <w:szCs w:val="32"/>
        </w:rPr>
        <w:t xml:space="preserve">       ПРОЕКТ</w:t>
      </w:r>
    </w:p>
    <w:p w:rsidR="00BB7B63" w:rsidRPr="00186B9C" w:rsidRDefault="00BB7B63" w:rsidP="00BB7B63">
      <w:pPr>
        <w:pStyle w:val="20"/>
        <w:shd w:val="clear" w:color="auto" w:fill="auto"/>
        <w:spacing w:after="0" w:line="240" w:lineRule="auto"/>
        <w:rPr>
          <w:rFonts w:ascii="Arial" w:hAnsi="Arial" w:cs="Arial"/>
          <w:b/>
          <w:sz w:val="32"/>
          <w:szCs w:val="32"/>
        </w:rPr>
      </w:pPr>
      <w:r w:rsidRPr="00186B9C">
        <w:rPr>
          <w:rFonts w:ascii="Arial" w:hAnsi="Arial" w:cs="Arial"/>
          <w:b/>
          <w:sz w:val="32"/>
          <w:szCs w:val="32"/>
        </w:rPr>
        <w:t>Р</w:t>
      </w:r>
      <w:r>
        <w:rPr>
          <w:rFonts w:ascii="Arial" w:hAnsi="Arial" w:cs="Arial"/>
          <w:b/>
          <w:sz w:val="32"/>
          <w:szCs w:val="32"/>
        </w:rPr>
        <w:t xml:space="preserve">ОССИЙСКАЯ </w:t>
      </w:r>
      <w:r w:rsidRPr="00186B9C">
        <w:rPr>
          <w:rFonts w:ascii="Arial" w:hAnsi="Arial" w:cs="Arial"/>
          <w:b/>
          <w:sz w:val="32"/>
          <w:szCs w:val="32"/>
        </w:rPr>
        <w:t xml:space="preserve"> Ф</w:t>
      </w:r>
      <w:r>
        <w:rPr>
          <w:rFonts w:ascii="Arial" w:hAnsi="Arial" w:cs="Arial"/>
          <w:b/>
          <w:sz w:val="32"/>
          <w:szCs w:val="32"/>
        </w:rPr>
        <w:t>ЕДЕРАЦИЯ</w:t>
      </w:r>
      <w:r w:rsidRPr="00186B9C">
        <w:rPr>
          <w:rFonts w:ascii="Arial" w:hAnsi="Arial" w:cs="Arial"/>
          <w:b/>
          <w:sz w:val="32"/>
          <w:szCs w:val="32"/>
        </w:rPr>
        <w:t xml:space="preserve"> </w:t>
      </w:r>
    </w:p>
    <w:p w:rsidR="00BB7B63" w:rsidRPr="00186B9C" w:rsidRDefault="00BB7B63" w:rsidP="00BB7B63">
      <w:pPr>
        <w:pStyle w:val="20"/>
        <w:shd w:val="clear" w:color="auto" w:fill="auto"/>
        <w:spacing w:after="0" w:line="240" w:lineRule="auto"/>
        <w:rPr>
          <w:rFonts w:ascii="Arial" w:hAnsi="Arial" w:cs="Arial"/>
          <w:b/>
          <w:sz w:val="32"/>
          <w:szCs w:val="32"/>
        </w:rPr>
      </w:pPr>
      <w:r w:rsidRPr="00186B9C">
        <w:rPr>
          <w:rFonts w:ascii="Arial" w:hAnsi="Arial" w:cs="Arial"/>
          <w:b/>
          <w:sz w:val="32"/>
          <w:szCs w:val="32"/>
        </w:rPr>
        <w:t>И</w:t>
      </w:r>
      <w:r>
        <w:rPr>
          <w:rFonts w:ascii="Arial" w:hAnsi="Arial" w:cs="Arial"/>
          <w:b/>
          <w:sz w:val="32"/>
          <w:szCs w:val="32"/>
        </w:rPr>
        <w:t>РКУТСКАЯ ОБЛАСТЬ</w:t>
      </w:r>
      <w:r w:rsidRPr="00186B9C">
        <w:rPr>
          <w:rFonts w:ascii="Arial" w:hAnsi="Arial" w:cs="Arial"/>
          <w:b/>
          <w:sz w:val="32"/>
          <w:szCs w:val="32"/>
        </w:rPr>
        <w:t xml:space="preserve"> </w:t>
      </w:r>
    </w:p>
    <w:p w:rsidR="00BB7B63" w:rsidRPr="00186B9C" w:rsidRDefault="00BB7B63" w:rsidP="00BB7B63">
      <w:pPr>
        <w:pStyle w:val="20"/>
        <w:shd w:val="clear" w:color="auto" w:fill="auto"/>
        <w:spacing w:after="0" w:line="240" w:lineRule="auto"/>
        <w:rPr>
          <w:rFonts w:ascii="Arial" w:hAnsi="Arial" w:cs="Arial"/>
          <w:b/>
          <w:sz w:val="32"/>
          <w:szCs w:val="32"/>
        </w:rPr>
      </w:pPr>
      <w:r w:rsidRPr="00186B9C">
        <w:rPr>
          <w:rFonts w:ascii="Arial" w:hAnsi="Arial" w:cs="Arial"/>
          <w:b/>
          <w:sz w:val="32"/>
          <w:szCs w:val="32"/>
        </w:rPr>
        <w:t>Б</w:t>
      </w:r>
      <w:r>
        <w:rPr>
          <w:rFonts w:ascii="Arial" w:hAnsi="Arial" w:cs="Arial"/>
          <w:b/>
          <w:sz w:val="32"/>
          <w:szCs w:val="32"/>
        </w:rPr>
        <w:t>РАТСКИЙ МУНИЦИПАЛЬНЫЙ РАЙОН</w:t>
      </w:r>
      <w:r w:rsidRPr="00186B9C">
        <w:rPr>
          <w:rFonts w:ascii="Arial" w:hAnsi="Arial" w:cs="Arial"/>
          <w:b/>
          <w:sz w:val="32"/>
          <w:szCs w:val="32"/>
        </w:rPr>
        <w:t xml:space="preserve"> </w:t>
      </w:r>
    </w:p>
    <w:p w:rsidR="00BB7B63" w:rsidRPr="00186B9C" w:rsidRDefault="00BB7B63" w:rsidP="00BB7B63">
      <w:pPr>
        <w:pStyle w:val="20"/>
        <w:shd w:val="clear" w:color="auto" w:fill="auto"/>
        <w:spacing w:after="0" w:line="240" w:lineRule="auto"/>
        <w:rPr>
          <w:rFonts w:ascii="Arial" w:hAnsi="Arial" w:cs="Arial"/>
          <w:b/>
          <w:color w:val="FF0000"/>
          <w:sz w:val="32"/>
          <w:szCs w:val="32"/>
        </w:rPr>
      </w:pPr>
      <w:r w:rsidRPr="00186B9C">
        <w:rPr>
          <w:rFonts w:ascii="Arial" w:hAnsi="Arial" w:cs="Arial"/>
          <w:b/>
          <w:sz w:val="32"/>
          <w:szCs w:val="32"/>
        </w:rPr>
        <w:t>Т</w:t>
      </w:r>
      <w:r>
        <w:rPr>
          <w:rFonts w:ascii="Arial" w:hAnsi="Arial" w:cs="Arial"/>
          <w:b/>
          <w:sz w:val="32"/>
          <w:szCs w:val="32"/>
        </w:rPr>
        <w:t>АРМИНСКОЕ СЕЛЬСКОЕ ПОСЕЛЕНИЕ</w:t>
      </w:r>
    </w:p>
    <w:p w:rsidR="00BB7B63" w:rsidRDefault="00BB7B63" w:rsidP="00BB7B63">
      <w:pPr>
        <w:pStyle w:val="20"/>
        <w:shd w:val="clear" w:color="auto" w:fill="auto"/>
        <w:spacing w:after="0" w:line="240" w:lineRule="auto"/>
        <w:rPr>
          <w:rFonts w:ascii="Arial" w:hAnsi="Arial" w:cs="Arial"/>
          <w:b/>
          <w:sz w:val="32"/>
          <w:szCs w:val="32"/>
        </w:rPr>
      </w:pPr>
      <w:r w:rsidRPr="00186B9C">
        <w:rPr>
          <w:rFonts w:ascii="Arial" w:hAnsi="Arial" w:cs="Arial"/>
          <w:b/>
          <w:sz w:val="32"/>
          <w:szCs w:val="32"/>
        </w:rPr>
        <w:t>Д</w:t>
      </w:r>
      <w:r>
        <w:rPr>
          <w:rFonts w:ascii="Arial" w:hAnsi="Arial" w:cs="Arial"/>
          <w:b/>
          <w:sz w:val="32"/>
          <w:szCs w:val="32"/>
        </w:rPr>
        <w:t>УМА</w:t>
      </w:r>
    </w:p>
    <w:p w:rsidR="00BB7B63" w:rsidRDefault="00BB7B63" w:rsidP="00BB7B63">
      <w:pPr>
        <w:pStyle w:val="20"/>
        <w:shd w:val="clear" w:color="auto" w:fill="auto"/>
        <w:spacing w:after="0" w:line="24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  <w:r w:rsidRPr="00186B9C">
        <w:rPr>
          <w:rFonts w:ascii="Arial" w:hAnsi="Arial" w:cs="Arial"/>
          <w:b/>
          <w:sz w:val="32"/>
          <w:szCs w:val="32"/>
        </w:rPr>
        <w:t xml:space="preserve"> </w:t>
      </w:r>
    </w:p>
    <w:p w:rsidR="00BB7B63" w:rsidRPr="001617AB" w:rsidRDefault="00BB7B63" w:rsidP="00BB7B63">
      <w:pPr>
        <w:pStyle w:val="1"/>
        <w:shd w:val="clear" w:color="auto" w:fill="auto"/>
        <w:spacing w:before="0"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BB7B63" w:rsidRPr="001617AB" w:rsidRDefault="00BB7B63" w:rsidP="00BB7B63">
      <w:pPr>
        <w:pStyle w:val="1"/>
        <w:shd w:val="clear" w:color="auto" w:fill="auto"/>
        <w:spacing w:before="0"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17AB">
        <w:rPr>
          <w:rFonts w:ascii="Arial" w:hAnsi="Arial" w:cs="Arial"/>
          <w:b/>
          <w:sz w:val="32"/>
          <w:szCs w:val="32"/>
        </w:rPr>
        <w:t>О внесении изменений и дополнений</w:t>
      </w:r>
    </w:p>
    <w:p w:rsidR="00BB7B63" w:rsidRPr="001617AB" w:rsidRDefault="00BB7B63" w:rsidP="00BB7B63">
      <w:pPr>
        <w:pStyle w:val="1"/>
        <w:shd w:val="clear" w:color="auto" w:fill="auto"/>
        <w:spacing w:before="0"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17AB">
        <w:rPr>
          <w:rFonts w:ascii="Arial" w:hAnsi="Arial" w:cs="Arial"/>
          <w:b/>
          <w:sz w:val="32"/>
          <w:szCs w:val="32"/>
        </w:rPr>
        <w:t xml:space="preserve">в </w:t>
      </w:r>
      <w:r w:rsidR="00A82EC8">
        <w:rPr>
          <w:rFonts w:ascii="Arial" w:hAnsi="Arial" w:cs="Arial"/>
          <w:b/>
          <w:sz w:val="32"/>
          <w:szCs w:val="32"/>
        </w:rPr>
        <w:t>р</w:t>
      </w:r>
      <w:bookmarkStart w:id="0" w:name="_GoBack"/>
      <w:bookmarkEnd w:id="0"/>
      <w:r w:rsidRPr="001617AB">
        <w:rPr>
          <w:rFonts w:ascii="Arial" w:hAnsi="Arial" w:cs="Arial"/>
          <w:b/>
          <w:sz w:val="32"/>
          <w:szCs w:val="32"/>
        </w:rPr>
        <w:t>ешение Думы Тарминского сельского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1617AB">
        <w:rPr>
          <w:rFonts w:ascii="Arial" w:hAnsi="Arial" w:cs="Arial"/>
          <w:b/>
          <w:sz w:val="32"/>
          <w:szCs w:val="32"/>
        </w:rPr>
        <w:t xml:space="preserve">поселения </w:t>
      </w:r>
    </w:p>
    <w:p w:rsidR="00BB7B63" w:rsidRPr="001617AB" w:rsidRDefault="00BB7B63" w:rsidP="00BB7B63">
      <w:pPr>
        <w:pStyle w:val="1"/>
        <w:shd w:val="clear" w:color="auto" w:fill="auto"/>
        <w:spacing w:before="0"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17AB">
        <w:rPr>
          <w:rFonts w:ascii="Arial" w:hAnsi="Arial" w:cs="Arial"/>
          <w:b/>
          <w:sz w:val="32"/>
          <w:szCs w:val="32"/>
        </w:rPr>
        <w:t xml:space="preserve">№ </w:t>
      </w:r>
      <w:r>
        <w:rPr>
          <w:rFonts w:ascii="Arial" w:hAnsi="Arial" w:cs="Arial"/>
          <w:b/>
          <w:sz w:val="32"/>
          <w:szCs w:val="32"/>
        </w:rPr>
        <w:t>95</w:t>
      </w:r>
      <w:r w:rsidRPr="001617AB">
        <w:rPr>
          <w:rFonts w:ascii="Arial" w:hAnsi="Arial" w:cs="Arial"/>
          <w:b/>
          <w:sz w:val="32"/>
          <w:szCs w:val="32"/>
        </w:rPr>
        <w:t xml:space="preserve"> от </w:t>
      </w:r>
      <w:r>
        <w:rPr>
          <w:rFonts w:ascii="Arial" w:hAnsi="Arial" w:cs="Arial"/>
          <w:b/>
          <w:sz w:val="32"/>
          <w:szCs w:val="32"/>
        </w:rPr>
        <w:t>26</w:t>
      </w:r>
      <w:r w:rsidRPr="001617AB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12</w:t>
      </w:r>
      <w:r w:rsidRPr="001617AB">
        <w:rPr>
          <w:rFonts w:ascii="Arial" w:hAnsi="Arial" w:cs="Arial"/>
          <w:b/>
          <w:sz w:val="32"/>
          <w:szCs w:val="32"/>
        </w:rPr>
        <w:t>.201</w:t>
      </w:r>
      <w:r>
        <w:rPr>
          <w:rFonts w:ascii="Arial" w:hAnsi="Arial" w:cs="Arial"/>
          <w:b/>
          <w:sz w:val="32"/>
          <w:szCs w:val="32"/>
        </w:rPr>
        <w:t>3</w:t>
      </w:r>
      <w:r w:rsidRPr="001617AB">
        <w:rPr>
          <w:rFonts w:ascii="Arial" w:hAnsi="Arial" w:cs="Arial"/>
          <w:b/>
          <w:sz w:val="32"/>
          <w:szCs w:val="32"/>
        </w:rPr>
        <w:t xml:space="preserve">г. </w:t>
      </w:r>
      <w:r>
        <w:rPr>
          <w:rFonts w:ascii="Arial" w:hAnsi="Arial" w:cs="Arial"/>
          <w:b/>
          <w:sz w:val="32"/>
          <w:szCs w:val="32"/>
        </w:rPr>
        <w:t>«</w:t>
      </w:r>
      <w:r w:rsidRPr="001617AB">
        <w:rPr>
          <w:rFonts w:ascii="Arial" w:hAnsi="Arial" w:cs="Arial"/>
          <w:b/>
          <w:sz w:val="32"/>
          <w:szCs w:val="32"/>
        </w:rPr>
        <w:t>Об утверждении</w:t>
      </w:r>
    </w:p>
    <w:p w:rsidR="00BB7B63" w:rsidRPr="001617AB" w:rsidRDefault="00BB7B63" w:rsidP="00BB7B63">
      <w:pPr>
        <w:pStyle w:val="1"/>
        <w:shd w:val="clear" w:color="auto" w:fill="auto"/>
        <w:spacing w:before="0"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17AB">
        <w:rPr>
          <w:rFonts w:ascii="Arial" w:hAnsi="Arial" w:cs="Arial"/>
          <w:b/>
          <w:sz w:val="32"/>
          <w:szCs w:val="32"/>
        </w:rPr>
        <w:t>правил землепользования и застройки</w:t>
      </w:r>
    </w:p>
    <w:p w:rsidR="00BB7B63" w:rsidRPr="00186B9C" w:rsidRDefault="00BB7B63" w:rsidP="00BB7B63">
      <w:pPr>
        <w:pStyle w:val="1"/>
        <w:shd w:val="clear" w:color="auto" w:fill="auto"/>
        <w:spacing w:before="0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617AB">
        <w:rPr>
          <w:rFonts w:ascii="Arial" w:hAnsi="Arial" w:cs="Arial"/>
          <w:b/>
          <w:sz w:val="32"/>
          <w:szCs w:val="32"/>
        </w:rPr>
        <w:t>Тарминского муниципального образования»</w:t>
      </w:r>
    </w:p>
    <w:p w:rsidR="00BB7B63" w:rsidRPr="00A84C41" w:rsidRDefault="00BB7B63" w:rsidP="00BB7B63">
      <w:pPr>
        <w:pStyle w:val="1"/>
        <w:shd w:val="clear" w:color="auto" w:fill="auto"/>
        <w:spacing w:before="0" w:after="0" w:line="240" w:lineRule="auto"/>
        <w:rPr>
          <w:rFonts w:ascii="Times New Roman" w:hAnsi="Times New Roman"/>
          <w:sz w:val="28"/>
          <w:szCs w:val="28"/>
        </w:rPr>
      </w:pPr>
    </w:p>
    <w:p w:rsidR="00BB7B63" w:rsidRPr="00596797" w:rsidRDefault="00BB7B63" w:rsidP="00BB7B63">
      <w:pPr>
        <w:ind w:firstLine="708"/>
        <w:jc w:val="both"/>
        <w:rPr>
          <w:rFonts w:ascii="Arial Rounded MT Bold" w:hAnsi="Arial Rounded MT Bold"/>
        </w:rPr>
      </w:pPr>
      <w:r w:rsidRPr="00596797">
        <w:rPr>
          <w:rFonts w:ascii="Arial" w:hAnsi="Arial" w:cs="Arial"/>
        </w:rPr>
        <w:t>В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целях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приведения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Правил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землепользования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и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застройки</w:t>
      </w:r>
      <w:r w:rsidRPr="00596797">
        <w:rPr>
          <w:rFonts w:ascii="Arial Rounded MT Bold" w:hAnsi="Arial Rounded MT Bold"/>
        </w:rPr>
        <w:t xml:space="preserve">  </w:t>
      </w:r>
      <w:r w:rsidRPr="00596797">
        <w:rPr>
          <w:rFonts w:ascii="Arial" w:hAnsi="Arial" w:cs="Arial"/>
        </w:rPr>
        <w:t>сельских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поселений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Братского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района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в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соответстви</w:t>
      </w:r>
      <w:r>
        <w:rPr>
          <w:rFonts w:ascii="Arial" w:hAnsi="Arial" w:cs="Arial"/>
        </w:rPr>
        <w:t>и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с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требованиями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законодательства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Российской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Федерации</w:t>
      </w:r>
      <w:r w:rsidRPr="00596797">
        <w:rPr>
          <w:rFonts w:ascii="Arial Rounded MT Bold" w:hAnsi="Arial Rounded MT Bold"/>
        </w:rPr>
        <w:t xml:space="preserve"> </w:t>
      </w:r>
      <w:r>
        <w:rPr>
          <w:rFonts w:ascii="Arial" w:hAnsi="Arial" w:cs="Arial"/>
        </w:rPr>
        <w:t xml:space="preserve">Федерального </w:t>
      </w:r>
      <w:r w:rsidRPr="00596797">
        <w:rPr>
          <w:rFonts w:ascii="Arial" w:hAnsi="Arial" w:cs="Arial"/>
        </w:rPr>
        <w:t>Закона №455-ФЗ от 29.12.2017 года</w:t>
      </w:r>
      <w:r w:rsidRPr="00596797">
        <w:rPr>
          <w:rFonts w:ascii="Arial Rounded MT Bold" w:hAnsi="Arial Rounded MT Bold"/>
        </w:rPr>
        <w:t xml:space="preserve"> </w:t>
      </w:r>
      <w:r>
        <w:rPr>
          <w:rFonts w:ascii="Arial" w:hAnsi="Arial" w:cs="Arial"/>
        </w:rPr>
        <w:t xml:space="preserve">ч. 4 ст. 19 </w:t>
      </w:r>
      <w:r w:rsidRPr="00596797">
        <w:rPr>
          <w:rFonts w:ascii="Arial Rounded MT Bold" w:hAnsi="Arial Rounded MT Bold" w:cs="Arial Rounded MT Bold"/>
        </w:rPr>
        <w:t>«</w:t>
      </w:r>
      <w:r w:rsidRPr="00596797">
        <w:rPr>
          <w:rFonts w:ascii="Arial" w:hAnsi="Arial" w:cs="Arial"/>
        </w:rPr>
        <w:t>О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внесении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изменений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в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Градостроительный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Кодекс</w:t>
      </w:r>
      <w:r w:rsidRPr="00596797">
        <w:rPr>
          <w:rFonts w:ascii="Arial Rounded MT Bold" w:hAnsi="Arial Rounded MT Bold"/>
        </w:rPr>
        <w:t xml:space="preserve"> </w:t>
      </w:r>
      <w:r>
        <w:rPr>
          <w:rFonts w:ascii="Arial" w:hAnsi="Arial" w:cs="Arial"/>
        </w:rPr>
        <w:t>Российской Федерации и отдельные законодательные акты Российской Федерации</w:t>
      </w:r>
      <w:r w:rsidRPr="00596797">
        <w:rPr>
          <w:rFonts w:ascii="Arial Rounded MT Bold" w:hAnsi="Arial Rounded MT Bold" w:cs="Arial Rounded MT Bold"/>
        </w:rPr>
        <w:t>»</w:t>
      </w:r>
      <w:r w:rsidRPr="00596797">
        <w:rPr>
          <w:rFonts w:ascii="Arial Rounded MT Bold" w:hAnsi="Arial Rounded MT Bold"/>
        </w:rPr>
        <w:t xml:space="preserve">, </w:t>
      </w:r>
      <w:r w:rsidRPr="00596797">
        <w:rPr>
          <w:rFonts w:ascii="Arial" w:hAnsi="Arial" w:cs="Arial"/>
        </w:rPr>
        <w:t>руководствуясь</w:t>
      </w:r>
      <w:r w:rsidRPr="00596797">
        <w:rPr>
          <w:rFonts w:ascii="Arial Rounded MT Bold" w:hAnsi="Arial Rounded MT Bold"/>
        </w:rPr>
        <w:t xml:space="preserve"> </w:t>
      </w:r>
      <w:r w:rsidRPr="000B0976">
        <w:rPr>
          <w:rFonts w:ascii="Arial" w:hAnsi="Arial" w:cs="Arial"/>
        </w:rPr>
        <w:t>статьей 45 Устава Тарминского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муниципального</w:t>
      </w:r>
      <w:r w:rsidRPr="00596797">
        <w:rPr>
          <w:rFonts w:ascii="Arial Rounded MT Bold" w:hAnsi="Arial Rounded MT Bold"/>
        </w:rPr>
        <w:t xml:space="preserve"> </w:t>
      </w:r>
      <w:r w:rsidRPr="00596797">
        <w:rPr>
          <w:rFonts w:ascii="Arial" w:hAnsi="Arial" w:cs="Arial"/>
        </w:rPr>
        <w:t>образования</w:t>
      </w:r>
      <w:r w:rsidRPr="00596797">
        <w:rPr>
          <w:rFonts w:ascii="Arial Rounded MT Bold" w:hAnsi="Arial Rounded MT Bold"/>
        </w:rPr>
        <w:t>, -</w:t>
      </w:r>
    </w:p>
    <w:p w:rsidR="00280FC4" w:rsidRPr="00BB7B63" w:rsidRDefault="00280FC4" w:rsidP="00BB7B63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iCs/>
          <w:color w:val="000000"/>
          <w:sz w:val="24"/>
          <w:lang w:eastAsia="ru-RU"/>
        </w:rPr>
      </w:pPr>
      <w:r w:rsidRPr="00BB7B63">
        <w:rPr>
          <w:rFonts w:ascii="Arial" w:eastAsia="Times New Roman" w:hAnsi="Arial" w:cs="Arial"/>
          <w:b/>
          <w:bCs/>
          <w:iCs/>
          <w:color w:val="000000"/>
          <w:sz w:val="24"/>
          <w:lang w:eastAsia="ru-RU"/>
        </w:rPr>
        <w:t>РЕШИЛА:</w:t>
      </w:r>
    </w:p>
    <w:p w:rsidR="00280FC4" w:rsidRPr="00280FC4" w:rsidRDefault="00280FC4" w:rsidP="00280F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lang w:eastAsia="ru-RU"/>
        </w:rPr>
      </w:pPr>
    </w:p>
    <w:p w:rsidR="00F767F6" w:rsidRDefault="00280FC4" w:rsidP="00F767F6">
      <w:pPr>
        <w:jc w:val="both"/>
        <w:rPr>
          <w:rFonts w:ascii="Arial" w:hAnsi="Arial" w:cs="Arial"/>
        </w:rPr>
      </w:pPr>
      <w:r w:rsidRPr="00B8181D">
        <w:rPr>
          <w:rFonts w:ascii="Arial" w:eastAsia="Times New Roman" w:hAnsi="Arial" w:cs="Arial"/>
          <w:bCs/>
          <w:iCs/>
          <w:color w:val="000000"/>
          <w:sz w:val="24"/>
          <w:lang w:eastAsia="ru-RU"/>
        </w:rPr>
        <w:t xml:space="preserve">1. Внести в </w:t>
      </w:r>
      <w:r w:rsidR="00CB1496" w:rsidRPr="00B8181D">
        <w:rPr>
          <w:rFonts w:ascii="Arial" w:eastAsia="Times New Roman" w:hAnsi="Arial" w:cs="Arial"/>
          <w:bCs/>
          <w:iCs/>
          <w:color w:val="000000"/>
          <w:sz w:val="24"/>
          <w:lang w:eastAsia="ru-RU"/>
        </w:rPr>
        <w:t>«</w:t>
      </w:r>
      <w:r w:rsidR="0078479E" w:rsidRPr="00B8181D">
        <w:rPr>
          <w:rFonts w:ascii="Arial" w:eastAsia="Times New Roman" w:hAnsi="Arial" w:cs="Arial"/>
          <w:bCs/>
          <w:iCs/>
          <w:color w:val="000000"/>
          <w:sz w:val="24"/>
          <w:lang w:eastAsia="ru-RU"/>
        </w:rPr>
        <w:t xml:space="preserve">Правила землепользования и застройки» (далее </w:t>
      </w:r>
      <w:r w:rsidR="008054A2" w:rsidRPr="00B8181D">
        <w:rPr>
          <w:rFonts w:ascii="Arial" w:eastAsia="Times New Roman" w:hAnsi="Arial" w:cs="Arial"/>
          <w:bCs/>
          <w:iCs/>
          <w:color w:val="000000"/>
          <w:sz w:val="24"/>
          <w:lang w:eastAsia="ru-RU"/>
        </w:rPr>
        <w:t>Правила</w:t>
      </w:r>
      <w:r w:rsidR="0078479E" w:rsidRPr="00B8181D">
        <w:rPr>
          <w:rFonts w:ascii="Arial" w:eastAsia="Times New Roman" w:hAnsi="Arial" w:cs="Arial"/>
          <w:bCs/>
          <w:iCs/>
          <w:color w:val="000000"/>
          <w:sz w:val="24"/>
          <w:lang w:eastAsia="ru-RU"/>
        </w:rPr>
        <w:t xml:space="preserve">), утвержденные Решением Думы № </w:t>
      </w:r>
      <w:r w:rsidR="00B8181D" w:rsidRPr="00B8181D">
        <w:rPr>
          <w:rFonts w:ascii="Arial" w:eastAsia="Times New Roman" w:hAnsi="Arial" w:cs="Arial"/>
          <w:bCs/>
          <w:iCs/>
          <w:color w:val="000000"/>
          <w:sz w:val="24"/>
          <w:lang w:eastAsia="ru-RU"/>
        </w:rPr>
        <w:t>95</w:t>
      </w:r>
      <w:r w:rsidR="0078479E" w:rsidRPr="00B8181D">
        <w:rPr>
          <w:rFonts w:ascii="Arial" w:eastAsia="Times New Roman" w:hAnsi="Arial" w:cs="Arial"/>
          <w:bCs/>
          <w:iCs/>
          <w:color w:val="000000"/>
          <w:sz w:val="24"/>
          <w:lang w:eastAsia="ru-RU"/>
        </w:rPr>
        <w:t xml:space="preserve"> от </w:t>
      </w:r>
      <w:r w:rsidR="00B8181D" w:rsidRPr="00B8181D">
        <w:rPr>
          <w:rFonts w:ascii="Arial" w:eastAsia="Times New Roman" w:hAnsi="Arial" w:cs="Arial"/>
          <w:bCs/>
          <w:iCs/>
          <w:color w:val="000000"/>
          <w:sz w:val="24"/>
          <w:lang w:eastAsia="ru-RU"/>
        </w:rPr>
        <w:t>26.12.2013 года</w:t>
      </w:r>
      <w:r w:rsidR="0078479E" w:rsidRPr="00B8181D">
        <w:rPr>
          <w:rFonts w:ascii="Arial" w:eastAsia="Times New Roman" w:hAnsi="Arial" w:cs="Arial"/>
          <w:bCs/>
          <w:iCs/>
          <w:color w:val="000000"/>
          <w:sz w:val="24"/>
          <w:lang w:eastAsia="ru-RU"/>
        </w:rPr>
        <w:t xml:space="preserve"> «</w:t>
      </w:r>
      <w:r w:rsidR="00B8181D" w:rsidRPr="00B8181D">
        <w:rPr>
          <w:rFonts w:ascii="Arial" w:eastAsia="Times New Roman" w:hAnsi="Arial" w:cs="Arial"/>
          <w:bCs/>
          <w:iCs/>
          <w:color w:val="000000"/>
          <w:sz w:val="24"/>
          <w:lang w:eastAsia="ru-RU"/>
        </w:rPr>
        <w:t>Об утверждении правил землепользования и застройки Тарминского муниципального образования</w:t>
      </w:r>
      <w:r w:rsidR="0078479E" w:rsidRPr="00B8181D">
        <w:rPr>
          <w:rFonts w:ascii="Arial" w:eastAsia="Times New Roman" w:hAnsi="Arial" w:cs="Arial"/>
          <w:bCs/>
          <w:iCs/>
          <w:color w:val="000000"/>
          <w:sz w:val="24"/>
          <w:lang w:eastAsia="ru-RU"/>
        </w:rPr>
        <w:t>»</w:t>
      </w:r>
      <w:r w:rsidRPr="00B8181D">
        <w:rPr>
          <w:rFonts w:ascii="Arial" w:eastAsia="Times New Roman" w:hAnsi="Arial" w:cs="Arial"/>
          <w:bCs/>
          <w:iCs/>
          <w:color w:val="000000"/>
          <w:sz w:val="24"/>
          <w:lang w:eastAsia="ru-RU"/>
        </w:rPr>
        <w:t xml:space="preserve"> следующие изменения</w:t>
      </w:r>
      <w:r w:rsidR="00F767F6" w:rsidRPr="00843818">
        <w:rPr>
          <w:rFonts w:ascii="Arial" w:hAnsi="Arial" w:cs="Arial"/>
        </w:rPr>
        <w:t>:</w:t>
      </w:r>
    </w:p>
    <w:p w:rsidR="0078479E" w:rsidRPr="00B8181D" w:rsidRDefault="00280FC4" w:rsidP="00CB1496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color w:val="000000"/>
          <w:sz w:val="24"/>
          <w:lang w:eastAsia="ru-RU"/>
        </w:rPr>
      </w:pPr>
      <w:r w:rsidRPr="00B8181D">
        <w:rPr>
          <w:rFonts w:ascii="Arial" w:eastAsia="Times New Roman" w:hAnsi="Arial" w:cs="Arial"/>
          <w:bCs/>
          <w:iCs/>
          <w:color w:val="000000"/>
          <w:sz w:val="24"/>
          <w:lang w:eastAsia="ru-RU"/>
        </w:rPr>
        <w:t xml:space="preserve">1.1. </w:t>
      </w:r>
      <w:r w:rsidR="00C272CC" w:rsidRPr="00B8181D">
        <w:rPr>
          <w:rFonts w:ascii="Arial" w:eastAsia="Times New Roman" w:hAnsi="Arial" w:cs="Arial"/>
          <w:bCs/>
          <w:iCs/>
          <w:color w:val="000000"/>
          <w:sz w:val="24"/>
          <w:lang w:eastAsia="ru-RU"/>
        </w:rPr>
        <w:t>в</w:t>
      </w:r>
      <w:r w:rsidR="0078479E" w:rsidRPr="00B8181D">
        <w:rPr>
          <w:rFonts w:ascii="Arial" w:eastAsia="Times New Roman" w:hAnsi="Arial" w:cs="Arial"/>
          <w:bCs/>
          <w:iCs/>
          <w:color w:val="000000"/>
          <w:sz w:val="24"/>
          <w:lang w:eastAsia="ru-RU"/>
        </w:rPr>
        <w:t xml:space="preserve"> Главе 3 «Градостроительные регламенты» </w:t>
      </w:r>
      <w:r w:rsidR="008054A2" w:rsidRPr="00B8181D">
        <w:rPr>
          <w:rFonts w:ascii="Arial" w:eastAsia="Times New Roman" w:hAnsi="Arial" w:cs="Arial"/>
          <w:bCs/>
          <w:iCs/>
          <w:color w:val="000000"/>
          <w:sz w:val="24"/>
          <w:lang w:eastAsia="ru-RU"/>
        </w:rPr>
        <w:t>Правил ст. 6 и</w:t>
      </w:r>
      <w:r w:rsidRPr="00B8181D">
        <w:rPr>
          <w:rFonts w:ascii="Arial" w:eastAsia="Times New Roman" w:hAnsi="Arial" w:cs="Arial"/>
          <w:bCs/>
          <w:iCs/>
          <w:color w:val="000000"/>
          <w:sz w:val="24"/>
          <w:lang w:eastAsia="ru-RU"/>
        </w:rPr>
        <w:t>сключить п</w:t>
      </w:r>
      <w:r w:rsidR="008054A2" w:rsidRPr="00B8181D">
        <w:rPr>
          <w:rFonts w:ascii="Arial" w:eastAsia="Times New Roman" w:hAnsi="Arial" w:cs="Arial"/>
          <w:bCs/>
          <w:iCs/>
          <w:color w:val="000000"/>
          <w:sz w:val="24"/>
          <w:lang w:eastAsia="ru-RU"/>
        </w:rPr>
        <w:t>ункт</w:t>
      </w:r>
      <w:r w:rsidRPr="00B8181D">
        <w:rPr>
          <w:rFonts w:ascii="Arial" w:eastAsia="Times New Roman" w:hAnsi="Arial" w:cs="Arial"/>
          <w:bCs/>
          <w:iCs/>
          <w:color w:val="000000"/>
          <w:sz w:val="24"/>
          <w:lang w:eastAsia="ru-RU"/>
        </w:rPr>
        <w:t xml:space="preserve"> 5</w:t>
      </w:r>
      <w:r w:rsidR="008054A2" w:rsidRPr="00B8181D">
        <w:rPr>
          <w:rFonts w:ascii="Arial" w:eastAsia="Times New Roman" w:hAnsi="Arial" w:cs="Arial"/>
          <w:bCs/>
          <w:iCs/>
          <w:color w:val="000000"/>
          <w:sz w:val="24"/>
          <w:lang w:eastAsia="ru-RU"/>
        </w:rPr>
        <w:t>;</w:t>
      </w:r>
      <w:r w:rsidRPr="00B8181D">
        <w:rPr>
          <w:rFonts w:ascii="Arial" w:eastAsia="Times New Roman" w:hAnsi="Arial" w:cs="Arial"/>
          <w:bCs/>
          <w:iCs/>
          <w:color w:val="000000"/>
          <w:sz w:val="24"/>
          <w:lang w:eastAsia="ru-RU"/>
        </w:rPr>
        <w:t xml:space="preserve"> </w:t>
      </w:r>
    </w:p>
    <w:p w:rsidR="0078479E" w:rsidRPr="00B8181D" w:rsidRDefault="008054A2" w:rsidP="00CB1496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color w:val="000000"/>
          <w:sz w:val="24"/>
          <w:lang w:eastAsia="ru-RU"/>
        </w:rPr>
      </w:pPr>
      <w:r w:rsidRPr="00B8181D">
        <w:rPr>
          <w:rFonts w:ascii="Arial" w:eastAsia="Times New Roman" w:hAnsi="Arial" w:cs="Arial"/>
          <w:bCs/>
          <w:iCs/>
          <w:color w:val="000000"/>
          <w:sz w:val="24"/>
          <w:lang w:eastAsia="ru-RU"/>
        </w:rPr>
        <w:t xml:space="preserve">1.2. </w:t>
      </w:r>
      <w:r w:rsidR="00C272CC" w:rsidRPr="00B8181D">
        <w:rPr>
          <w:rFonts w:ascii="Arial" w:eastAsia="Times New Roman" w:hAnsi="Arial" w:cs="Arial"/>
          <w:bCs/>
          <w:iCs/>
          <w:color w:val="000000"/>
          <w:sz w:val="24"/>
          <w:lang w:eastAsia="ru-RU"/>
        </w:rPr>
        <w:t>в</w:t>
      </w:r>
      <w:r w:rsidRPr="00B8181D">
        <w:rPr>
          <w:rFonts w:ascii="Arial" w:eastAsia="Times New Roman" w:hAnsi="Arial" w:cs="Arial"/>
          <w:bCs/>
          <w:iCs/>
          <w:color w:val="000000"/>
          <w:sz w:val="24"/>
          <w:lang w:eastAsia="ru-RU"/>
        </w:rPr>
        <w:t xml:space="preserve"> Главе</w:t>
      </w:r>
      <w:r w:rsidR="00CA40C7" w:rsidRPr="00B8181D">
        <w:rPr>
          <w:rFonts w:ascii="Arial" w:eastAsia="Times New Roman" w:hAnsi="Arial" w:cs="Arial"/>
          <w:bCs/>
          <w:iCs/>
          <w:color w:val="000000"/>
          <w:sz w:val="24"/>
          <w:lang w:eastAsia="ru-RU"/>
        </w:rPr>
        <w:t xml:space="preserve"> 5</w:t>
      </w:r>
      <w:r w:rsidR="00CB1496" w:rsidRPr="00B8181D">
        <w:rPr>
          <w:rFonts w:ascii="Arial" w:eastAsia="Times New Roman" w:hAnsi="Arial" w:cs="Arial"/>
          <w:bCs/>
          <w:iCs/>
          <w:color w:val="000000"/>
          <w:sz w:val="24"/>
          <w:lang w:eastAsia="ru-RU"/>
        </w:rPr>
        <w:t xml:space="preserve"> «Публичные слушания по вопросам землепользования и застройки»</w:t>
      </w:r>
      <w:r w:rsidRPr="00B8181D">
        <w:rPr>
          <w:rFonts w:ascii="Arial" w:eastAsia="Times New Roman" w:hAnsi="Arial" w:cs="Arial"/>
          <w:bCs/>
          <w:iCs/>
          <w:color w:val="000000"/>
          <w:sz w:val="24"/>
          <w:lang w:eastAsia="ru-RU"/>
        </w:rPr>
        <w:t xml:space="preserve"> Правил ст. 16 исключить пункт 2;</w:t>
      </w:r>
      <w:r w:rsidR="00CB1496" w:rsidRPr="00B8181D">
        <w:rPr>
          <w:rFonts w:ascii="Arial" w:eastAsia="Times New Roman" w:hAnsi="Arial" w:cs="Arial"/>
          <w:bCs/>
          <w:iCs/>
          <w:color w:val="000000"/>
          <w:sz w:val="24"/>
          <w:lang w:eastAsia="ru-RU"/>
        </w:rPr>
        <w:t xml:space="preserve"> </w:t>
      </w:r>
    </w:p>
    <w:p w:rsidR="00280FC4" w:rsidRPr="00B8181D" w:rsidRDefault="008054A2" w:rsidP="00CB1496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color w:val="000000"/>
          <w:sz w:val="24"/>
          <w:lang w:eastAsia="ru-RU"/>
        </w:rPr>
      </w:pPr>
      <w:r w:rsidRPr="00B8181D">
        <w:rPr>
          <w:rFonts w:ascii="Arial" w:eastAsia="Times New Roman" w:hAnsi="Arial" w:cs="Arial"/>
          <w:bCs/>
          <w:iCs/>
          <w:color w:val="000000"/>
          <w:sz w:val="24"/>
          <w:lang w:eastAsia="ru-RU"/>
        </w:rPr>
        <w:t xml:space="preserve">1.3. </w:t>
      </w:r>
      <w:r w:rsidR="00C272CC" w:rsidRPr="00B8181D">
        <w:rPr>
          <w:rFonts w:ascii="Arial" w:eastAsia="Times New Roman" w:hAnsi="Arial" w:cs="Arial"/>
          <w:bCs/>
          <w:iCs/>
          <w:color w:val="000000"/>
          <w:sz w:val="24"/>
          <w:lang w:eastAsia="ru-RU"/>
        </w:rPr>
        <w:t xml:space="preserve"> в</w:t>
      </w:r>
      <w:r w:rsidRPr="00B8181D">
        <w:rPr>
          <w:rFonts w:ascii="Arial" w:eastAsia="Times New Roman" w:hAnsi="Arial" w:cs="Arial"/>
          <w:bCs/>
          <w:iCs/>
          <w:color w:val="000000"/>
          <w:sz w:val="24"/>
          <w:lang w:eastAsia="ru-RU"/>
        </w:rPr>
        <w:t xml:space="preserve"> Главе</w:t>
      </w:r>
      <w:r w:rsidR="00CB1496" w:rsidRPr="00B8181D">
        <w:rPr>
          <w:rFonts w:ascii="Arial" w:eastAsia="Times New Roman" w:hAnsi="Arial" w:cs="Arial"/>
          <w:bCs/>
          <w:iCs/>
          <w:color w:val="000000"/>
          <w:sz w:val="24"/>
          <w:lang w:eastAsia="ru-RU"/>
        </w:rPr>
        <w:t xml:space="preserve"> 5 «Публичные слушания по вопросам землепользования и застройки»</w:t>
      </w:r>
      <w:r w:rsidRPr="00B8181D">
        <w:rPr>
          <w:rFonts w:ascii="Arial" w:eastAsia="Times New Roman" w:hAnsi="Arial" w:cs="Arial"/>
          <w:bCs/>
          <w:iCs/>
          <w:color w:val="000000"/>
          <w:sz w:val="24"/>
          <w:lang w:eastAsia="ru-RU"/>
        </w:rPr>
        <w:t xml:space="preserve"> исключить статью 19;</w:t>
      </w:r>
      <w:r w:rsidR="00CB1496" w:rsidRPr="00B8181D">
        <w:rPr>
          <w:rFonts w:ascii="Arial" w:eastAsia="Times New Roman" w:hAnsi="Arial" w:cs="Arial"/>
          <w:bCs/>
          <w:iCs/>
          <w:color w:val="000000"/>
          <w:sz w:val="24"/>
          <w:lang w:eastAsia="ru-RU"/>
        </w:rPr>
        <w:t xml:space="preserve"> </w:t>
      </w:r>
    </w:p>
    <w:p w:rsidR="00CA40C7" w:rsidRPr="00B8181D" w:rsidRDefault="008054A2" w:rsidP="00280FC4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color w:val="000000"/>
          <w:sz w:val="24"/>
          <w:lang w:eastAsia="ru-RU"/>
        </w:rPr>
      </w:pPr>
      <w:r w:rsidRPr="00B8181D">
        <w:rPr>
          <w:rFonts w:ascii="Arial" w:eastAsia="Times New Roman" w:hAnsi="Arial" w:cs="Arial"/>
          <w:bCs/>
          <w:iCs/>
          <w:color w:val="000000"/>
          <w:sz w:val="24"/>
          <w:lang w:eastAsia="ru-RU"/>
        </w:rPr>
        <w:t>1.4</w:t>
      </w:r>
      <w:r w:rsidR="00280FC4" w:rsidRPr="00B8181D">
        <w:rPr>
          <w:rFonts w:ascii="Arial" w:eastAsia="Times New Roman" w:hAnsi="Arial" w:cs="Arial"/>
          <w:bCs/>
          <w:iCs/>
          <w:color w:val="000000"/>
          <w:sz w:val="24"/>
          <w:lang w:eastAsia="ru-RU"/>
        </w:rPr>
        <w:t xml:space="preserve"> </w:t>
      </w:r>
      <w:r w:rsidR="00C272CC" w:rsidRPr="00B8181D">
        <w:rPr>
          <w:rFonts w:ascii="Arial" w:eastAsia="Times New Roman" w:hAnsi="Arial" w:cs="Arial"/>
          <w:bCs/>
          <w:iCs/>
          <w:color w:val="000000"/>
          <w:sz w:val="24"/>
          <w:lang w:eastAsia="ru-RU"/>
        </w:rPr>
        <w:t>в Главе</w:t>
      </w:r>
      <w:r w:rsidR="00280FC4" w:rsidRPr="00B8181D">
        <w:rPr>
          <w:rFonts w:ascii="Arial" w:eastAsia="Times New Roman" w:hAnsi="Arial" w:cs="Arial"/>
          <w:bCs/>
          <w:iCs/>
          <w:color w:val="000000"/>
          <w:sz w:val="24"/>
          <w:lang w:eastAsia="ru-RU"/>
        </w:rPr>
        <w:t xml:space="preserve"> 3 «Градостроительные регламенты» </w:t>
      </w:r>
      <w:r w:rsidR="00C272CC" w:rsidRPr="00B8181D">
        <w:rPr>
          <w:rFonts w:ascii="Arial" w:eastAsia="Times New Roman" w:hAnsi="Arial" w:cs="Arial"/>
          <w:bCs/>
          <w:iCs/>
          <w:color w:val="000000"/>
          <w:sz w:val="24"/>
          <w:lang w:eastAsia="ru-RU"/>
        </w:rPr>
        <w:t xml:space="preserve">Правил ст. 6 п. 6 </w:t>
      </w:r>
      <w:r w:rsidR="00280FC4" w:rsidRPr="00B8181D">
        <w:rPr>
          <w:rFonts w:ascii="Arial" w:eastAsia="Times New Roman" w:hAnsi="Arial" w:cs="Arial"/>
          <w:bCs/>
          <w:iCs/>
          <w:color w:val="000000"/>
          <w:sz w:val="24"/>
          <w:lang w:eastAsia="ru-RU"/>
        </w:rPr>
        <w:t xml:space="preserve">изложить в </w:t>
      </w:r>
      <w:r w:rsidR="00C272CC" w:rsidRPr="00B8181D">
        <w:rPr>
          <w:rFonts w:ascii="Arial" w:eastAsia="Times New Roman" w:hAnsi="Arial" w:cs="Arial"/>
          <w:bCs/>
          <w:iCs/>
          <w:color w:val="000000"/>
          <w:sz w:val="24"/>
          <w:lang w:eastAsia="ru-RU"/>
        </w:rPr>
        <w:t>новой</w:t>
      </w:r>
      <w:r w:rsidR="00280FC4" w:rsidRPr="00B8181D">
        <w:rPr>
          <w:rFonts w:ascii="Arial" w:eastAsia="Times New Roman" w:hAnsi="Arial" w:cs="Arial"/>
          <w:bCs/>
          <w:iCs/>
          <w:color w:val="000000"/>
          <w:sz w:val="24"/>
          <w:lang w:eastAsia="ru-RU"/>
        </w:rPr>
        <w:t xml:space="preserve"> редакции</w:t>
      </w:r>
      <w:r w:rsidR="00CA40C7" w:rsidRPr="00B8181D">
        <w:rPr>
          <w:rFonts w:ascii="Arial" w:eastAsia="Times New Roman" w:hAnsi="Arial" w:cs="Arial"/>
          <w:bCs/>
          <w:iCs/>
          <w:color w:val="000000"/>
          <w:sz w:val="24"/>
          <w:lang w:eastAsia="ru-RU"/>
        </w:rPr>
        <w:t>:</w:t>
      </w:r>
    </w:p>
    <w:p w:rsidR="00CA40C7" w:rsidRPr="00B8181D" w:rsidRDefault="00CA40C7" w:rsidP="00CA40C7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color w:val="000000"/>
          <w:sz w:val="24"/>
          <w:lang w:eastAsia="ru-RU"/>
        </w:rPr>
      </w:pPr>
      <w:r w:rsidRPr="00B8181D">
        <w:rPr>
          <w:rFonts w:ascii="Arial" w:eastAsia="Times New Roman" w:hAnsi="Arial" w:cs="Arial"/>
          <w:bCs/>
          <w:iCs/>
          <w:color w:val="000000"/>
          <w:sz w:val="24"/>
          <w:lang w:eastAsia="ru-RU"/>
        </w:rPr>
        <w:t>«Виды разрешенного использования земельных участков и объектов капитального строительства включают:</w:t>
      </w:r>
    </w:p>
    <w:p w:rsidR="00CA40C7" w:rsidRPr="00B8181D" w:rsidRDefault="00CA40C7" w:rsidP="00CA40C7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color w:val="000000"/>
          <w:sz w:val="24"/>
          <w:lang w:eastAsia="ru-RU"/>
        </w:rPr>
      </w:pPr>
      <w:r w:rsidRPr="00B8181D">
        <w:rPr>
          <w:rFonts w:ascii="Arial" w:eastAsia="Times New Roman" w:hAnsi="Arial" w:cs="Arial"/>
          <w:bCs/>
          <w:iCs/>
          <w:color w:val="000000"/>
          <w:sz w:val="24"/>
          <w:lang w:eastAsia="ru-RU"/>
        </w:rPr>
        <w:t>1) основные виды разрешенного использования, которые не могут быть запрещены при условии соблюдения особых градостроительных требований к формированию земельных участков и объектов капитального строительства и технических требований по подготовке проектной документации и строительству;</w:t>
      </w:r>
    </w:p>
    <w:p w:rsidR="00CA40C7" w:rsidRPr="00B8181D" w:rsidRDefault="00CA40C7" w:rsidP="00CA40C7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color w:val="000000"/>
          <w:sz w:val="24"/>
          <w:lang w:eastAsia="ru-RU"/>
        </w:rPr>
      </w:pPr>
      <w:r w:rsidRPr="00B8181D">
        <w:rPr>
          <w:rFonts w:ascii="Arial" w:eastAsia="Times New Roman" w:hAnsi="Arial" w:cs="Arial"/>
          <w:bCs/>
          <w:iCs/>
          <w:color w:val="000000"/>
          <w:sz w:val="24"/>
          <w:lang w:eastAsia="ru-RU"/>
        </w:rPr>
        <w:t>2) условно разрешенные виды использования, решение о предоставлении разрешения на которые принимается Главой поселения на основании заявления заинтересованного лица и рекомендации комиссии, подготовленной на основании заключения о результатах публичных слушаний;</w:t>
      </w:r>
    </w:p>
    <w:p w:rsidR="00280FC4" w:rsidRPr="00B8181D" w:rsidRDefault="00CA40C7" w:rsidP="00CA40C7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color w:val="000000"/>
          <w:sz w:val="24"/>
          <w:lang w:eastAsia="ru-RU"/>
        </w:rPr>
      </w:pPr>
      <w:r w:rsidRPr="00B8181D">
        <w:rPr>
          <w:rFonts w:ascii="Arial" w:eastAsia="Times New Roman" w:hAnsi="Arial" w:cs="Arial"/>
          <w:bCs/>
          <w:iCs/>
          <w:color w:val="000000"/>
          <w:sz w:val="24"/>
          <w:lang w:eastAsia="ru-RU"/>
        </w:rPr>
        <w:lastRenderedPageBreak/>
        <w:t xml:space="preserve">3) вспомогательные виды разрешенного использования, допустимые только в качестве </w:t>
      </w:r>
      <w:proofErr w:type="gramStart"/>
      <w:r w:rsidRPr="00B8181D">
        <w:rPr>
          <w:rFonts w:ascii="Arial" w:eastAsia="Times New Roman" w:hAnsi="Arial" w:cs="Arial"/>
          <w:bCs/>
          <w:iCs/>
          <w:color w:val="000000"/>
          <w:sz w:val="24"/>
          <w:lang w:eastAsia="ru-RU"/>
        </w:rPr>
        <w:t>дополнительных</w:t>
      </w:r>
      <w:proofErr w:type="gramEnd"/>
      <w:r w:rsidRPr="00B8181D">
        <w:rPr>
          <w:rFonts w:ascii="Arial" w:eastAsia="Times New Roman" w:hAnsi="Arial" w:cs="Arial"/>
          <w:bCs/>
          <w:iCs/>
          <w:color w:val="000000"/>
          <w:sz w:val="24"/>
          <w:lang w:eastAsia="ru-RU"/>
        </w:rPr>
        <w:t xml:space="preserve"> по отношению к основным видам разрешенного использования и условно разрешенным видам разрешенного использования и осуществляемые совместно с ними.»</w:t>
      </w:r>
      <w:r w:rsidR="00280FC4" w:rsidRPr="00B8181D">
        <w:rPr>
          <w:rFonts w:ascii="Arial" w:eastAsia="Times New Roman" w:hAnsi="Arial" w:cs="Arial"/>
          <w:bCs/>
          <w:iCs/>
          <w:color w:val="000000"/>
          <w:sz w:val="24"/>
          <w:lang w:eastAsia="ru-RU"/>
        </w:rPr>
        <w:t xml:space="preserve"> </w:t>
      </w:r>
    </w:p>
    <w:p w:rsidR="00BC3E83" w:rsidRPr="00B8181D" w:rsidRDefault="008054A2" w:rsidP="00CB1496">
      <w:pPr>
        <w:spacing w:line="240" w:lineRule="auto"/>
        <w:ind w:firstLine="709"/>
        <w:jc w:val="both"/>
        <w:rPr>
          <w:rFonts w:ascii="Arial" w:eastAsia="Times New Roman" w:hAnsi="Arial" w:cs="Arial"/>
          <w:bCs/>
          <w:iCs/>
          <w:color w:val="000000"/>
          <w:sz w:val="24"/>
          <w:lang w:eastAsia="ru-RU"/>
        </w:rPr>
      </w:pPr>
      <w:r w:rsidRPr="00B8181D">
        <w:rPr>
          <w:rFonts w:ascii="Arial" w:eastAsia="Times New Roman" w:hAnsi="Arial" w:cs="Arial"/>
          <w:bCs/>
          <w:iCs/>
          <w:color w:val="000000"/>
          <w:sz w:val="24"/>
          <w:lang w:eastAsia="ru-RU"/>
        </w:rPr>
        <w:t>1.5.</w:t>
      </w:r>
      <w:r w:rsidR="00CB1496" w:rsidRPr="00B8181D">
        <w:rPr>
          <w:rFonts w:ascii="Arial" w:eastAsia="Times New Roman" w:hAnsi="Arial" w:cs="Arial"/>
          <w:bCs/>
          <w:iCs/>
          <w:color w:val="000000"/>
          <w:sz w:val="24"/>
          <w:lang w:eastAsia="ru-RU"/>
        </w:rPr>
        <w:t xml:space="preserve"> </w:t>
      </w:r>
      <w:r w:rsidR="00C272CC" w:rsidRPr="00B8181D">
        <w:rPr>
          <w:rFonts w:ascii="Arial" w:eastAsia="Times New Roman" w:hAnsi="Arial" w:cs="Arial"/>
          <w:bCs/>
          <w:iCs/>
          <w:color w:val="000000"/>
          <w:sz w:val="24"/>
          <w:lang w:eastAsia="ru-RU"/>
        </w:rPr>
        <w:t>Правила д</w:t>
      </w:r>
      <w:r w:rsidR="00CB1496" w:rsidRPr="00B8181D">
        <w:rPr>
          <w:rFonts w:ascii="Arial" w:eastAsia="Times New Roman" w:hAnsi="Arial" w:cs="Arial"/>
          <w:bCs/>
          <w:iCs/>
          <w:color w:val="000000"/>
          <w:sz w:val="24"/>
          <w:lang w:eastAsia="ru-RU"/>
        </w:rPr>
        <w:t xml:space="preserve">ополнить </w:t>
      </w:r>
      <w:r w:rsidR="00C272CC" w:rsidRPr="00B8181D">
        <w:rPr>
          <w:rFonts w:ascii="Arial" w:eastAsia="Times New Roman" w:hAnsi="Arial" w:cs="Arial"/>
          <w:bCs/>
          <w:iCs/>
          <w:color w:val="000000"/>
          <w:sz w:val="24"/>
          <w:lang w:eastAsia="ru-RU"/>
        </w:rPr>
        <w:t>Г</w:t>
      </w:r>
      <w:r w:rsidR="00BC3E83" w:rsidRPr="00B8181D">
        <w:rPr>
          <w:rFonts w:ascii="Arial" w:eastAsia="Times New Roman" w:hAnsi="Arial" w:cs="Arial"/>
          <w:bCs/>
          <w:iCs/>
          <w:color w:val="000000"/>
          <w:sz w:val="24"/>
          <w:lang w:eastAsia="ru-RU"/>
        </w:rPr>
        <w:t xml:space="preserve">лавой 3.1 </w:t>
      </w:r>
      <w:r w:rsidR="00C272CC" w:rsidRPr="00B8181D">
        <w:rPr>
          <w:rFonts w:ascii="Arial" w:eastAsia="Times New Roman" w:hAnsi="Arial" w:cs="Arial"/>
          <w:bCs/>
          <w:iCs/>
          <w:color w:val="000000"/>
          <w:sz w:val="24"/>
          <w:lang w:eastAsia="ru-RU"/>
        </w:rPr>
        <w:t xml:space="preserve">«Положение об изменении видов разрешенного использования земельных участков и объектов капитального строительства физическими и юридическими лицами» </w:t>
      </w:r>
      <w:r w:rsidR="00BC3E83" w:rsidRPr="00B8181D">
        <w:rPr>
          <w:rFonts w:ascii="Arial" w:eastAsia="Times New Roman" w:hAnsi="Arial" w:cs="Arial"/>
          <w:bCs/>
          <w:iCs/>
          <w:color w:val="000000"/>
          <w:sz w:val="24"/>
          <w:lang w:eastAsia="ru-RU"/>
        </w:rPr>
        <w:t>следующего содержания:</w:t>
      </w:r>
    </w:p>
    <w:p w:rsidR="002E6701" w:rsidRPr="00B8181D" w:rsidRDefault="00BC3E83" w:rsidP="00CB1496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color w:val="000000"/>
          <w:sz w:val="24"/>
          <w:lang w:eastAsia="ru-RU"/>
        </w:rPr>
      </w:pPr>
      <w:r w:rsidRPr="00B8181D">
        <w:rPr>
          <w:rFonts w:ascii="Arial" w:eastAsia="Times New Roman" w:hAnsi="Arial" w:cs="Arial"/>
          <w:b/>
          <w:bCs/>
          <w:iCs/>
          <w:color w:val="000000"/>
          <w:sz w:val="24"/>
          <w:lang w:eastAsia="ru-RU"/>
        </w:rPr>
        <w:t>«</w:t>
      </w:r>
      <w:r w:rsidR="00247A6B" w:rsidRPr="00B8181D">
        <w:rPr>
          <w:rFonts w:ascii="Arial" w:eastAsia="Times New Roman" w:hAnsi="Arial" w:cs="Arial"/>
          <w:b/>
          <w:bCs/>
          <w:iCs/>
          <w:color w:val="000000"/>
          <w:sz w:val="24"/>
          <w:lang w:eastAsia="ru-RU"/>
        </w:rPr>
        <w:t>Глава 3.1</w:t>
      </w:r>
      <w:r w:rsidR="00C473DB" w:rsidRPr="00B8181D">
        <w:rPr>
          <w:rFonts w:ascii="Arial" w:eastAsia="Times New Roman" w:hAnsi="Arial" w:cs="Arial"/>
          <w:b/>
          <w:bCs/>
          <w:iCs/>
          <w:color w:val="000000"/>
          <w:sz w:val="24"/>
          <w:lang w:eastAsia="ru-RU"/>
        </w:rPr>
        <w:t xml:space="preserve"> </w:t>
      </w:r>
      <w:r w:rsidR="00247A6B" w:rsidRPr="00B8181D">
        <w:rPr>
          <w:rFonts w:ascii="Arial" w:eastAsia="Times New Roman" w:hAnsi="Arial" w:cs="Arial"/>
          <w:b/>
          <w:bCs/>
          <w:iCs/>
          <w:color w:val="000000"/>
          <w:sz w:val="24"/>
          <w:lang w:eastAsia="ru-RU"/>
        </w:rPr>
        <w:t>ПОЛОЖЕНИЕ ОБ ИЗМЕНЕНИИ ВИДОВ РАЗРЕШЕННОГО ИСПОЛЬЗОВАНИЯ ЗЕМЕЛЬНЫХ</w:t>
      </w:r>
      <w:r w:rsidR="00247A6B" w:rsidRPr="00B8181D">
        <w:rPr>
          <w:rFonts w:ascii="Arial" w:eastAsia="Times New Roman" w:hAnsi="Arial" w:cs="Arial"/>
          <w:b/>
          <w:bCs/>
          <w:iCs/>
          <w:color w:val="000000"/>
          <w:sz w:val="24"/>
          <w:szCs w:val="24"/>
          <w:lang w:eastAsia="ru-RU"/>
        </w:rPr>
        <w:t xml:space="preserve"> </w:t>
      </w:r>
      <w:r w:rsidR="00247A6B" w:rsidRPr="00B8181D">
        <w:rPr>
          <w:rFonts w:ascii="Arial" w:eastAsia="Times New Roman" w:hAnsi="Arial" w:cs="Arial"/>
          <w:b/>
          <w:bCs/>
          <w:iCs/>
          <w:color w:val="000000"/>
          <w:sz w:val="24"/>
          <w:lang w:eastAsia="ru-RU"/>
        </w:rPr>
        <w:t>УЧАСТКОВ И ОБЪЕКТОВ КАПИТАЛЬНОГО СТРОИТЕЛЬСТВА ФИЗИЧЕСКИМИ И ЮРИДИЧЕСКИМИ</w:t>
      </w:r>
      <w:r w:rsidR="00247A6B" w:rsidRPr="00B8181D">
        <w:rPr>
          <w:rFonts w:ascii="Arial" w:eastAsia="Times New Roman" w:hAnsi="Arial" w:cs="Arial"/>
          <w:b/>
          <w:bCs/>
          <w:iCs/>
          <w:color w:val="000000"/>
          <w:sz w:val="24"/>
          <w:szCs w:val="24"/>
          <w:lang w:eastAsia="ru-RU"/>
        </w:rPr>
        <w:t xml:space="preserve"> </w:t>
      </w:r>
      <w:r w:rsidR="00247A6B" w:rsidRPr="00B8181D">
        <w:rPr>
          <w:rFonts w:ascii="Arial" w:eastAsia="Times New Roman" w:hAnsi="Arial" w:cs="Arial"/>
          <w:b/>
          <w:bCs/>
          <w:iCs/>
          <w:color w:val="000000"/>
          <w:sz w:val="24"/>
          <w:lang w:eastAsia="ru-RU"/>
        </w:rPr>
        <w:t>ЛИЦАМИ</w:t>
      </w:r>
    </w:p>
    <w:p w:rsidR="002E6701" w:rsidRPr="00B8181D" w:rsidRDefault="00C473DB" w:rsidP="009912D5">
      <w:pPr>
        <w:spacing w:before="240" w:line="240" w:lineRule="auto"/>
        <w:ind w:firstLine="709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B8181D">
        <w:rPr>
          <w:rFonts w:ascii="Arial" w:eastAsia="Times New Roman" w:hAnsi="Arial" w:cs="Arial"/>
          <w:b/>
          <w:iCs/>
          <w:color w:val="000000"/>
          <w:sz w:val="24"/>
          <w:lang w:eastAsia="ru-RU"/>
        </w:rPr>
        <w:t xml:space="preserve">Статья </w:t>
      </w:r>
      <w:r w:rsidR="00BE0EE7" w:rsidRPr="00B8181D">
        <w:rPr>
          <w:rFonts w:ascii="Arial" w:eastAsia="Times New Roman" w:hAnsi="Arial" w:cs="Arial"/>
          <w:b/>
          <w:iCs/>
          <w:color w:val="000000"/>
          <w:sz w:val="24"/>
          <w:lang w:eastAsia="ru-RU"/>
        </w:rPr>
        <w:t>8</w:t>
      </w:r>
      <w:r w:rsidR="002E6701" w:rsidRPr="00B8181D">
        <w:rPr>
          <w:rFonts w:ascii="Arial" w:eastAsia="Times New Roman" w:hAnsi="Arial" w:cs="Arial"/>
          <w:b/>
          <w:iCs/>
          <w:color w:val="000000"/>
          <w:sz w:val="24"/>
          <w:lang w:eastAsia="ru-RU"/>
        </w:rPr>
        <w:t>.1</w:t>
      </w:r>
      <w:r w:rsidRPr="00B8181D">
        <w:rPr>
          <w:rFonts w:ascii="Arial" w:eastAsia="Times New Roman" w:hAnsi="Arial" w:cs="Arial"/>
          <w:b/>
          <w:iCs/>
          <w:color w:val="000000"/>
          <w:sz w:val="24"/>
          <w:lang w:eastAsia="ru-RU"/>
        </w:rPr>
        <w:t>. Общий порядок изменения видов разрешенного использования земельных</w:t>
      </w:r>
      <w:r w:rsidR="002E6701" w:rsidRPr="00B8181D"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  <w:t xml:space="preserve"> </w:t>
      </w:r>
      <w:r w:rsidRPr="00B8181D">
        <w:rPr>
          <w:rFonts w:ascii="Arial" w:eastAsia="Times New Roman" w:hAnsi="Arial" w:cs="Arial"/>
          <w:b/>
          <w:iCs/>
          <w:color w:val="000000"/>
          <w:sz w:val="24"/>
          <w:lang w:eastAsia="ru-RU"/>
        </w:rPr>
        <w:t>участков и объектов капитального строительства физическими и юридическими лицами.</w:t>
      </w:r>
    </w:p>
    <w:p w:rsidR="002E6701" w:rsidRPr="00B8181D" w:rsidRDefault="00C473DB" w:rsidP="002E670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>1.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регламентов.</w:t>
      </w:r>
    </w:p>
    <w:p w:rsidR="002E6701" w:rsidRPr="00B8181D" w:rsidRDefault="00C473DB" w:rsidP="002E670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>2. Основные и вспомогательные виды разрешенного использования земельных участков и объектов капитального строительства их правообладателями, за исключением органов</w:t>
      </w:r>
      <w:r w:rsidR="009912D5" w:rsidRPr="00B818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>государственной власти, органов местного самоуправления, государственных и муниципальных учреждений, государственных и муниципальных унитарных предприятий, выбираются</w:t>
      </w:r>
      <w:r w:rsidRPr="00B818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>самостоятельно, без дополнительных разрешений и согласования, согласно установленным</w:t>
      </w:r>
      <w:r w:rsidRPr="00B818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>градостроительным планам.</w:t>
      </w:r>
    </w:p>
    <w:p w:rsidR="002E6701" w:rsidRPr="00B8181D" w:rsidRDefault="00C473DB" w:rsidP="002E670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>3. В случаях, если физические и юридические лица, хотят выбрать вид использования</w:t>
      </w:r>
      <w:r w:rsidR="009912D5" w:rsidRPr="00B818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>из числа условно разрешенных настоящими Правилами для соответствующей территориальной зоны, необходимо получение разрешения, предоставляемого уполномоченным органом в</w:t>
      </w:r>
      <w:r w:rsidRPr="00B818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>порядке, установленном настоящими Правилами, в соответствии с действующим законодательством.</w:t>
      </w:r>
    </w:p>
    <w:p w:rsidR="00C473DB" w:rsidRPr="00B8181D" w:rsidRDefault="00C473DB" w:rsidP="002E6701">
      <w:pPr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>4. Решения об изменении одного вида разрешенного использования земельных участков и объектов капитального строительства, расположенных на землях, на которые действие</w:t>
      </w:r>
      <w:r w:rsidR="002E6701" w:rsidRPr="00B818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>градостроительных регламентов не распространяется или для которых градостроительные</w:t>
      </w:r>
      <w:r w:rsidR="002E6701" w:rsidRPr="00B818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>регламенты не устанавливаются, на другой вид такого использования, принимаются в соответствии с федеральными законами.</w:t>
      </w:r>
      <w:r w:rsidRPr="00B818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BF10DF" w:rsidRPr="00B8181D" w:rsidRDefault="00BE0EE7" w:rsidP="00BF10DF">
      <w:pPr>
        <w:spacing w:line="240" w:lineRule="auto"/>
        <w:ind w:firstLine="708"/>
        <w:jc w:val="both"/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</w:pPr>
      <w:r w:rsidRPr="00B8181D">
        <w:rPr>
          <w:rFonts w:ascii="Arial" w:eastAsia="Times New Roman" w:hAnsi="Arial" w:cs="Arial"/>
          <w:b/>
          <w:iCs/>
          <w:color w:val="000000"/>
          <w:sz w:val="24"/>
          <w:lang w:eastAsia="ru-RU"/>
        </w:rPr>
        <w:t>Статья 8</w:t>
      </w:r>
      <w:r w:rsidR="00BF10DF" w:rsidRPr="00B8181D">
        <w:rPr>
          <w:rFonts w:ascii="Arial" w:eastAsia="Times New Roman" w:hAnsi="Arial" w:cs="Arial"/>
          <w:b/>
          <w:iCs/>
          <w:color w:val="000000"/>
          <w:sz w:val="24"/>
          <w:lang w:eastAsia="ru-RU"/>
        </w:rPr>
        <w:t>.2</w:t>
      </w:r>
      <w:r w:rsidR="00C473DB" w:rsidRPr="00B8181D">
        <w:rPr>
          <w:rFonts w:ascii="Arial" w:eastAsia="Times New Roman" w:hAnsi="Arial" w:cs="Arial"/>
          <w:b/>
          <w:iCs/>
          <w:color w:val="000000"/>
          <w:sz w:val="24"/>
          <w:lang w:eastAsia="ru-RU"/>
        </w:rPr>
        <w:t>. Порядок предоставления разрешения на условно разрешенный вид использования</w:t>
      </w:r>
      <w:r w:rsidR="00C473DB" w:rsidRPr="00B8181D"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  <w:t xml:space="preserve"> </w:t>
      </w:r>
    </w:p>
    <w:p w:rsidR="00BF10DF" w:rsidRPr="00B8181D" w:rsidRDefault="00C473DB" w:rsidP="00BF10DF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</w:pPr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>1. Физическое или юридическое лицо, заинтересованное в предоставлении разрешения на условно разрешенный вид использования земельного участка или объекта капитального строительства (далее - разрешение на условно разрешенный вид использования),</w:t>
      </w:r>
      <w:r w:rsidR="00BF10DF" w:rsidRPr="00B818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>направляет в уполномоченный орган заявление о предоставлении разрешения на условно</w:t>
      </w:r>
      <w:r w:rsidR="00BF10DF" w:rsidRPr="00B818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>разрешенный вид использования.</w:t>
      </w:r>
    </w:p>
    <w:p w:rsidR="00BF10DF" w:rsidRPr="00B8181D" w:rsidRDefault="00C473DB" w:rsidP="00BF10DF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</w:pPr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>2. Вопрос о предоставлении разрешения на условно разрешенный вид использования</w:t>
      </w:r>
      <w:r w:rsidR="00BF10DF" w:rsidRPr="00B818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>подлежит обсуждению на публичных слушаниях.</w:t>
      </w:r>
      <w:r w:rsidR="00BF10DF" w:rsidRPr="00B8181D"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  <w:t xml:space="preserve"> </w:t>
      </w:r>
    </w:p>
    <w:p w:rsidR="00BF10DF" w:rsidRPr="00B8181D" w:rsidRDefault="00C473DB" w:rsidP="00BF10DF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</w:pPr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 xml:space="preserve">3. </w:t>
      </w:r>
      <w:proofErr w:type="gramStart"/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>В целях соблюдения права человека на благоприятные условия жизнедеятельности,</w:t>
      </w:r>
      <w:r w:rsidR="00BF10DF" w:rsidRPr="00B818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>прав и законных интересов правообладателей земельных участков и объектов капитального</w:t>
      </w:r>
      <w:r w:rsidRPr="00B818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 xml:space="preserve">строительства публичные слушания по вопросу предоставления разрешения на условно разрешенный вид использования </w:t>
      </w:r>
      <w:r w:rsidRPr="00B8181D">
        <w:rPr>
          <w:rFonts w:ascii="Arial" w:eastAsia="Times New Roman" w:hAnsi="Arial" w:cs="Arial"/>
          <w:color w:val="000000"/>
          <w:sz w:val="24"/>
          <w:lang w:eastAsia="ru-RU"/>
        </w:rPr>
        <w:lastRenderedPageBreak/>
        <w:t>проводятся с участием граждан, проживающих в пределах</w:t>
      </w:r>
      <w:r w:rsidRPr="00B818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>территориальной зоны, в границах которой расположен земельный участок или объект капитального строительства, применительно к которым запрашивается разрешение.</w:t>
      </w:r>
      <w:proofErr w:type="gramEnd"/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 xml:space="preserve"> В случае</w:t>
      </w:r>
      <w:proofErr w:type="gramStart"/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>,</w:t>
      </w:r>
      <w:proofErr w:type="gramEnd"/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 xml:space="preserve"> если условно разрешенный вид использования земельного участка или объекта капитального</w:t>
      </w:r>
      <w:r w:rsidRPr="00B8181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>строительства может оказать негативное воздействие на окружающую среду, публичные</w:t>
      </w:r>
      <w:r w:rsidRPr="00B818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>слушания проводятся с участием правообладателей земельных участков и объектов капитального строительства, подверженных риску такого негативного воздействия.</w:t>
      </w:r>
    </w:p>
    <w:p w:rsidR="00BF10DF" w:rsidRPr="00B8181D" w:rsidRDefault="00C473DB" w:rsidP="00BF10DF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 xml:space="preserve">4. </w:t>
      </w:r>
      <w:proofErr w:type="gramStart"/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>Уполномоченный орган направляет сообщения о проведении публичных слушаний</w:t>
      </w:r>
      <w:r w:rsidR="00BF10DF" w:rsidRPr="00B818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>по вопросу предоставления разрешения на условно разрешенный вид использования правообладателям земельных участков, имеющих общие границы с земельным участком, применительно к которому запрашивается данное разрешение, правообладателям объектов капитального строительства, расположенных на земельных участках, имеющих общие границы с</w:t>
      </w:r>
      <w:r w:rsidRPr="00B818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>земельным участком, применительно к которому запрашивается данное разрешение, и правообладателям помещений, являющихся частью объекта капитального строительства</w:t>
      </w:r>
      <w:proofErr w:type="gramEnd"/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 xml:space="preserve">, </w:t>
      </w:r>
      <w:proofErr w:type="gramStart"/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>применительно</w:t>
      </w:r>
      <w:proofErr w:type="gramEnd"/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 xml:space="preserve"> к которому запрашивается данное разрешение. Указанные сообщения направляются не позднее чем через десять дней со дня поступления заявления заинтересованного лица о предоставлении разрешения на условно разрешенный вид использования.</w:t>
      </w:r>
    </w:p>
    <w:p w:rsidR="00BF10DF" w:rsidRPr="00B8181D" w:rsidRDefault="00C473DB" w:rsidP="00BF10DF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</w:pPr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>5. Участники публичных слушаний по вопросу о предоставлении разрешения</w:t>
      </w:r>
      <w:r w:rsidR="00F767F6">
        <w:rPr>
          <w:rFonts w:ascii="Arial" w:eastAsia="Times New Roman" w:hAnsi="Arial" w:cs="Arial"/>
          <w:color w:val="000000"/>
          <w:sz w:val="24"/>
          <w:lang w:eastAsia="ru-RU"/>
        </w:rPr>
        <w:t xml:space="preserve"> </w:t>
      </w:r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>на</w:t>
      </w:r>
      <w:r w:rsidR="00F767F6">
        <w:rPr>
          <w:rFonts w:ascii="Arial" w:eastAsia="Times New Roman" w:hAnsi="Arial" w:cs="Arial"/>
          <w:color w:val="000000"/>
          <w:sz w:val="24"/>
          <w:lang w:eastAsia="ru-RU"/>
        </w:rPr>
        <w:t xml:space="preserve"> </w:t>
      </w:r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>условно разрешенный вид использования вправе представить в уполномоченный орган свои</w:t>
      </w:r>
      <w:r w:rsidRPr="00B818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>предложения и замечания, касающиеся указанного вопроса, для включения их в протокол</w:t>
      </w:r>
      <w:r w:rsidRPr="00B818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>публичных слушаний.</w:t>
      </w:r>
    </w:p>
    <w:p w:rsidR="00BF10DF" w:rsidRPr="00B8181D" w:rsidRDefault="00C473DB" w:rsidP="00BF10DF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>6. Заключение о результатах публичных слушаний по вопросу предоставления разрешения на условно разрешенный вид использования подлежит опубликованию в порядке,</w:t>
      </w:r>
      <w:r w:rsidRPr="00B818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>установленном для официального опубликования муниципальных правовых актов, иной</w:t>
      </w:r>
      <w:r w:rsidRPr="00B818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>официальной информации, и размещается на официальном сайте поселения в информационно-телекоммуникационной сети «Интернет».</w:t>
      </w:r>
    </w:p>
    <w:p w:rsidR="00BF10DF" w:rsidRPr="00B8181D" w:rsidRDefault="00C473DB" w:rsidP="00BF10DF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</w:pPr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>7. Срок проведения публичных слушаний с момента оповещения жителей о времени и</w:t>
      </w:r>
      <w:r w:rsidR="00BF10DF" w:rsidRPr="00B818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>месте их проведения до дня опубликования заключения о результатах публичных слушаний</w:t>
      </w:r>
      <w:r w:rsidRPr="00B818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>не может быть более одного месяца.</w:t>
      </w:r>
    </w:p>
    <w:p w:rsidR="00BF10DF" w:rsidRPr="00B8181D" w:rsidRDefault="00C473DB" w:rsidP="00BF10DF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</w:pPr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>8. На основании заключения о результатах публичных слушаний по вопросу о предоставлении разрешения на условно разрешенный в</w:t>
      </w:r>
      <w:r w:rsidR="00C411E2" w:rsidRPr="00B8181D">
        <w:rPr>
          <w:rFonts w:ascii="Arial" w:eastAsia="Times New Roman" w:hAnsi="Arial" w:cs="Arial"/>
          <w:color w:val="000000"/>
          <w:sz w:val="24"/>
          <w:lang w:eastAsia="ru-RU"/>
        </w:rPr>
        <w:t xml:space="preserve">ид </w:t>
      </w:r>
      <w:proofErr w:type="gramStart"/>
      <w:r w:rsidR="00C411E2" w:rsidRPr="00B8181D">
        <w:rPr>
          <w:rFonts w:ascii="Arial" w:eastAsia="Times New Roman" w:hAnsi="Arial" w:cs="Arial"/>
          <w:color w:val="000000"/>
          <w:sz w:val="24"/>
          <w:lang w:eastAsia="ru-RU"/>
        </w:rPr>
        <w:t>использования</w:t>
      </w:r>
      <w:proofErr w:type="gramEnd"/>
      <w:r w:rsidR="00C411E2" w:rsidRPr="00B8181D">
        <w:rPr>
          <w:rFonts w:ascii="Arial" w:eastAsia="Times New Roman" w:hAnsi="Arial" w:cs="Arial"/>
          <w:color w:val="000000"/>
          <w:sz w:val="24"/>
          <w:lang w:eastAsia="ru-RU"/>
        </w:rPr>
        <w:t xml:space="preserve"> </w:t>
      </w:r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>Уполномоченный орган</w:t>
      </w:r>
      <w:r w:rsidRPr="00B818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>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решения.</w:t>
      </w:r>
    </w:p>
    <w:p w:rsidR="00BF10DF" w:rsidRPr="00B8181D" w:rsidRDefault="00C473DB" w:rsidP="00BF10DF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>9. На основании указанных в пункте 8 настоящей статьи рекомендаций уполномоченный орган в течение трех дней со дня поступления таких рекомендаций принимает решение</w:t>
      </w:r>
      <w:r w:rsidR="00BF10DF" w:rsidRPr="00B818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>о предоставлении разрешения на условно разрешенный вид использования или об отказе в</w:t>
      </w:r>
      <w:r w:rsidR="00BF10DF" w:rsidRPr="00B818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>предоставлении такого разрешения. Указанное решение подлежит опубликованию в порядке,</w:t>
      </w:r>
      <w:r w:rsidR="0038716A" w:rsidRPr="00B818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>установленном для официального опубликования муниципальных правовых актов, иной</w:t>
      </w:r>
      <w:r w:rsidR="0038716A" w:rsidRPr="00B818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>официальной информации, и размещается на официальном сайте поселения в информационно-телекоммуникационной</w:t>
      </w:r>
      <w:r w:rsidR="00C411E2" w:rsidRPr="00B8181D">
        <w:rPr>
          <w:rFonts w:ascii="Arial" w:eastAsia="Times New Roman" w:hAnsi="Arial" w:cs="Arial"/>
          <w:color w:val="000000"/>
          <w:sz w:val="24"/>
          <w:lang w:eastAsia="ru-RU"/>
        </w:rPr>
        <w:t xml:space="preserve"> сети </w:t>
      </w:r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>«Интернет».</w:t>
      </w:r>
    </w:p>
    <w:p w:rsidR="00BF10DF" w:rsidRPr="00B8181D" w:rsidRDefault="00C473DB" w:rsidP="00BF10DF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>10. Расходы, связанные с организацией и проведением публичных слушаний</w:t>
      </w:r>
      <w:r w:rsidR="00F767F6">
        <w:rPr>
          <w:rFonts w:ascii="Arial" w:eastAsia="Times New Roman" w:hAnsi="Arial" w:cs="Arial"/>
          <w:color w:val="000000"/>
          <w:sz w:val="24"/>
          <w:lang w:eastAsia="ru-RU"/>
        </w:rPr>
        <w:t xml:space="preserve"> </w:t>
      </w:r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>по</w:t>
      </w:r>
      <w:r w:rsidR="00F767F6">
        <w:rPr>
          <w:rFonts w:ascii="Arial" w:eastAsia="Times New Roman" w:hAnsi="Arial" w:cs="Arial"/>
          <w:color w:val="000000"/>
          <w:sz w:val="24"/>
          <w:lang w:eastAsia="ru-RU"/>
        </w:rPr>
        <w:t xml:space="preserve"> </w:t>
      </w:r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>вопросу предоставления разрешения на условно разрешенный вид использования, несет физическое или юридическое лицо, заинтересованное в предоставлении такого разрешения.</w:t>
      </w:r>
    </w:p>
    <w:p w:rsidR="00BF10DF" w:rsidRPr="00B8181D" w:rsidRDefault="00C473DB" w:rsidP="00BF10DF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>11. В случае</w:t>
      </w:r>
      <w:proofErr w:type="gramStart"/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>,</w:t>
      </w:r>
      <w:proofErr w:type="gramEnd"/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 xml:space="preserve"> если условно разрешенный вид использования земельного участка или</w:t>
      </w:r>
      <w:r w:rsidR="00BF10DF" w:rsidRPr="00B818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 xml:space="preserve">объекта капитального строительства включен в градостроительный </w:t>
      </w:r>
      <w:r w:rsidRPr="00B8181D">
        <w:rPr>
          <w:rFonts w:ascii="Arial" w:eastAsia="Times New Roman" w:hAnsi="Arial" w:cs="Arial"/>
          <w:color w:val="000000"/>
          <w:sz w:val="24"/>
          <w:lang w:eastAsia="ru-RU"/>
        </w:rPr>
        <w:lastRenderedPageBreak/>
        <w:t>регламент в установленном для внесения изменений в Правила порядке после проведения публичных слушаний по</w:t>
      </w:r>
      <w:r w:rsidR="0038716A" w:rsidRPr="00B818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>инициативе физического или юридического лица, заинтересованного в предоставлении разрешения на условно разрешенный вид использования, решение о предоставлении разрешения на условно разрешенный вид использования такому лицу принимается без проведения</w:t>
      </w:r>
      <w:r w:rsidR="0038716A" w:rsidRPr="00B818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>публичных слушаний.</w:t>
      </w:r>
      <w:r w:rsidR="00BF10DF" w:rsidRPr="00B818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5B6805" w:rsidRPr="00B8181D" w:rsidRDefault="00C473DB" w:rsidP="005B6805">
      <w:pPr>
        <w:spacing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>12. Физическое или юридическое лицо вправе осп</w:t>
      </w:r>
      <w:r w:rsidR="00BF10DF" w:rsidRPr="00B8181D">
        <w:rPr>
          <w:rFonts w:ascii="Arial" w:eastAsia="Times New Roman" w:hAnsi="Arial" w:cs="Arial"/>
          <w:color w:val="000000"/>
          <w:sz w:val="24"/>
          <w:lang w:eastAsia="ru-RU"/>
        </w:rPr>
        <w:t xml:space="preserve">орить в судебном порядке решении </w:t>
      </w:r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>о предоставлении разрешения на условно разрешенный вид использования или об отказе в</w:t>
      </w:r>
      <w:r w:rsidR="00BF10DF" w:rsidRPr="00B818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>предоставлении такого разрешения.</w:t>
      </w:r>
    </w:p>
    <w:p w:rsidR="005B6805" w:rsidRPr="00B8181D" w:rsidRDefault="00BE0EE7" w:rsidP="005B6805">
      <w:pPr>
        <w:spacing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8181D">
        <w:rPr>
          <w:rFonts w:ascii="Arial" w:eastAsia="Times New Roman" w:hAnsi="Arial" w:cs="Arial"/>
          <w:b/>
          <w:iCs/>
          <w:color w:val="000000"/>
          <w:sz w:val="24"/>
          <w:lang w:eastAsia="ru-RU"/>
        </w:rPr>
        <w:t>Статья 8.3</w:t>
      </w:r>
      <w:r w:rsidR="005B6805" w:rsidRPr="00B8181D">
        <w:rPr>
          <w:rFonts w:ascii="Arial" w:eastAsia="Times New Roman" w:hAnsi="Arial" w:cs="Arial"/>
          <w:b/>
          <w:iCs/>
          <w:color w:val="000000"/>
          <w:sz w:val="24"/>
          <w:lang w:eastAsia="ru-RU"/>
        </w:rPr>
        <w:t xml:space="preserve">. Порядок предоставления </w:t>
      </w:r>
      <w:proofErr w:type="gramStart"/>
      <w:r w:rsidR="005B6805" w:rsidRPr="00B8181D">
        <w:rPr>
          <w:rFonts w:ascii="Arial" w:eastAsia="Times New Roman" w:hAnsi="Arial" w:cs="Arial"/>
          <w:b/>
          <w:iCs/>
          <w:color w:val="000000"/>
          <w:sz w:val="24"/>
          <w:lang w:eastAsia="ru-RU"/>
        </w:rPr>
        <w:t>разрешения</w:t>
      </w:r>
      <w:proofErr w:type="gramEnd"/>
      <w:r w:rsidR="005B6805" w:rsidRPr="00B8181D">
        <w:rPr>
          <w:rFonts w:ascii="Arial" w:eastAsia="Times New Roman" w:hAnsi="Arial" w:cs="Arial"/>
          <w:b/>
          <w:iCs/>
          <w:color w:val="000000"/>
          <w:sz w:val="24"/>
          <w:lang w:eastAsia="ru-RU"/>
        </w:rPr>
        <w:t xml:space="preserve"> на отклонение предельных параметров разрешенного строительства, реконструкции объектов капитального строительства</w:t>
      </w:r>
    </w:p>
    <w:p w:rsidR="005B6805" w:rsidRPr="00B8181D" w:rsidRDefault="005B6805" w:rsidP="005B6805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>1. Правообладатели земельных участков, размеры которых меньше установленных</w:t>
      </w:r>
      <w:r w:rsidRPr="00B818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>градостроительным регламентом минимальных размеров земельных участков либо конфигурация, инженерно-геологические или иные характеристики которых неблагоприятны для застройки, вправе обратиться за разрешениями на отклонение от предельных параметров разрешенного строительства, реконструкции объектов капитального строительства.</w:t>
      </w:r>
    </w:p>
    <w:p w:rsidR="005B6805" w:rsidRPr="00B8181D" w:rsidRDefault="005B6805" w:rsidP="005B6805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>2. Отклонение от предельных параметров разрешенного строительства, реконструкции объектов капитального строительства разрешается для отдельного земельного участка</w:t>
      </w:r>
      <w:r w:rsidRPr="00B818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>при соблюдении требований технических регламентов.</w:t>
      </w:r>
    </w:p>
    <w:p w:rsidR="005B6805" w:rsidRPr="00B8181D" w:rsidRDefault="005B6805" w:rsidP="005B6805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>3. Заинтересованное в получении разрешения на отклонение от предельных параметров разрешенного строительства, реконструкции объектов капитального строительства лицо</w:t>
      </w:r>
      <w:r w:rsidRPr="00B818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>направляет в уполномоченный орган заявление о предоставлении такого разрешения.</w:t>
      </w:r>
    </w:p>
    <w:p w:rsidR="005B6805" w:rsidRPr="00B8181D" w:rsidRDefault="005B6805" w:rsidP="005B6805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>4. Вопрос о предоставлении разрешения на отклонение от предельных параметров</w:t>
      </w:r>
      <w:r w:rsidR="00F767F6">
        <w:rPr>
          <w:rFonts w:ascii="Arial" w:eastAsia="Times New Roman" w:hAnsi="Arial" w:cs="Arial"/>
          <w:color w:val="000000"/>
          <w:sz w:val="24"/>
          <w:lang w:eastAsia="ru-RU"/>
        </w:rPr>
        <w:t xml:space="preserve"> </w:t>
      </w:r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>разрешенного строительства, реконструкции объектов капитального строительства подлежит</w:t>
      </w:r>
      <w:r w:rsidRPr="00B818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>обсуждению на публичных слушаниях, проводимых в порядке, определенном Уставом поселения и (или) нормативными правовыми актами думы поселения с учетом положений, предусмотренных статьей 39 и 40</w:t>
      </w:r>
      <w:r w:rsidRPr="00B818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>Градостроительного Кодекса. Расходы, связанные с организацией и проведением публичных</w:t>
      </w:r>
      <w:r w:rsidRPr="00B818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>слушаний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строительства,</w:t>
      </w:r>
      <w:r w:rsidRPr="00B818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>несет физическое или юридическое лицо, заинтересованное в предоставлении такого разрешения.</w:t>
      </w:r>
    </w:p>
    <w:p w:rsidR="005B6805" w:rsidRPr="00B8181D" w:rsidRDefault="005B6805" w:rsidP="005B6805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 xml:space="preserve">5. </w:t>
      </w:r>
      <w:proofErr w:type="gramStart"/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>На основании заключения о результатах публичных слушаний по вопросу о предоставлении разрешения на отклонение</w:t>
      </w:r>
      <w:proofErr w:type="gramEnd"/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 xml:space="preserve"> от предельных параметров разрешенного строительства, реконструкции объектов капитального строительства уполномоченный орган осуществляет подготовку рекомендаций о предоставлении такого разрешения или об отказе в</w:t>
      </w:r>
      <w:r w:rsidRPr="00B818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>предоставлении такого разрешения с указанием причин принятого решения и направляет</w:t>
      </w:r>
      <w:r w:rsidRPr="00B818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>указанные рекомендации главе поселения.</w:t>
      </w:r>
    </w:p>
    <w:p w:rsidR="005B6805" w:rsidRPr="00B8181D" w:rsidRDefault="005B6805" w:rsidP="005B6805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>6. Глава поселения в течение семи дней со дня поступления указанных в части 5 настоящей статьи рекомендаций принимает решение о предоставлении разрешения на отклонение от предельных параметров разрешенного строительства, реконструкции объектов капитального строительства или об отказе в предоставлении такого</w:t>
      </w:r>
      <w:r w:rsidRPr="00B818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>разрешения с указанием причин принятого решения.</w:t>
      </w:r>
    </w:p>
    <w:p w:rsidR="005B6805" w:rsidRPr="00B8181D" w:rsidRDefault="005B6805" w:rsidP="005B680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 xml:space="preserve">7. Физическое или юридическое лицо вправе оспорить в судебном порядке решение о предоставлении разрешения на отклонение от предельных параметров </w:t>
      </w:r>
      <w:r w:rsidRPr="00B8181D">
        <w:rPr>
          <w:rFonts w:ascii="Arial" w:eastAsia="Times New Roman" w:hAnsi="Arial" w:cs="Arial"/>
          <w:color w:val="000000"/>
          <w:sz w:val="24"/>
          <w:lang w:eastAsia="ru-RU"/>
        </w:rPr>
        <w:lastRenderedPageBreak/>
        <w:t>разрешенного строительства, реконструкции объектов капитального строительства или об отказе в предоставлении такого разрешения</w:t>
      </w:r>
      <w:proofErr w:type="gramStart"/>
      <w:r w:rsidRPr="00B8181D">
        <w:rPr>
          <w:rFonts w:ascii="Arial" w:eastAsia="Times New Roman" w:hAnsi="Arial" w:cs="Arial"/>
          <w:color w:val="000000"/>
          <w:sz w:val="24"/>
          <w:lang w:eastAsia="ru-RU"/>
        </w:rPr>
        <w:t>.</w:t>
      </w:r>
      <w:r w:rsidR="00BC3E83" w:rsidRPr="00B8181D">
        <w:rPr>
          <w:rFonts w:ascii="Arial" w:eastAsia="Times New Roman" w:hAnsi="Arial" w:cs="Arial"/>
          <w:color w:val="000000"/>
          <w:sz w:val="24"/>
          <w:lang w:eastAsia="ru-RU"/>
        </w:rPr>
        <w:t>»</w:t>
      </w:r>
      <w:proofErr w:type="gramEnd"/>
    </w:p>
    <w:p w:rsidR="00A44B96" w:rsidRDefault="00A44B96" w:rsidP="00C473DB">
      <w:pPr>
        <w:jc w:val="both"/>
        <w:rPr>
          <w:rFonts w:ascii="Arial" w:hAnsi="Arial" w:cs="Arial"/>
        </w:rPr>
      </w:pPr>
    </w:p>
    <w:p w:rsidR="00F767F6" w:rsidRPr="00F767F6" w:rsidRDefault="00F767F6" w:rsidP="00F767F6">
      <w:pPr>
        <w:pStyle w:val="ConsNormal"/>
        <w:widowControl/>
        <w:spacing w:line="276" w:lineRule="auto"/>
        <w:ind w:right="0" w:firstLine="426"/>
        <w:jc w:val="both"/>
        <w:rPr>
          <w:sz w:val="24"/>
          <w:szCs w:val="24"/>
        </w:rPr>
      </w:pPr>
      <w:r w:rsidRPr="00F767F6">
        <w:rPr>
          <w:sz w:val="24"/>
          <w:szCs w:val="24"/>
        </w:rPr>
        <w:t xml:space="preserve"> Настоящее решение подлежит опубликованию в Информационном бюллетене Тарминского муниципального образования и размещению на официальном сайте администрации в информационно-телекоммуникационной сети «Интернет».</w:t>
      </w:r>
    </w:p>
    <w:p w:rsidR="00F767F6" w:rsidRPr="00F767F6" w:rsidRDefault="00F767F6" w:rsidP="00F767F6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  <w:sz w:val="24"/>
          <w:szCs w:val="24"/>
        </w:rPr>
      </w:pPr>
      <w:r w:rsidRPr="00F767F6">
        <w:rPr>
          <w:rFonts w:ascii="Arial" w:hAnsi="Arial" w:cs="Arial"/>
          <w:sz w:val="24"/>
          <w:szCs w:val="24"/>
        </w:rPr>
        <w:t xml:space="preserve">Утвержденные правила землепользования и застройки подлежат размещению в федеральной государственной информационной системе территориального планирования (ФГИС ТП) не </w:t>
      </w:r>
      <w:proofErr w:type="gramStart"/>
      <w:r w:rsidRPr="00F767F6">
        <w:rPr>
          <w:rFonts w:ascii="Arial" w:hAnsi="Arial" w:cs="Arial"/>
          <w:sz w:val="24"/>
          <w:szCs w:val="24"/>
        </w:rPr>
        <w:t>позднее</w:t>
      </w:r>
      <w:proofErr w:type="gramEnd"/>
      <w:r w:rsidRPr="00F767F6">
        <w:rPr>
          <w:rFonts w:ascii="Arial" w:hAnsi="Arial" w:cs="Arial"/>
          <w:sz w:val="24"/>
          <w:szCs w:val="24"/>
        </w:rPr>
        <w:t xml:space="preserve"> чем по истечении десяти дней с даты утверждения указанных правил.</w:t>
      </w:r>
    </w:p>
    <w:p w:rsidR="00F767F6" w:rsidRPr="00F767F6" w:rsidRDefault="00F767F6" w:rsidP="00F767F6">
      <w:pPr>
        <w:pStyle w:val="ConsNormal"/>
        <w:widowControl/>
        <w:ind w:right="0" w:firstLine="426"/>
        <w:jc w:val="both"/>
        <w:rPr>
          <w:sz w:val="24"/>
          <w:szCs w:val="24"/>
          <w:highlight w:val="yellow"/>
        </w:rPr>
      </w:pPr>
    </w:p>
    <w:p w:rsidR="00F767F6" w:rsidRPr="00F767F6" w:rsidRDefault="00F767F6" w:rsidP="00F767F6">
      <w:pPr>
        <w:autoSpaceDE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F767F6">
        <w:rPr>
          <w:rFonts w:ascii="Arial" w:hAnsi="Arial" w:cs="Arial"/>
          <w:b/>
          <w:sz w:val="24"/>
          <w:szCs w:val="24"/>
        </w:rPr>
        <w:t xml:space="preserve">Глава Тарминского </w:t>
      </w:r>
    </w:p>
    <w:p w:rsidR="00F767F6" w:rsidRPr="00F767F6" w:rsidRDefault="00F767F6" w:rsidP="00F767F6">
      <w:pPr>
        <w:autoSpaceDE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F767F6">
        <w:rPr>
          <w:rFonts w:ascii="Arial" w:hAnsi="Arial" w:cs="Arial"/>
          <w:b/>
          <w:sz w:val="24"/>
          <w:szCs w:val="24"/>
        </w:rPr>
        <w:t xml:space="preserve">муниципального образования                                                           </w:t>
      </w:r>
    </w:p>
    <w:p w:rsidR="00F767F6" w:rsidRPr="00F767F6" w:rsidRDefault="00F767F6" w:rsidP="00F767F6">
      <w:pPr>
        <w:autoSpaceDE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F767F6">
        <w:rPr>
          <w:rFonts w:ascii="Arial" w:hAnsi="Arial" w:cs="Arial"/>
          <w:b/>
          <w:sz w:val="24"/>
          <w:szCs w:val="24"/>
        </w:rPr>
        <w:t xml:space="preserve">М.Т. </w:t>
      </w:r>
      <w:proofErr w:type="spellStart"/>
      <w:r w:rsidRPr="00F767F6">
        <w:rPr>
          <w:rFonts w:ascii="Arial" w:hAnsi="Arial" w:cs="Arial"/>
          <w:b/>
          <w:sz w:val="24"/>
          <w:szCs w:val="24"/>
        </w:rPr>
        <w:t>Коротюк</w:t>
      </w:r>
      <w:proofErr w:type="spellEnd"/>
    </w:p>
    <w:p w:rsidR="00F767F6" w:rsidRPr="00B8181D" w:rsidRDefault="00F767F6" w:rsidP="00C473DB">
      <w:pPr>
        <w:jc w:val="both"/>
        <w:rPr>
          <w:rFonts w:ascii="Arial" w:hAnsi="Arial" w:cs="Arial"/>
        </w:rPr>
      </w:pPr>
    </w:p>
    <w:sectPr w:rsidR="00F767F6" w:rsidRPr="00B8181D" w:rsidSect="00A44B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-BoldItalic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473DB"/>
    <w:rsid w:val="00247A6B"/>
    <w:rsid w:val="00280FC4"/>
    <w:rsid w:val="002E6701"/>
    <w:rsid w:val="0030161F"/>
    <w:rsid w:val="0038716A"/>
    <w:rsid w:val="003E2FAF"/>
    <w:rsid w:val="0041776B"/>
    <w:rsid w:val="004D6F58"/>
    <w:rsid w:val="004E0109"/>
    <w:rsid w:val="005B6805"/>
    <w:rsid w:val="006929CE"/>
    <w:rsid w:val="006F2346"/>
    <w:rsid w:val="0078479E"/>
    <w:rsid w:val="008054A2"/>
    <w:rsid w:val="009912D5"/>
    <w:rsid w:val="00A44B96"/>
    <w:rsid w:val="00A82EC8"/>
    <w:rsid w:val="00B8181D"/>
    <w:rsid w:val="00B95B11"/>
    <w:rsid w:val="00BB7B63"/>
    <w:rsid w:val="00BC3E83"/>
    <w:rsid w:val="00BE0EE7"/>
    <w:rsid w:val="00BF10DF"/>
    <w:rsid w:val="00BF7656"/>
    <w:rsid w:val="00C272CC"/>
    <w:rsid w:val="00C411E2"/>
    <w:rsid w:val="00C473DB"/>
    <w:rsid w:val="00CA40C7"/>
    <w:rsid w:val="00CB1496"/>
    <w:rsid w:val="00DB4519"/>
    <w:rsid w:val="00F76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B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C473DB"/>
    <w:rPr>
      <w:rFonts w:ascii="TimesNewRomanPS-BoldItalicMT" w:hAnsi="TimesNewRomanPS-BoldItalicMT" w:hint="default"/>
      <w:b/>
      <w:bCs/>
      <w:i/>
      <w:iCs/>
      <w:color w:val="000000"/>
      <w:sz w:val="24"/>
      <w:szCs w:val="24"/>
    </w:rPr>
  </w:style>
  <w:style w:type="character" w:customStyle="1" w:styleId="fontstyle21">
    <w:name w:val="fontstyle21"/>
    <w:basedOn w:val="a0"/>
    <w:rsid w:val="00C473DB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character" w:customStyle="1" w:styleId="fontstyle31">
    <w:name w:val="fontstyle31"/>
    <w:basedOn w:val="a0"/>
    <w:rsid w:val="00C473DB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3">
    <w:name w:val="Основной текст_"/>
    <w:basedOn w:val="a0"/>
    <w:link w:val="1"/>
    <w:locked/>
    <w:rsid w:val="00BB7B63"/>
    <w:rPr>
      <w:shd w:val="clear" w:color="auto" w:fill="FFFFFF"/>
    </w:rPr>
  </w:style>
  <w:style w:type="paragraph" w:customStyle="1" w:styleId="1">
    <w:name w:val="Основной текст1"/>
    <w:basedOn w:val="a"/>
    <w:link w:val="a3"/>
    <w:rsid w:val="00BB7B63"/>
    <w:pPr>
      <w:shd w:val="clear" w:color="auto" w:fill="FFFFFF"/>
      <w:spacing w:before="600" w:after="480" w:line="274" w:lineRule="exact"/>
    </w:pPr>
  </w:style>
  <w:style w:type="character" w:customStyle="1" w:styleId="2">
    <w:name w:val="Основной текст (2)_"/>
    <w:basedOn w:val="a0"/>
    <w:link w:val="20"/>
    <w:locked/>
    <w:rsid w:val="00BB7B63"/>
    <w:rPr>
      <w:sz w:val="25"/>
      <w:szCs w:val="25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B7B63"/>
    <w:pPr>
      <w:shd w:val="clear" w:color="auto" w:fill="FFFFFF"/>
      <w:spacing w:after="480" w:line="322" w:lineRule="exact"/>
      <w:jc w:val="center"/>
    </w:pPr>
    <w:rPr>
      <w:sz w:val="25"/>
      <w:szCs w:val="25"/>
    </w:rPr>
  </w:style>
  <w:style w:type="paragraph" w:customStyle="1" w:styleId="ConsNormal">
    <w:name w:val="ConsNormal"/>
    <w:rsid w:val="00F767F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4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0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664212-5757-4B50-B6D9-786F467F0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5</Pages>
  <Words>1862</Words>
  <Characters>10618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Специалист</cp:lastModifiedBy>
  <cp:revision>17</cp:revision>
  <dcterms:created xsi:type="dcterms:W3CDTF">2020-05-12T08:05:00Z</dcterms:created>
  <dcterms:modified xsi:type="dcterms:W3CDTF">2020-05-19T04:14:00Z</dcterms:modified>
</cp:coreProperties>
</file>