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EB0F9E" w:rsidRDefault="000244AF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19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>.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06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>.202</w:t>
      </w:r>
      <w:r w:rsidR="00844BBE">
        <w:rPr>
          <w:rFonts w:ascii="Arial" w:hAnsi="Arial" w:cs="Arial"/>
          <w:b/>
          <w:bCs/>
          <w:sz w:val="32"/>
          <w:szCs w:val="32"/>
          <w:lang w:eastAsia="en-US"/>
        </w:rPr>
        <w:t>3</w:t>
      </w:r>
      <w:r w:rsidR="00100E84" w:rsidRPr="00EB0F9E">
        <w:rPr>
          <w:rFonts w:ascii="Arial" w:hAnsi="Arial" w:cs="Arial"/>
          <w:b/>
          <w:bCs/>
          <w:sz w:val="32"/>
          <w:szCs w:val="32"/>
          <w:lang w:eastAsia="en-US"/>
        </w:rPr>
        <w:t>г.</w:t>
      </w:r>
      <w:r w:rsidR="005817F8" w:rsidRPr="00EB0F9E">
        <w:rPr>
          <w:rFonts w:ascii="Arial" w:hAnsi="Arial" w:cs="Arial"/>
          <w:b/>
          <w:bCs/>
          <w:sz w:val="32"/>
          <w:szCs w:val="32"/>
          <w:lang w:eastAsia="en-US"/>
        </w:rPr>
        <w:t xml:space="preserve"> №</w:t>
      </w:r>
      <w:r>
        <w:rPr>
          <w:rFonts w:ascii="Arial" w:hAnsi="Arial" w:cs="Arial"/>
          <w:b/>
          <w:bCs/>
          <w:sz w:val="32"/>
          <w:szCs w:val="32"/>
          <w:lang w:eastAsia="en-US"/>
        </w:rPr>
        <w:t>27</w:t>
      </w:r>
    </w:p>
    <w:p w:rsidR="005817F8" w:rsidRPr="00282581" w:rsidRDefault="005817F8" w:rsidP="005817F8">
      <w:pPr>
        <w:keepNext/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ИРКУТСКАЯ ОБЛАСТЬ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БРАТСКИЙ РАЙОН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282581">
        <w:rPr>
          <w:rFonts w:ascii="Arial" w:hAnsi="Arial" w:cs="Arial"/>
          <w:b/>
          <w:sz w:val="32"/>
          <w:szCs w:val="32"/>
        </w:rPr>
        <w:t>ТАРМИНСКО</w:t>
      </w:r>
      <w:r w:rsidR="00434A5E">
        <w:rPr>
          <w:rFonts w:ascii="Arial" w:hAnsi="Arial" w:cs="Arial"/>
          <w:b/>
          <w:sz w:val="32"/>
          <w:szCs w:val="32"/>
        </w:rPr>
        <w:t>Е</w:t>
      </w:r>
      <w:r w:rsidRPr="00282581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:rsidR="005817F8" w:rsidRPr="00282581" w:rsidRDefault="00434A5E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817F8" w:rsidRPr="00282581" w:rsidRDefault="005817F8" w:rsidP="005817F8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sz w:val="32"/>
          <w:szCs w:val="32"/>
        </w:rPr>
      </w:pPr>
      <w:r w:rsidRPr="0028258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817F8" w:rsidRPr="00282581" w:rsidRDefault="005817F8" w:rsidP="005817F8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5817F8" w:rsidRPr="00AA648D" w:rsidRDefault="005817F8" w:rsidP="005817F8">
      <w:pPr>
        <w:widowControl/>
        <w:jc w:val="center"/>
        <w:rPr>
          <w:rFonts w:ascii="Arial" w:hAnsi="Arial" w:cs="Arial"/>
          <w:b/>
          <w:bCs/>
          <w:sz w:val="24"/>
          <w:szCs w:val="24"/>
          <w:lang w:eastAsia="en-US"/>
        </w:rPr>
      </w:pP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 О ХОДЕ РЕАЛИЗАЦИИ И ОБ ОЦЕНКЕ ЭФФЕКТИВНОСТИ РЕАЛИЗАЦИИ МУНИЦИПАЛЬНЫХ ПРОГРАММ  ТАРМИНСКОГО МУНИЦИПАЛЬНОГО ОБРАЗОВАНИЯ ЗА 20</w:t>
      </w:r>
      <w:r w:rsidR="002E42D4">
        <w:rPr>
          <w:rFonts w:ascii="Arial" w:hAnsi="Arial" w:cs="Arial"/>
          <w:b/>
          <w:bCs/>
          <w:sz w:val="32"/>
          <w:szCs w:val="32"/>
          <w:lang w:eastAsia="en-US"/>
        </w:rPr>
        <w:t>2</w:t>
      </w:r>
      <w:r w:rsidR="00844BBE">
        <w:rPr>
          <w:rFonts w:ascii="Arial" w:hAnsi="Arial" w:cs="Arial"/>
          <w:b/>
          <w:bCs/>
          <w:sz w:val="32"/>
          <w:szCs w:val="32"/>
          <w:lang w:eastAsia="en-US"/>
        </w:rPr>
        <w:t>2</w:t>
      </w:r>
      <w:r w:rsidRPr="00282581">
        <w:rPr>
          <w:rFonts w:ascii="Arial" w:hAnsi="Arial" w:cs="Arial"/>
          <w:b/>
          <w:bCs/>
          <w:sz w:val="32"/>
          <w:szCs w:val="32"/>
          <w:lang w:eastAsia="en-US"/>
        </w:rPr>
        <w:t xml:space="preserve"> ГОД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F50E4" w:rsidRDefault="005817F8" w:rsidP="00EF50E4">
      <w:pPr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bCs/>
          <w:sz w:val="24"/>
          <w:szCs w:val="24"/>
          <w:lang w:eastAsia="en-US"/>
        </w:rPr>
        <w:t xml:space="preserve">В целях контроля реализации муниципальных программ на территории Тарминского 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>муниципального образования,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в соответствии с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25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«</w:t>
      </w:r>
      <w:r w:rsidR="00EF50E4">
        <w:rPr>
          <w:rFonts w:ascii="Arial" w:hAnsi="Arial" w:cs="Arial"/>
          <w:sz w:val="24"/>
          <w:szCs w:val="24"/>
        </w:rPr>
        <w:t xml:space="preserve">О </w:t>
      </w:r>
      <w:r w:rsidR="00EF50E4" w:rsidRPr="00EF50E4">
        <w:rPr>
          <w:rFonts w:ascii="Arial" w:hAnsi="Arial" w:cs="Arial"/>
          <w:sz w:val="24"/>
          <w:szCs w:val="24"/>
        </w:rPr>
        <w:t>порядке проведения и критериях   оценки эффективности реализации муници</w:t>
      </w:r>
      <w:r w:rsidR="00EF50E4">
        <w:rPr>
          <w:rFonts w:ascii="Arial" w:hAnsi="Arial" w:cs="Arial"/>
          <w:sz w:val="24"/>
          <w:szCs w:val="24"/>
        </w:rPr>
        <w:t xml:space="preserve">пальных </w:t>
      </w:r>
      <w:r w:rsidR="00EF50E4" w:rsidRPr="00EF50E4">
        <w:rPr>
          <w:rFonts w:ascii="Arial" w:hAnsi="Arial" w:cs="Arial"/>
          <w:sz w:val="24"/>
          <w:szCs w:val="24"/>
        </w:rPr>
        <w:t>программ»</w:t>
      </w:r>
      <w:r w:rsidR="00EF50E4">
        <w:rPr>
          <w:rFonts w:ascii="Arial" w:hAnsi="Arial" w:cs="Arial"/>
          <w:sz w:val="24"/>
          <w:szCs w:val="24"/>
          <w:lang w:eastAsia="en-US"/>
        </w:rPr>
        <w:t xml:space="preserve">, 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 постановлением Главы Тарминского муниципального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 xml:space="preserve"> образования от 13.11.2014г. №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46 </w:t>
      </w:r>
      <w:r w:rsidRPr="00EF50E4">
        <w:rPr>
          <w:rFonts w:ascii="Arial" w:hAnsi="Arial" w:cs="Arial"/>
          <w:sz w:val="24"/>
          <w:szCs w:val="24"/>
        </w:rPr>
        <w:t>«Об утверждении Перечня муницип</w:t>
      </w:r>
      <w:r w:rsidR="00EF50E4">
        <w:rPr>
          <w:rFonts w:ascii="Arial" w:hAnsi="Arial" w:cs="Arial"/>
          <w:sz w:val="24"/>
          <w:szCs w:val="24"/>
        </w:rPr>
        <w:t xml:space="preserve">альных программ </w:t>
      </w:r>
      <w:r w:rsidRPr="00EF50E4">
        <w:rPr>
          <w:rFonts w:ascii="Arial" w:hAnsi="Arial" w:cs="Arial"/>
          <w:sz w:val="24"/>
          <w:szCs w:val="24"/>
        </w:rPr>
        <w:t>Тарминского муниципального образования, планируемых к реализации с 2015 года»</w:t>
      </w:r>
      <w:r w:rsidR="00525B32" w:rsidRPr="00EF50E4">
        <w:rPr>
          <w:rFonts w:ascii="Arial" w:hAnsi="Arial" w:cs="Arial"/>
          <w:bCs/>
          <w:sz w:val="24"/>
          <w:szCs w:val="24"/>
          <w:lang w:eastAsia="en-US"/>
        </w:rPr>
        <w:t>,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руководствуясь ст. 46 Устава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5817F8" w:rsidRPr="00E464CF" w:rsidRDefault="005817F8" w:rsidP="005817F8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ПОСТАНОВЛЯ</w:t>
      </w:r>
      <w:r w:rsidR="00434A5E">
        <w:rPr>
          <w:rFonts w:ascii="Arial" w:hAnsi="Arial" w:cs="Arial"/>
          <w:b/>
          <w:bCs/>
          <w:sz w:val="30"/>
          <w:szCs w:val="30"/>
          <w:lang w:eastAsia="en-US"/>
        </w:rPr>
        <w:t>ЕТ</w:t>
      </w:r>
      <w:r w:rsidRPr="00E464CF">
        <w:rPr>
          <w:rFonts w:ascii="Arial" w:hAnsi="Arial" w:cs="Arial"/>
          <w:b/>
          <w:bCs/>
          <w:sz w:val="30"/>
          <w:szCs w:val="30"/>
          <w:lang w:eastAsia="en-US"/>
        </w:rPr>
        <w:t>:</w:t>
      </w:r>
    </w:p>
    <w:p w:rsidR="005817F8" w:rsidRPr="00AA648D" w:rsidRDefault="005817F8" w:rsidP="005817F8">
      <w:pPr>
        <w:widowControl/>
        <w:jc w:val="both"/>
        <w:rPr>
          <w:rFonts w:ascii="Arial" w:hAnsi="Arial" w:cs="Arial"/>
          <w:color w:val="FF0000"/>
          <w:sz w:val="24"/>
          <w:szCs w:val="24"/>
          <w:lang w:eastAsia="en-US"/>
        </w:rPr>
      </w:pPr>
    </w:p>
    <w:p w:rsidR="005817F8" w:rsidRPr="00E464CF" w:rsidRDefault="00525B32" w:rsidP="005817F8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1.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 xml:space="preserve"> Утвердить годовой отчет о ходе реализации и об оценке эффективности реализации муниципальных программ Тарминского муниципа</w:t>
      </w:r>
      <w:r>
        <w:rPr>
          <w:rFonts w:ascii="Arial" w:hAnsi="Arial" w:cs="Arial"/>
          <w:sz w:val="24"/>
          <w:szCs w:val="24"/>
          <w:lang w:eastAsia="en-US"/>
        </w:rPr>
        <w:t>льного образования за 20</w:t>
      </w:r>
      <w:r w:rsidR="002E42D4">
        <w:rPr>
          <w:rFonts w:ascii="Arial" w:hAnsi="Arial" w:cs="Arial"/>
          <w:sz w:val="24"/>
          <w:szCs w:val="24"/>
          <w:lang w:eastAsia="en-US"/>
        </w:rPr>
        <w:t>2</w:t>
      </w:r>
      <w:r w:rsidR="002314AE">
        <w:rPr>
          <w:rFonts w:ascii="Arial" w:hAnsi="Arial" w:cs="Arial"/>
          <w:sz w:val="24"/>
          <w:szCs w:val="24"/>
          <w:lang w:eastAsia="en-US"/>
        </w:rPr>
        <w:t>2</w:t>
      </w:r>
      <w:r>
        <w:rPr>
          <w:rFonts w:ascii="Arial" w:hAnsi="Arial" w:cs="Arial"/>
          <w:sz w:val="24"/>
          <w:szCs w:val="24"/>
          <w:lang w:eastAsia="en-US"/>
        </w:rPr>
        <w:t xml:space="preserve"> год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(приложение).</w:t>
      </w:r>
    </w:p>
    <w:p w:rsidR="005817F8" w:rsidRPr="00E464CF" w:rsidRDefault="00525B32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5817F8" w:rsidRPr="00E464CF">
        <w:rPr>
          <w:rFonts w:ascii="Arial" w:hAnsi="Arial" w:cs="Arial"/>
          <w:sz w:val="24"/>
          <w:szCs w:val="24"/>
          <w:lang w:eastAsia="en-US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5817F8" w:rsidRPr="00E464CF" w:rsidRDefault="005817F8" w:rsidP="005817F8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 xml:space="preserve">3. Контроль за исполнением настоящего постановления </w:t>
      </w:r>
      <w:r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 xml:space="preserve">Глава </w:t>
      </w:r>
      <w:r w:rsidR="00434A5E">
        <w:rPr>
          <w:rFonts w:ascii="Arial" w:hAnsi="Arial" w:cs="Arial"/>
          <w:sz w:val="24"/>
          <w:szCs w:val="24"/>
          <w:lang w:eastAsia="en-US"/>
        </w:rPr>
        <w:t xml:space="preserve">администрации </w:t>
      </w:r>
      <w:r w:rsidRPr="00E464CF">
        <w:rPr>
          <w:rFonts w:ascii="Arial" w:hAnsi="Arial" w:cs="Arial"/>
          <w:sz w:val="24"/>
          <w:szCs w:val="24"/>
          <w:lang w:eastAsia="en-US"/>
        </w:rPr>
        <w:t>Тарминского</w:t>
      </w:r>
    </w:p>
    <w:p w:rsidR="005817F8" w:rsidRPr="00E464CF" w:rsidRDefault="005817F8" w:rsidP="005817F8">
      <w:pPr>
        <w:jc w:val="both"/>
        <w:rPr>
          <w:rFonts w:ascii="Arial" w:hAnsi="Arial" w:cs="Arial"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>муниципального образования</w:t>
      </w:r>
    </w:p>
    <w:p w:rsidR="005817F8" w:rsidRPr="00E464CF" w:rsidRDefault="005817F8" w:rsidP="005817F8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E464CF">
        <w:rPr>
          <w:rFonts w:ascii="Arial" w:hAnsi="Arial" w:cs="Arial"/>
          <w:sz w:val="24"/>
          <w:szCs w:val="24"/>
          <w:lang w:eastAsia="en-US"/>
        </w:rPr>
        <w:t>М.Т. Коротюк</w:t>
      </w:r>
    </w:p>
    <w:p w:rsidR="005817F8" w:rsidRPr="00AA648D" w:rsidRDefault="005817F8" w:rsidP="005817F8">
      <w:pPr>
        <w:ind w:right="-1475" w:hanging="709"/>
        <w:rPr>
          <w:rFonts w:ascii="Arial" w:hAnsi="Arial" w:cs="Arial"/>
          <w:color w:val="FF0000"/>
          <w:sz w:val="24"/>
          <w:szCs w:val="24"/>
        </w:rPr>
      </w:pPr>
      <w:r w:rsidRPr="00AA648D">
        <w:rPr>
          <w:rFonts w:ascii="Arial" w:hAnsi="Arial" w:cs="Arial"/>
          <w:color w:val="FF0000"/>
          <w:sz w:val="24"/>
          <w:szCs w:val="24"/>
        </w:rPr>
        <w:t xml:space="preserve">                           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Default="005817F8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EF50E4" w:rsidRPr="00AA648D" w:rsidRDefault="00EF50E4" w:rsidP="005817F8">
      <w:pPr>
        <w:pStyle w:val="a3"/>
        <w:ind w:left="-567" w:firstLine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pStyle w:val="a3"/>
        <w:ind w:firstLine="0"/>
        <w:rPr>
          <w:rFonts w:ascii="Arial" w:hAnsi="Arial" w:cs="Arial"/>
          <w:color w:val="FF0000"/>
          <w:sz w:val="24"/>
          <w:szCs w:val="24"/>
        </w:rPr>
      </w:pPr>
    </w:p>
    <w:p w:rsidR="005817F8" w:rsidRPr="00EB0F9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5817F8" w:rsidRPr="00EB0F9E" w:rsidRDefault="005817F8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t xml:space="preserve">постановлением Главы </w:t>
      </w:r>
      <w:r w:rsidRPr="00EB0F9E">
        <w:rPr>
          <w:rFonts w:ascii="Courier New" w:hAnsi="Courier New" w:cs="Courier New"/>
          <w:sz w:val="22"/>
          <w:szCs w:val="22"/>
          <w:lang w:eastAsia="en-US"/>
        </w:rPr>
        <w:t>Тарминского</w:t>
      </w:r>
    </w:p>
    <w:p w:rsidR="005817F8" w:rsidRPr="00EB0F9E" w:rsidRDefault="00525B32" w:rsidP="005817F8">
      <w:pPr>
        <w:pStyle w:val="a3"/>
        <w:ind w:left="-567" w:firstLine="0"/>
        <w:jc w:val="right"/>
        <w:rPr>
          <w:rFonts w:ascii="Courier New" w:hAnsi="Courier New" w:cs="Courier New"/>
          <w:sz w:val="22"/>
          <w:szCs w:val="22"/>
        </w:rPr>
      </w:pPr>
      <w:r w:rsidRPr="00EB0F9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817F8" w:rsidRPr="00EB0F9E" w:rsidRDefault="005817F8" w:rsidP="005817F8">
      <w:pPr>
        <w:pStyle w:val="a3"/>
        <w:ind w:left="-567" w:firstLine="0"/>
        <w:jc w:val="right"/>
        <w:rPr>
          <w:rFonts w:ascii="Arial" w:hAnsi="Arial" w:cs="Arial"/>
          <w:sz w:val="24"/>
          <w:szCs w:val="24"/>
        </w:rPr>
      </w:pPr>
      <w:r w:rsidRPr="00EB0F9E">
        <w:rPr>
          <w:rFonts w:ascii="Courier New" w:hAnsi="Courier New" w:cs="Courier New"/>
          <w:sz w:val="22"/>
          <w:szCs w:val="22"/>
        </w:rPr>
        <w:t>от</w:t>
      </w:r>
      <w:r w:rsidR="00EB0F9E" w:rsidRPr="00EB0F9E">
        <w:rPr>
          <w:rFonts w:ascii="Courier New" w:hAnsi="Courier New" w:cs="Courier New"/>
          <w:sz w:val="22"/>
          <w:szCs w:val="22"/>
        </w:rPr>
        <w:t xml:space="preserve"> </w:t>
      </w:r>
      <w:r w:rsidR="000244AF">
        <w:rPr>
          <w:rFonts w:ascii="Courier New" w:hAnsi="Courier New" w:cs="Courier New"/>
          <w:sz w:val="22"/>
          <w:szCs w:val="22"/>
        </w:rPr>
        <w:t>19</w:t>
      </w:r>
      <w:r w:rsidR="00525B32" w:rsidRPr="00EB0F9E">
        <w:rPr>
          <w:rFonts w:ascii="Courier New" w:hAnsi="Courier New" w:cs="Courier New"/>
          <w:sz w:val="22"/>
          <w:szCs w:val="22"/>
        </w:rPr>
        <w:t>.</w:t>
      </w:r>
      <w:r w:rsidR="000244AF">
        <w:rPr>
          <w:rFonts w:ascii="Courier New" w:hAnsi="Courier New" w:cs="Courier New"/>
          <w:sz w:val="22"/>
          <w:szCs w:val="22"/>
        </w:rPr>
        <w:t>06</w:t>
      </w:r>
      <w:r w:rsidR="00525B32" w:rsidRPr="00EB0F9E">
        <w:rPr>
          <w:rFonts w:ascii="Courier New" w:hAnsi="Courier New" w:cs="Courier New"/>
          <w:sz w:val="22"/>
          <w:szCs w:val="22"/>
        </w:rPr>
        <w:t>.202</w:t>
      </w:r>
      <w:r w:rsidR="002314AE">
        <w:rPr>
          <w:rFonts w:ascii="Courier New" w:hAnsi="Courier New" w:cs="Courier New"/>
          <w:sz w:val="22"/>
          <w:szCs w:val="22"/>
        </w:rPr>
        <w:t>3</w:t>
      </w:r>
      <w:r w:rsidR="00525B32" w:rsidRPr="00EB0F9E">
        <w:rPr>
          <w:rFonts w:ascii="Courier New" w:hAnsi="Courier New" w:cs="Courier New"/>
          <w:sz w:val="22"/>
          <w:szCs w:val="22"/>
        </w:rPr>
        <w:t xml:space="preserve">г. </w:t>
      </w:r>
      <w:r w:rsidRPr="00EB0F9E">
        <w:rPr>
          <w:rFonts w:ascii="Courier New" w:hAnsi="Courier New" w:cs="Courier New"/>
          <w:sz w:val="22"/>
          <w:szCs w:val="22"/>
        </w:rPr>
        <w:t>№</w:t>
      </w:r>
      <w:r w:rsidR="000244AF">
        <w:rPr>
          <w:rFonts w:ascii="Courier New" w:hAnsi="Courier New" w:cs="Courier New"/>
          <w:sz w:val="22"/>
          <w:szCs w:val="22"/>
        </w:rPr>
        <w:t>27</w:t>
      </w:r>
      <w:bookmarkStart w:id="0" w:name="_GoBack"/>
      <w:bookmarkEnd w:id="0"/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464CF" w:rsidRDefault="005817F8" w:rsidP="005817F8">
      <w:pPr>
        <w:pStyle w:val="a3"/>
        <w:ind w:left="-567" w:firstLine="0"/>
        <w:jc w:val="center"/>
        <w:rPr>
          <w:rFonts w:ascii="Arial" w:hAnsi="Arial" w:cs="Arial"/>
          <w:b/>
          <w:bCs w:val="0"/>
          <w:sz w:val="24"/>
          <w:szCs w:val="24"/>
          <w:lang w:eastAsia="en-US"/>
        </w:rPr>
      </w:pP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>ГОДОВОЙ ОТЧЕТ О ХОДЕ РЕАЛИЗАЦИИ И ОБ ОЦЕНКЕ ЭФФЕКТИВНОСТИ РЕА</w:t>
      </w:r>
      <w:r w:rsidR="00525B32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ЛИЗАЦИИ МУНИЦИПАЛЬНЫХ ПРОГРАММ </w:t>
      </w:r>
      <w:r w:rsidRPr="00E464CF">
        <w:rPr>
          <w:rFonts w:ascii="Arial" w:hAnsi="Arial" w:cs="Arial"/>
          <w:b/>
          <w:sz w:val="24"/>
          <w:szCs w:val="24"/>
          <w:lang w:eastAsia="en-US"/>
        </w:rPr>
        <w:t>ТАРМИНСКОГО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МУНИЦИПАЛЬНОГО ОБРАЗОВАНИЯ ЗА 20</w:t>
      </w:r>
      <w:r w:rsidR="002E42D4">
        <w:rPr>
          <w:rFonts w:ascii="Arial" w:hAnsi="Arial" w:cs="Arial"/>
          <w:b/>
          <w:bCs w:val="0"/>
          <w:sz w:val="24"/>
          <w:szCs w:val="24"/>
          <w:lang w:eastAsia="en-US"/>
        </w:rPr>
        <w:t>2</w:t>
      </w:r>
      <w:r w:rsidR="009E4EEA">
        <w:rPr>
          <w:rFonts w:ascii="Arial" w:hAnsi="Arial" w:cs="Arial"/>
          <w:b/>
          <w:bCs w:val="0"/>
          <w:sz w:val="24"/>
          <w:szCs w:val="24"/>
          <w:lang w:eastAsia="en-US"/>
        </w:rPr>
        <w:t>2</w:t>
      </w:r>
      <w:r w:rsidRPr="00E464CF">
        <w:rPr>
          <w:rFonts w:ascii="Arial" w:hAnsi="Arial" w:cs="Arial"/>
          <w:b/>
          <w:bCs w:val="0"/>
          <w:sz w:val="24"/>
          <w:szCs w:val="24"/>
          <w:lang w:eastAsia="en-US"/>
        </w:rPr>
        <w:t xml:space="preserve"> ГОД</w:t>
      </w:r>
    </w:p>
    <w:p w:rsidR="005817F8" w:rsidRPr="00AA648D" w:rsidRDefault="005817F8" w:rsidP="005817F8">
      <w:pPr>
        <w:pStyle w:val="a3"/>
        <w:ind w:left="-567" w:firstLine="0"/>
        <w:jc w:val="center"/>
        <w:rPr>
          <w:rFonts w:ascii="Arial" w:hAnsi="Arial" w:cs="Arial"/>
          <w:sz w:val="24"/>
          <w:szCs w:val="24"/>
        </w:rPr>
      </w:pPr>
    </w:p>
    <w:p w:rsidR="005817F8" w:rsidRPr="00EF50E4" w:rsidRDefault="005817F8" w:rsidP="00EF50E4">
      <w:pPr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Отчет подготовлен в соответствии с П</w:t>
      </w:r>
      <w:r w:rsidRPr="00AA648D">
        <w:rPr>
          <w:rFonts w:ascii="Arial" w:hAnsi="Arial" w:cs="Arial"/>
          <w:sz w:val="24"/>
          <w:szCs w:val="24"/>
          <w:lang w:eastAsia="en-US"/>
        </w:rPr>
        <w:t xml:space="preserve">орядком принятия решений о разработке муниципальных программ Тарминского муниципального образования и их формирования и реализации, а также осуществления мониторинга и контроля их реализации, </w:t>
      </w:r>
      <w:r w:rsidRPr="00EF50E4">
        <w:rPr>
          <w:rFonts w:ascii="Arial" w:hAnsi="Arial" w:cs="Arial"/>
          <w:sz w:val="24"/>
          <w:szCs w:val="24"/>
          <w:lang w:eastAsia="en-US"/>
        </w:rPr>
        <w:t xml:space="preserve">утвержденном Постановлением Главы Тарминского муниципального образования от 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27.04.2017г</w:t>
      </w:r>
      <w:r w:rsidR="00525B32" w:rsidRPr="00EF50E4">
        <w:rPr>
          <w:rFonts w:ascii="Arial" w:hAnsi="Arial" w:cs="Arial"/>
          <w:sz w:val="24"/>
          <w:szCs w:val="24"/>
          <w:lang w:eastAsia="en-US"/>
        </w:rPr>
        <w:t>. №</w:t>
      </w:r>
      <w:r w:rsidR="00C00802" w:rsidRPr="00EF50E4">
        <w:rPr>
          <w:rFonts w:ascii="Arial" w:hAnsi="Arial" w:cs="Arial"/>
          <w:sz w:val="24"/>
          <w:szCs w:val="24"/>
          <w:lang w:eastAsia="en-US"/>
        </w:rPr>
        <w:t>25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 xml:space="preserve"> «</w:t>
      </w:r>
      <w:r w:rsidR="00EF50E4" w:rsidRPr="00EF50E4">
        <w:rPr>
          <w:rFonts w:ascii="Arial" w:hAnsi="Arial" w:cs="Arial"/>
          <w:sz w:val="24"/>
          <w:szCs w:val="24"/>
        </w:rPr>
        <w:t>О   порядке проведения и критериях  оценки эффективности реализации муниципальных программ</w:t>
      </w:r>
      <w:r w:rsidR="00EF50E4" w:rsidRPr="00EF50E4">
        <w:rPr>
          <w:rFonts w:ascii="Arial" w:hAnsi="Arial" w:cs="Arial"/>
          <w:sz w:val="24"/>
          <w:szCs w:val="24"/>
          <w:lang w:eastAsia="en-US"/>
        </w:rPr>
        <w:t>»</w:t>
      </w:r>
      <w:r w:rsidRPr="00EF50E4">
        <w:rPr>
          <w:rFonts w:ascii="Arial" w:hAnsi="Arial" w:cs="Arial"/>
          <w:sz w:val="24"/>
          <w:szCs w:val="24"/>
          <w:lang w:eastAsia="en-US"/>
        </w:rPr>
        <w:t>.</w:t>
      </w:r>
    </w:p>
    <w:p w:rsidR="005817F8" w:rsidRPr="00EF50E4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F50E4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 w:rsidRPr="00EF50E4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EF50E4">
        <w:rPr>
          <w:rFonts w:ascii="Arial" w:hAnsi="Arial" w:cs="Arial"/>
          <w:sz w:val="24"/>
          <w:szCs w:val="24"/>
        </w:rPr>
        <w:t xml:space="preserve"> муниципального образования, являющихся инструментами достижения целей и решения задач социально-экономического развития, основаны на приоритетах социально-экономического развития: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Тарминском муниципальном образовании, обеспечение условий для осуществления деятельности администрации </w:t>
      </w:r>
      <w:r w:rsidRPr="00AA648D">
        <w:rPr>
          <w:rFonts w:ascii="Arial" w:hAnsi="Arial" w:cs="Arial"/>
          <w:sz w:val="24"/>
          <w:szCs w:val="24"/>
          <w:lang w:eastAsia="en-US"/>
        </w:rPr>
        <w:t>Тарминского</w:t>
      </w:r>
      <w:r w:rsidRPr="00AA648D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 xml:space="preserve">- 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 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3676E">
        <w:rPr>
          <w:rFonts w:ascii="Arial" w:hAnsi="Arial" w:cs="Arial"/>
          <w:sz w:val="24"/>
          <w:szCs w:val="24"/>
        </w:rPr>
        <w:t xml:space="preserve">Решением Думы Тарминского сельского поселения от </w:t>
      </w:r>
      <w:r w:rsidR="00140D71" w:rsidRPr="0023676E">
        <w:rPr>
          <w:rFonts w:ascii="Arial" w:hAnsi="Arial" w:cs="Arial"/>
          <w:sz w:val="24"/>
          <w:szCs w:val="24"/>
        </w:rPr>
        <w:t>28</w:t>
      </w:r>
      <w:r w:rsidR="002E42D4" w:rsidRPr="0023676E">
        <w:rPr>
          <w:rFonts w:ascii="Arial" w:hAnsi="Arial" w:cs="Arial"/>
          <w:sz w:val="24"/>
          <w:szCs w:val="24"/>
        </w:rPr>
        <w:t>.12.20</w:t>
      </w:r>
      <w:r w:rsidR="00140D71" w:rsidRPr="0023676E">
        <w:rPr>
          <w:rFonts w:ascii="Arial" w:hAnsi="Arial" w:cs="Arial"/>
          <w:sz w:val="24"/>
          <w:szCs w:val="24"/>
        </w:rPr>
        <w:t>21</w:t>
      </w:r>
      <w:r w:rsidR="002E42D4" w:rsidRPr="0023676E">
        <w:rPr>
          <w:rFonts w:ascii="Arial" w:hAnsi="Arial" w:cs="Arial"/>
          <w:sz w:val="24"/>
          <w:szCs w:val="24"/>
        </w:rPr>
        <w:t>г</w:t>
      </w:r>
      <w:r w:rsidRPr="0023676E">
        <w:rPr>
          <w:rFonts w:ascii="Arial" w:hAnsi="Arial" w:cs="Arial"/>
          <w:sz w:val="24"/>
          <w:szCs w:val="24"/>
        </w:rPr>
        <w:t xml:space="preserve">. </w:t>
      </w:r>
      <w:r w:rsidR="00525B32" w:rsidRPr="0023676E">
        <w:rPr>
          <w:rFonts w:ascii="Arial" w:hAnsi="Arial" w:cs="Arial"/>
          <w:sz w:val="24"/>
          <w:szCs w:val="24"/>
        </w:rPr>
        <w:t>№</w:t>
      </w:r>
      <w:r w:rsidR="00140D71" w:rsidRPr="0023676E">
        <w:rPr>
          <w:rFonts w:ascii="Arial" w:hAnsi="Arial" w:cs="Arial"/>
          <w:sz w:val="24"/>
          <w:szCs w:val="24"/>
        </w:rPr>
        <w:t>48</w:t>
      </w:r>
      <w:r w:rsidRPr="0023676E">
        <w:rPr>
          <w:rFonts w:ascii="Arial" w:hAnsi="Arial" w:cs="Arial"/>
          <w:sz w:val="24"/>
          <w:szCs w:val="24"/>
        </w:rPr>
        <w:t xml:space="preserve"> «О бюджете Тарминского </w:t>
      </w:r>
      <w:r w:rsidR="00525B32" w:rsidRPr="0023676E">
        <w:rPr>
          <w:rFonts w:ascii="Arial" w:hAnsi="Arial" w:cs="Arial"/>
          <w:sz w:val="24"/>
          <w:szCs w:val="24"/>
        </w:rPr>
        <w:t>сельского поселения на 20</w:t>
      </w:r>
      <w:r w:rsidR="002E42D4" w:rsidRPr="0023676E">
        <w:rPr>
          <w:rFonts w:ascii="Arial" w:hAnsi="Arial" w:cs="Arial"/>
          <w:sz w:val="24"/>
          <w:szCs w:val="24"/>
        </w:rPr>
        <w:t>2</w:t>
      </w:r>
      <w:r w:rsidR="00140D71" w:rsidRPr="0023676E">
        <w:rPr>
          <w:rFonts w:ascii="Arial" w:hAnsi="Arial" w:cs="Arial"/>
          <w:sz w:val="24"/>
          <w:szCs w:val="24"/>
        </w:rPr>
        <w:t>2</w:t>
      </w:r>
      <w:r w:rsidR="00525B32" w:rsidRPr="0023676E">
        <w:rPr>
          <w:rFonts w:ascii="Arial" w:hAnsi="Arial" w:cs="Arial"/>
          <w:sz w:val="24"/>
          <w:szCs w:val="24"/>
        </w:rPr>
        <w:t xml:space="preserve"> год </w:t>
      </w:r>
      <w:r w:rsidRPr="0023676E">
        <w:rPr>
          <w:rFonts w:ascii="Arial" w:hAnsi="Arial" w:cs="Arial"/>
          <w:sz w:val="24"/>
          <w:szCs w:val="24"/>
        </w:rPr>
        <w:t>и на плановый период 202</w:t>
      </w:r>
      <w:r w:rsidR="00140D71" w:rsidRPr="0023676E">
        <w:rPr>
          <w:rFonts w:ascii="Arial" w:hAnsi="Arial" w:cs="Arial"/>
          <w:sz w:val="24"/>
          <w:szCs w:val="24"/>
        </w:rPr>
        <w:t>3</w:t>
      </w:r>
      <w:r w:rsidRPr="0023676E">
        <w:rPr>
          <w:rFonts w:ascii="Arial" w:hAnsi="Arial" w:cs="Arial"/>
          <w:sz w:val="24"/>
          <w:szCs w:val="24"/>
        </w:rPr>
        <w:t xml:space="preserve"> и 202</w:t>
      </w:r>
      <w:r w:rsidR="00140D71" w:rsidRPr="0023676E">
        <w:rPr>
          <w:rFonts w:ascii="Arial" w:hAnsi="Arial" w:cs="Arial"/>
          <w:sz w:val="24"/>
          <w:szCs w:val="24"/>
        </w:rPr>
        <w:t>4</w:t>
      </w:r>
      <w:r w:rsidRPr="0023676E">
        <w:rPr>
          <w:rFonts w:ascii="Arial" w:hAnsi="Arial" w:cs="Arial"/>
          <w:sz w:val="24"/>
          <w:szCs w:val="24"/>
        </w:rPr>
        <w:t xml:space="preserve"> годов» (с учетом внесенных изменений и дополнений) объем расходов бюджета Тарминского муниципального образования на реа</w:t>
      </w:r>
      <w:r w:rsidR="00525B32" w:rsidRPr="0023676E">
        <w:rPr>
          <w:rFonts w:ascii="Arial" w:hAnsi="Arial" w:cs="Arial"/>
          <w:sz w:val="24"/>
          <w:szCs w:val="24"/>
        </w:rPr>
        <w:t xml:space="preserve">лизацию муниципальных программ </w:t>
      </w:r>
      <w:r w:rsidRPr="0023676E">
        <w:rPr>
          <w:rFonts w:ascii="Arial" w:hAnsi="Arial" w:cs="Arial"/>
          <w:sz w:val="24"/>
          <w:szCs w:val="24"/>
        </w:rPr>
        <w:t xml:space="preserve">был предусмотрен в сумме </w:t>
      </w:r>
      <w:r w:rsidR="00140D71" w:rsidRPr="0023676E">
        <w:rPr>
          <w:rFonts w:ascii="Arial" w:hAnsi="Arial" w:cs="Arial"/>
          <w:sz w:val="24"/>
          <w:szCs w:val="24"/>
        </w:rPr>
        <w:t>20489,7</w:t>
      </w:r>
      <w:r w:rsidRPr="0023676E">
        <w:rPr>
          <w:rFonts w:ascii="Arial" w:hAnsi="Arial" w:cs="Arial"/>
          <w:sz w:val="24"/>
          <w:szCs w:val="24"/>
        </w:rPr>
        <w:t xml:space="preserve"> тыс. рублей.</w:t>
      </w:r>
    </w:p>
    <w:p w:rsidR="00D30601" w:rsidRPr="00AA648D" w:rsidRDefault="00D30601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Анализируя исполнение муниципальных программ, можно сделать вывод, что в 2022 году в основном удалось достигнуть высокого уровня исполнения программных мероприятий по отношению к плановым показателям. По сравнению с предыдущим периодом (94,8%) наблюдается положительная динамика результатов исполнения бюджета по программам (97,4%)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В перечень муниципальных программ, по которым в 20</w:t>
      </w:r>
      <w:r w:rsidR="002E42D4">
        <w:rPr>
          <w:rFonts w:ascii="Arial" w:hAnsi="Arial" w:cs="Arial"/>
          <w:sz w:val="24"/>
          <w:szCs w:val="24"/>
        </w:rPr>
        <w:t>2</w:t>
      </w:r>
      <w:r w:rsidR="00140D71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входят 6 муниципальных программ, включающих </w:t>
      </w:r>
      <w:r w:rsidR="002E42D4">
        <w:rPr>
          <w:rFonts w:ascii="Arial" w:hAnsi="Arial" w:cs="Arial"/>
          <w:sz w:val="24"/>
          <w:szCs w:val="24"/>
        </w:rPr>
        <w:t>8</w:t>
      </w:r>
      <w:r w:rsidRPr="00AA648D">
        <w:rPr>
          <w:rFonts w:ascii="Arial" w:hAnsi="Arial" w:cs="Arial"/>
          <w:sz w:val="24"/>
          <w:szCs w:val="24"/>
        </w:rPr>
        <w:t xml:space="preserve"> подпрограмм.</w:t>
      </w:r>
    </w:p>
    <w:p w:rsidR="00FF4B9C" w:rsidRPr="00AA648D" w:rsidRDefault="00FF4B9C" w:rsidP="00FF4B9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Наибольший удельный вес в общем объе</w:t>
      </w:r>
      <w:r>
        <w:rPr>
          <w:rFonts w:ascii="Arial" w:hAnsi="Arial" w:cs="Arial"/>
          <w:sz w:val="24"/>
          <w:szCs w:val="24"/>
        </w:rPr>
        <w:t>ме финансирования муниципальных</w:t>
      </w:r>
      <w:r w:rsidRPr="00AA648D">
        <w:rPr>
          <w:rFonts w:ascii="Arial" w:hAnsi="Arial" w:cs="Arial"/>
          <w:sz w:val="24"/>
          <w:szCs w:val="24"/>
        </w:rPr>
        <w:t xml:space="preserve"> программ приходится на программу «Муниципальные финансы Тарминского муниципального образования» (</w:t>
      </w:r>
      <w:r>
        <w:rPr>
          <w:rFonts w:ascii="Arial" w:hAnsi="Arial" w:cs="Arial"/>
          <w:sz w:val="24"/>
          <w:szCs w:val="24"/>
        </w:rPr>
        <w:t>3</w:t>
      </w:r>
      <w:r w:rsidR="00D3060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,5</w:t>
      </w:r>
      <w:r w:rsidRPr="00AA648D">
        <w:rPr>
          <w:rFonts w:ascii="Arial" w:hAnsi="Arial" w:cs="Arial"/>
          <w:sz w:val="24"/>
          <w:szCs w:val="24"/>
        </w:rPr>
        <w:t>%), наименьший – на программу «Развитие физической культуры и спорта на территории Тарминского муниципального образования» (</w:t>
      </w:r>
      <w:r>
        <w:rPr>
          <w:rFonts w:ascii="Arial" w:hAnsi="Arial" w:cs="Arial"/>
          <w:sz w:val="24"/>
          <w:szCs w:val="24"/>
        </w:rPr>
        <w:t>1</w:t>
      </w:r>
      <w:r w:rsidRPr="00AA648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0</w:t>
      </w:r>
      <w:r w:rsidRPr="00AA648D">
        <w:rPr>
          <w:rFonts w:ascii="Arial" w:hAnsi="Arial" w:cs="Arial"/>
          <w:sz w:val="24"/>
          <w:szCs w:val="24"/>
        </w:rPr>
        <w:t>%).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Следует отметить, что в ходе исполнения бюджета 20</w:t>
      </w:r>
      <w:r w:rsidR="002E42D4">
        <w:rPr>
          <w:rFonts w:ascii="Arial" w:hAnsi="Arial" w:cs="Arial"/>
          <w:sz w:val="24"/>
          <w:szCs w:val="24"/>
        </w:rPr>
        <w:t>2</w:t>
      </w:r>
      <w:r w:rsidR="0023676E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 года имели место случаи внесения </w:t>
      </w:r>
      <w:r w:rsidR="000244AF" w:rsidRPr="00AA648D">
        <w:rPr>
          <w:rFonts w:ascii="Arial" w:hAnsi="Arial" w:cs="Arial"/>
          <w:sz w:val="24"/>
          <w:szCs w:val="24"/>
        </w:rPr>
        <w:t>в программы</w:t>
      </w:r>
      <w:r w:rsidRPr="00AA648D">
        <w:rPr>
          <w:rFonts w:ascii="Arial" w:hAnsi="Arial" w:cs="Arial"/>
          <w:sz w:val="24"/>
          <w:szCs w:val="24"/>
        </w:rPr>
        <w:t xml:space="preserve"> изменений, связанных с исполнением мероприятий программ, а также недостаточностью средств бюджета поселения. Всего в течение 20</w:t>
      </w:r>
      <w:r w:rsidR="002E42D4">
        <w:rPr>
          <w:rFonts w:ascii="Arial" w:hAnsi="Arial" w:cs="Arial"/>
          <w:sz w:val="24"/>
          <w:szCs w:val="24"/>
        </w:rPr>
        <w:t>2</w:t>
      </w:r>
      <w:r w:rsidR="0023676E">
        <w:rPr>
          <w:rFonts w:ascii="Arial" w:hAnsi="Arial" w:cs="Arial"/>
          <w:sz w:val="24"/>
          <w:szCs w:val="24"/>
        </w:rPr>
        <w:t>2</w:t>
      </w:r>
      <w:r w:rsidR="00EF50E4">
        <w:rPr>
          <w:rFonts w:ascii="Arial" w:hAnsi="Arial" w:cs="Arial"/>
          <w:sz w:val="24"/>
          <w:szCs w:val="24"/>
        </w:rPr>
        <w:t xml:space="preserve"> </w:t>
      </w:r>
      <w:r w:rsidRPr="00AA648D">
        <w:rPr>
          <w:rFonts w:ascii="Arial" w:hAnsi="Arial" w:cs="Arial"/>
          <w:sz w:val="24"/>
          <w:szCs w:val="24"/>
        </w:rPr>
        <w:t xml:space="preserve">года </w:t>
      </w:r>
      <w:r w:rsidRPr="00D30601">
        <w:rPr>
          <w:rFonts w:ascii="Arial" w:hAnsi="Arial" w:cs="Arial"/>
          <w:sz w:val="24"/>
          <w:szCs w:val="24"/>
        </w:rPr>
        <w:t xml:space="preserve">внесено </w:t>
      </w:r>
      <w:r w:rsidR="00D30601" w:rsidRPr="00D30601">
        <w:rPr>
          <w:rFonts w:ascii="Arial" w:hAnsi="Arial" w:cs="Arial"/>
          <w:sz w:val="24"/>
          <w:szCs w:val="24"/>
        </w:rPr>
        <w:t>7</w:t>
      </w:r>
      <w:r w:rsidRPr="00D30601">
        <w:rPr>
          <w:rFonts w:ascii="Arial" w:hAnsi="Arial" w:cs="Arial"/>
          <w:sz w:val="24"/>
          <w:szCs w:val="24"/>
        </w:rPr>
        <w:t xml:space="preserve"> изменений в </w:t>
      </w:r>
      <w:r w:rsidR="00D30601" w:rsidRPr="00D30601">
        <w:rPr>
          <w:rFonts w:ascii="Arial" w:hAnsi="Arial" w:cs="Arial"/>
          <w:sz w:val="24"/>
          <w:szCs w:val="24"/>
        </w:rPr>
        <w:t>5</w:t>
      </w:r>
      <w:r w:rsidRPr="00D30601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D30601" w:rsidRPr="00D30601">
        <w:rPr>
          <w:rFonts w:ascii="Arial" w:hAnsi="Arial" w:cs="Arial"/>
          <w:sz w:val="24"/>
          <w:szCs w:val="24"/>
        </w:rPr>
        <w:t>ах</w:t>
      </w:r>
      <w:r w:rsidRPr="00D30601">
        <w:rPr>
          <w:rFonts w:ascii="Arial" w:hAnsi="Arial" w:cs="Arial"/>
          <w:sz w:val="24"/>
          <w:szCs w:val="24"/>
        </w:rPr>
        <w:t>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>Оценка эффекти</w:t>
      </w:r>
      <w:r w:rsidR="00525B32">
        <w:rPr>
          <w:sz w:val="24"/>
          <w:szCs w:val="24"/>
        </w:rPr>
        <w:t>вности реализации муниципальных</w:t>
      </w:r>
      <w:r w:rsidRPr="00AA648D">
        <w:rPr>
          <w:sz w:val="24"/>
          <w:szCs w:val="24"/>
        </w:rPr>
        <w:t xml:space="preserve"> программ осуществл</w:t>
      </w:r>
      <w:r w:rsidR="00525B32">
        <w:rPr>
          <w:sz w:val="24"/>
          <w:szCs w:val="24"/>
        </w:rPr>
        <w:t>ялась</w:t>
      </w:r>
      <w:r w:rsidRPr="00AA648D">
        <w:rPr>
          <w:sz w:val="24"/>
          <w:szCs w:val="24"/>
        </w:rPr>
        <w:t xml:space="preserve"> в два этапа.</w:t>
      </w:r>
    </w:p>
    <w:p w:rsidR="005817F8" w:rsidRPr="00AA648D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>На первом этапе осуществляется оценка эффективности реализации подпрограмм, которая определялась с учетом оценки степени достижения целей и решения задач,  степени реализации мероприятий, степени соответствия запланированному уровню затрат и эффективности использования средств бюджета поселения.</w:t>
      </w:r>
    </w:p>
    <w:p w:rsidR="005817F8" w:rsidRPr="00C00802" w:rsidRDefault="005817F8" w:rsidP="005817F8">
      <w:pPr>
        <w:pStyle w:val="ConsPlusNormal"/>
        <w:ind w:firstLine="709"/>
        <w:jc w:val="both"/>
        <w:rPr>
          <w:sz w:val="24"/>
          <w:szCs w:val="24"/>
        </w:rPr>
      </w:pPr>
      <w:r w:rsidRPr="00AA648D">
        <w:rPr>
          <w:sz w:val="24"/>
          <w:szCs w:val="24"/>
        </w:rPr>
        <w:t xml:space="preserve">На втором этапе осуществлялась оценка эффективности реализации муниципальной программы, которая определялась  с учетом оценки степени достижения целей и решения задач муниципальной программы и эффективности </w:t>
      </w:r>
      <w:r w:rsidRPr="00C00802">
        <w:rPr>
          <w:sz w:val="24"/>
          <w:szCs w:val="24"/>
        </w:rPr>
        <w:t>реализации подпрограмм.</w:t>
      </w:r>
    </w:p>
    <w:p w:rsidR="005817F8" w:rsidRPr="00C00802" w:rsidRDefault="005817F8" w:rsidP="00D3060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00802">
        <w:rPr>
          <w:rFonts w:ascii="Arial" w:hAnsi="Arial" w:cs="Arial"/>
          <w:sz w:val="24"/>
          <w:szCs w:val="24"/>
        </w:rPr>
        <w:t xml:space="preserve">Проведена оценка эффективности бюджетных расходов на реализацию муниципальных программ по результатам их исполнения в соответствии с методикой, утвержденной Порядком от </w:t>
      </w:r>
      <w:r w:rsidR="00C00802" w:rsidRPr="00C00802">
        <w:rPr>
          <w:rFonts w:ascii="Arial" w:hAnsi="Arial" w:cs="Arial"/>
          <w:sz w:val="24"/>
          <w:szCs w:val="24"/>
        </w:rPr>
        <w:t>27.04.2017г</w:t>
      </w:r>
      <w:r w:rsidRPr="00C00802">
        <w:rPr>
          <w:rFonts w:ascii="Arial" w:hAnsi="Arial" w:cs="Arial"/>
          <w:sz w:val="24"/>
          <w:szCs w:val="24"/>
        </w:rPr>
        <w:t>. №</w:t>
      </w:r>
      <w:r w:rsidR="00C00802" w:rsidRPr="00C00802">
        <w:rPr>
          <w:rFonts w:ascii="Arial" w:hAnsi="Arial" w:cs="Arial"/>
          <w:sz w:val="24"/>
          <w:szCs w:val="24"/>
        </w:rPr>
        <w:t>25</w:t>
      </w:r>
      <w:r w:rsidR="00525B32" w:rsidRPr="00C00802">
        <w:rPr>
          <w:rFonts w:ascii="Arial" w:hAnsi="Arial" w:cs="Arial"/>
          <w:sz w:val="24"/>
          <w:szCs w:val="24"/>
        </w:rPr>
        <w:t xml:space="preserve"> </w:t>
      </w:r>
      <w:r w:rsidRPr="00C00802">
        <w:rPr>
          <w:rFonts w:ascii="Arial" w:hAnsi="Arial" w:cs="Arial"/>
          <w:sz w:val="24"/>
          <w:szCs w:val="24"/>
        </w:rPr>
        <w:t>«</w:t>
      </w:r>
      <w:r w:rsidR="00C00802" w:rsidRPr="00C00802">
        <w:rPr>
          <w:rFonts w:ascii="Arial" w:hAnsi="Arial" w:cs="Arial"/>
          <w:sz w:val="24"/>
          <w:szCs w:val="24"/>
        </w:rPr>
        <w:t>О   порядке проведения и критериях   оценки эффективности реализации муниципальных программ</w:t>
      </w:r>
      <w:r w:rsidRPr="00C00802">
        <w:rPr>
          <w:rFonts w:ascii="Arial" w:hAnsi="Arial" w:cs="Arial"/>
          <w:sz w:val="24"/>
          <w:szCs w:val="24"/>
        </w:rPr>
        <w:t>».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C00802">
        <w:rPr>
          <w:rStyle w:val="afpanelgrouplayout"/>
          <w:rFonts w:ascii="Arial" w:eastAsiaTheme="majorEastAsia" w:hAnsi="Arial" w:cs="Arial"/>
          <w:sz w:val="24"/>
          <w:szCs w:val="24"/>
        </w:rPr>
        <w:t>На основе данных по этим критериям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была проведена оценка эффективности всех реализуемых в 20</w:t>
      </w:r>
      <w:r w:rsidR="002E42D4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="00D30601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муниципальных программ</w:t>
      </w:r>
      <w:r w:rsidRPr="00AA648D">
        <w:rPr>
          <w:rFonts w:ascii="Arial" w:hAnsi="Arial" w:cs="Arial"/>
          <w:sz w:val="24"/>
          <w:szCs w:val="24"/>
        </w:rPr>
        <w:t xml:space="preserve">. 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5817F8" w:rsidRPr="000C0129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связи с этим большое значение отводится вопросу разработки показателей и индикаторов, которые отражали бы реальную эффективность реализации муниципальных 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 подтвердить достоверность достигнутых значений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>расходов.</w:t>
      </w:r>
    </w:p>
    <w:p w:rsidR="005817F8" w:rsidRPr="000C0129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>В 20</w:t>
      </w:r>
      <w:r w:rsidR="002E42D4" w:rsidRPr="000C0129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="00D30601" w:rsidRPr="000C0129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муниципальных програ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мм выполнено </w:t>
      </w:r>
      <w:r w:rsidR="002E42D4" w:rsidRPr="000C0129">
        <w:rPr>
          <w:rStyle w:val="afpanelgrouplayout"/>
          <w:rFonts w:ascii="Arial" w:eastAsiaTheme="majorEastAsia" w:hAnsi="Arial" w:cs="Arial"/>
          <w:sz w:val="24"/>
          <w:szCs w:val="24"/>
        </w:rPr>
        <w:t>1</w:t>
      </w:r>
      <w:r w:rsidR="006F6AA6">
        <w:rPr>
          <w:rStyle w:val="afpanelgrouplayout"/>
          <w:rFonts w:ascii="Arial" w:eastAsiaTheme="majorEastAsia" w:hAnsi="Arial" w:cs="Arial"/>
          <w:sz w:val="24"/>
          <w:szCs w:val="24"/>
        </w:rPr>
        <w:t>2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основных мероприятий.</w:t>
      </w:r>
    </w:p>
    <w:p w:rsidR="005817F8" w:rsidRPr="00AA648D" w:rsidRDefault="00525B32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оце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нки эффективности муниципальных программ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были оценены 28</w:t>
      </w:r>
      <w:r w:rsidRPr="000C0129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5817F8" w:rsidRPr="000C0129">
        <w:rPr>
          <w:rStyle w:val="afpanelgrouplayout"/>
          <w:rFonts w:ascii="Arial" w:eastAsiaTheme="majorEastAsia" w:hAnsi="Arial" w:cs="Arial"/>
          <w:sz w:val="24"/>
          <w:szCs w:val="24"/>
        </w:rPr>
        <w:t>целевых индикатора достижения целей и задач основных мероприятий муниципальных программ. Фактические значения более 85% показателей, характеризующих непосредственный результат исполнения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основных мероприятий, достигнуты на уровне 97,</w:t>
      </w:r>
      <w:r w:rsidR="006F6AA6">
        <w:rPr>
          <w:rStyle w:val="afpanelgrouplayout"/>
          <w:rFonts w:ascii="Arial" w:eastAsiaTheme="majorEastAsia" w:hAnsi="Arial" w:cs="Arial"/>
          <w:sz w:val="24"/>
          <w:szCs w:val="24"/>
        </w:rPr>
        <w:t>4</w:t>
      </w:r>
      <w:r w:rsidR="005817F8"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процентов от запланированных.</w:t>
      </w:r>
    </w:p>
    <w:p w:rsidR="005817F8" w:rsidRPr="00AA648D" w:rsidRDefault="005817F8" w:rsidP="005817F8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Результаты проведенной оценки эффективности муниципальных программ отражены </w:t>
      </w:r>
      <w:r w:rsidR="00525B32">
        <w:rPr>
          <w:rStyle w:val="afpanelgrouplayout"/>
          <w:rFonts w:ascii="Arial" w:eastAsiaTheme="majorEastAsia" w:hAnsi="Arial" w:cs="Arial"/>
          <w:sz w:val="24"/>
          <w:szCs w:val="24"/>
        </w:rPr>
        <w:t>в приложении к Сводному докладу</w:t>
      </w:r>
      <w:r w:rsidRPr="00AA648D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о ходе реализации и оценке эффективности муниципальных программ.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Расчет итоговых показателей качественных характеристик исполнения муниципальных программ, произведе</w:t>
      </w:r>
      <w:r w:rsidR="00525B32">
        <w:rPr>
          <w:rFonts w:ascii="Arial" w:hAnsi="Arial" w:cs="Arial"/>
          <w:sz w:val="24"/>
          <w:szCs w:val="24"/>
        </w:rPr>
        <w:t>нный в соответствии с Методикой</w:t>
      </w:r>
      <w:r w:rsidRPr="00AA648D">
        <w:rPr>
          <w:rFonts w:ascii="Arial" w:hAnsi="Arial" w:cs="Arial"/>
          <w:sz w:val="24"/>
          <w:szCs w:val="24"/>
        </w:rPr>
        <w:t xml:space="preserve"> оценки эффективности реализации м</w:t>
      </w:r>
      <w:r w:rsidR="00525B32">
        <w:rPr>
          <w:rFonts w:ascii="Arial" w:hAnsi="Arial" w:cs="Arial"/>
          <w:sz w:val="24"/>
          <w:szCs w:val="24"/>
        </w:rPr>
        <w:t>униципальной программы, а также</w:t>
      </w:r>
      <w:r w:rsidRPr="00AA648D">
        <w:rPr>
          <w:rFonts w:ascii="Arial" w:hAnsi="Arial" w:cs="Arial"/>
          <w:sz w:val="24"/>
          <w:szCs w:val="24"/>
        </w:rPr>
        <w:t xml:space="preserve"> оценка эффективности бюджетных расходов на реализацию муниципальных программ позволили определить рейтинг муниципальных программ по комплексной оценке.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муниципальных программ, направленных на достижение аналогичной цели, на новый период.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color w:val="FF0000"/>
          <w:sz w:val="24"/>
          <w:szCs w:val="24"/>
        </w:rPr>
      </w:pP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5817F8" w:rsidRPr="00AA648D" w:rsidRDefault="005817F8" w:rsidP="005817F8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за 20</w:t>
      </w:r>
      <w:r w:rsidR="002E42D4">
        <w:rPr>
          <w:rFonts w:ascii="Arial" w:hAnsi="Arial" w:cs="Arial"/>
          <w:sz w:val="24"/>
          <w:szCs w:val="24"/>
        </w:rPr>
        <w:t>2</w:t>
      </w:r>
      <w:r w:rsidR="00D30601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 год</w:t>
      </w:r>
    </w:p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Эффективность реализации МП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Муниципальные финансы Тарминского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Культура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физической культуры и спорта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77" w:type="dxa"/>
          </w:tcPr>
          <w:p w:rsidR="005817F8" w:rsidRPr="00AA648D" w:rsidRDefault="003A158B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Пожарная безопасность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>, предупреждение и ликвидация чрезвычайных ситуаций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Тарминского муниципальном образовании</w:t>
            </w:r>
          </w:p>
        </w:tc>
        <w:tc>
          <w:tcPr>
            <w:tcW w:w="1843" w:type="dxa"/>
          </w:tcPr>
          <w:p w:rsidR="005817F8" w:rsidRPr="00AA648D" w:rsidRDefault="00E174DE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2126" w:type="dxa"/>
          </w:tcPr>
          <w:p w:rsidR="005817F8" w:rsidRPr="00AA648D" w:rsidRDefault="00E174DE" w:rsidP="0009102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э</w:t>
            </w:r>
            <w:r w:rsidR="005817F8" w:rsidRPr="00AA648D">
              <w:rPr>
                <w:rFonts w:ascii="Courier New" w:hAnsi="Courier New" w:cs="Courier New"/>
                <w:sz w:val="22"/>
                <w:szCs w:val="22"/>
              </w:rPr>
              <w:t xml:space="preserve">ффективная </w:t>
            </w:r>
          </w:p>
        </w:tc>
      </w:tr>
      <w:tr w:rsidR="005817F8" w:rsidRPr="00AA648D" w:rsidTr="009128A1">
        <w:trPr>
          <w:trHeight w:val="20"/>
        </w:trPr>
        <w:tc>
          <w:tcPr>
            <w:tcW w:w="1101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7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5817F8" w:rsidRPr="00AA648D" w:rsidRDefault="005817F8" w:rsidP="009D67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="009D67BC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5817F8" w:rsidRPr="00AA648D" w:rsidRDefault="005817F8" w:rsidP="009128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5817F8" w:rsidRPr="00AA648D" w:rsidRDefault="005817F8" w:rsidP="009128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A648D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</w:tbl>
    <w:p w:rsidR="005817F8" w:rsidRPr="00AA648D" w:rsidRDefault="005817F8" w:rsidP="005817F8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В 20</w:t>
      </w:r>
      <w:r w:rsidR="00650263">
        <w:rPr>
          <w:rFonts w:ascii="Arial" w:hAnsi="Arial" w:cs="Arial"/>
          <w:sz w:val="24"/>
          <w:szCs w:val="24"/>
        </w:rPr>
        <w:t>2</w:t>
      </w:r>
      <w:r w:rsidR="000C0129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 году финансирование мероприятий программ Тарминского муниципального образования </w:t>
      </w:r>
      <w:r w:rsidR="00EB1807">
        <w:rPr>
          <w:rFonts w:ascii="Arial" w:hAnsi="Arial" w:cs="Arial"/>
          <w:sz w:val="24"/>
          <w:szCs w:val="24"/>
        </w:rPr>
        <w:t xml:space="preserve">составило </w:t>
      </w:r>
      <w:r w:rsidR="00650263">
        <w:rPr>
          <w:rFonts w:ascii="Arial" w:hAnsi="Arial" w:cs="Arial"/>
          <w:sz w:val="24"/>
          <w:szCs w:val="24"/>
        </w:rPr>
        <w:t>1</w:t>
      </w:r>
      <w:r w:rsidR="000C0129">
        <w:rPr>
          <w:rFonts w:ascii="Arial" w:hAnsi="Arial" w:cs="Arial"/>
          <w:sz w:val="24"/>
          <w:szCs w:val="24"/>
        </w:rPr>
        <w:t>9587,0</w:t>
      </w:r>
      <w:r w:rsidR="00EB1807">
        <w:rPr>
          <w:rFonts w:ascii="Arial" w:hAnsi="Arial" w:cs="Arial"/>
          <w:sz w:val="24"/>
          <w:szCs w:val="24"/>
        </w:rPr>
        <w:t xml:space="preserve"> тыс. руб.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По итогам оценки эффектив</w:t>
      </w:r>
      <w:r w:rsidR="00EB1807">
        <w:rPr>
          <w:rFonts w:ascii="Arial" w:hAnsi="Arial" w:cs="Arial"/>
          <w:sz w:val="24"/>
          <w:szCs w:val="24"/>
        </w:rPr>
        <w:t xml:space="preserve">ности реализации муниципальных </w:t>
      </w:r>
      <w:r w:rsidRPr="00AA648D">
        <w:rPr>
          <w:rFonts w:ascii="Arial" w:hAnsi="Arial" w:cs="Arial"/>
          <w:sz w:val="24"/>
          <w:szCs w:val="24"/>
        </w:rPr>
        <w:t>программ муниципального образования за 20</w:t>
      </w:r>
      <w:r w:rsidR="00650263">
        <w:rPr>
          <w:rFonts w:ascii="Arial" w:hAnsi="Arial" w:cs="Arial"/>
          <w:sz w:val="24"/>
          <w:szCs w:val="24"/>
        </w:rPr>
        <w:t>2</w:t>
      </w:r>
      <w:r w:rsidR="000C0129">
        <w:rPr>
          <w:rFonts w:ascii="Arial" w:hAnsi="Arial" w:cs="Arial"/>
          <w:sz w:val="24"/>
          <w:szCs w:val="24"/>
        </w:rPr>
        <w:t>2</w:t>
      </w:r>
      <w:r w:rsidRPr="00AA648D">
        <w:rPr>
          <w:rFonts w:ascii="Arial" w:hAnsi="Arial" w:cs="Arial"/>
          <w:sz w:val="24"/>
          <w:szCs w:val="24"/>
        </w:rPr>
        <w:t xml:space="preserve"> год всем ответственным исполнителям: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1) с целью получения субсидий, субвенций и иных межбюджетных трансферт</w:t>
      </w:r>
      <w:r w:rsidR="00EB1807">
        <w:rPr>
          <w:rFonts w:ascii="Arial" w:hAnsi="Arial" w:cs="Arial"/>
          <w:sz w:val="24"/>
          <w:szCs w:val="24"/>
        </w:rPr>
        <w:t>ов из областного и федерального</w:t>
      </w:r>
      <w:r w:rsidRPr="00AA648D">
        <w:rPr>
          <w:rFonts w:ascii="Arial" w:hAnsi="Arial" w:cs="Arial"/>
          <w:sz w:val="24"/>
          <w:szCs w:val="24"/>
        </w:rPr>
        <w:t xml:space="preserve"> бюджета продолжить работу по приведению муниципальных программ в соответствие с Порядком разработки, реализации и оценки эффективности муниципальных программ Тарминского муниципального образования, утвержденного постановлением Главы Тарминского муниципального образования от </w:t>
      </w:r>
      <w:r w:rsidR="00C00802">
        <w:rPr>
          <w:rFonts w:ascii="Arial" w:hAnsi="Arial" w:cs="Arial"/>
          <w:sz w:val="24"/>
          <w:szCs w:val="24"/>
        </w:rPr>
        <w:t>27.04.2017г.</w:t>
      </w:r>
      <w:r w:rsidRPr="00AA648D">
        <w:rPr>
          <w:rFonts w:ascii="Arial" w:hAnsi="Arial" w:cs="Arial"/>
          <w:sz w:val="24"/>
          <w:szCs w:val="24"/>
        </w:rPr>
        <w:t>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2) сократить число вносимых изменений в муниципальные программы в теч</w:t>
      </w:r>
      <w:r w:rsidR="00EB1807">
        <w:rPr>
          <w:rFonts w:ascii="Arial" w:hAnsi="Arial" w:cs="Arial"/>
          <w:sz w:val="24"/>
          <w:szCs w:val="24"/>
        </w:rPr>
        <w:t xml:space="preserve">ение </w:t>
      </w:r>
      <w:r w:rsidRPr="00AA648D">
        <w:rPr>
          <w:rFonts w:ascii="Arial" w:hAnsi="Arial" w:cs="Arial"/>
          <w:sz w:val="24"/>
          <w:szCs w:val="24"/>
        </w:rPr>
        <w:t xml:space="preserve">финансового года, не </w:t>
      </w:r>
      <w:r w:rsidR="00EB1807">
        <w:rPr>
          <w:rFonts w:ascii="Arial" w:hAnsi="Arial" w:cs="Arial"/>
          <w:sz w:val="24"/>
          <w:szCs w:val="24"/>
        </w:rPr>
        <w:t>превышающего количество решений</w:t>
      </w:r>
      <w:r w:rsidRPr="00AA648D">
        <w:rPr>
          <w:rFonts w:ascii="Arial" w:hAnsi="Arial" w:cs="Arial"/>
          <w:sz w:val="24"/>
          <w:szCs w:val="24"/>
        </w:rPr>
        <w:t xml:space="preserve"> о бюджете и внесении изменений в него;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3) оптимизировать к</w:t>
      </w:r>
      <w:r w:rsidR="00EB1807">
        <w:rPr>
          <w:rFonts w:ascii="Arial" w:hAnsi="Arial" w:cs="Arial"/>
          <w:sz w:val="24"/>
          <w:szCs w:val="24"/>
        </w:rPr>
        <w:t xml:space="preserve">оличество основных мероприятий </w:t>
      </w:r>
      <w:r w:rsidRPr="00AA648D">
        <w:rPr>
          <w:rFonts w:ascii="Arial" w:hAnsi="Arial" w:cs="Arial"/>
          <w:sz w:val="24"/>
          <w:szCs w:val="24"/>
        </w:rPr>
        <w:t>муниципальных программ, одновременно исключить возможность финансирования нескольких бюджетополучателей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продолжить совершенствование</w:t>
      </w:r>
      <w:r w:rsidR="005817F8" w:rsidRPr="00AA648D">
        <w:rPr>
          <w:rFonts w:ascii="Arial" w:hAnsi="Arial" w:cs="Arial"/>
          <w:sz w:val="24"/>
          <w:szCs w:val="24"/>
        </w:rPr>
        <w:t xml:space="preserve"> системы це</w:t>
      </w:r>
      <w:r>
        <w:rPr>
          <w:rFonts w:ascii="Arial" w:hAnsi="Arial" w:cs="Arial"/>
          <w:sz w:val="24"/>
          <w:szCs w:val="24"/>
        </w:rPr>
        <w:t>левых индикаторов и показателей</w:t>
      </w:r>
      <w:r w:rsidR="005817F8" w:rsidRPr="00AA648D">
        <w:rPr>
          <w:rFonts w:ascii="Arial" w:hAnsi="Arial" w:cs="Arial"/>
          <w:sz w:val="24"/>
          <w:szCs w:val="24"/>
        </w:rPr>
        <w:t xml:space="preserve"> муниципальных программ, поскольку не все д</w:t>
      </w:r>
      <w:r>
        <w:rPr>
          <w:rFonts w:ascii="Arial" w:hAnsi="Arial" w:cs="Arial"/>
          <w:sz w:val="24"/>
          <w:szCs w:val="24"/>
        </w:rPr>
        <w:t xml:space="preserve">ействующие </w:t>
      </w:r>
      <w:r w:rsidR="005817F8" w:rsidRPr="00AA648D">
        <w:rPr>
          <w:rFonts w:ascii="Arial" w:hAnsi="Arial" w:cs="Arial"/>
          <w:sz w:val="24"/>
          <w:szCs w:val="24"/>
        </w:rPr>
        <w:t>целевые индикаторы и показатели программ отражают достижение ц</w:t>
      </w:r>
      <w:r>
        <w:rPr>
          <w:rFonts w:ascii="Arial" w:hAnsi="Arial" w:cs="Arial"/>
          <w:sz w:val="24"/>
          <w:szCs w:val="24"/>
        </w:rPr>
        <w:t xml:space="preserve">ели и решение задач программ. </w:t>
      </w:r>
      <w:r w:rsidR="005817F8" w:rsidRPr="00AA648D">
        <w:rPr>
          <w:rFonts w:ascii="Arial" w:hAnsi="Arial" w:cs="Arial"/>
          <w:sz w:val="24"/>
          <w:szCs w:val="24"/>
        </w:rPr>
        <w:t>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5817F8" w:rsidRPr="00AA648D">
        <w:rPr>
          <w:rFonts w:ascii="Arial" w:hAnsi="Arial" w:cs="Arial"/>
          <w:sz w:val="24"/>
          <w:szCs w:val="24"/>
        </w:rPr>
        <w:t>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на показателях прогноза социально-экономического развития муниципального образования, на планируемых на 3-летний период значениях показателей для оценки эффективности деятельности органов местного самоуправления;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5817F8" w:rsidRPr="00AA648D">
        <w:rPr>
          <w:rFonts w:ascii="Arial" w:hAnsi="Arial" w:cs="Arial"/>
          <w:sz w:val="24"/>
          <w:szCs w:val="24"/>
        </w:rPr>
        <w:t xml:space="preserve"> отражать в обязательном порядке 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5817F8" w:rsidRPr="00AA648D" w:rsidRDefault="00EB1807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рассмотреть возможность</w:t>
      </w:r>
      <w:r w:rsidR="005817F8" w:rsidRPr="00AA648D">
        <w:rPr>
          <w:rFonts w:ascii="Arial" w:hAnsi="Arial" w:cs="Arial"/>
          <w:sz w:val="24"/>
          <w:szCs w:val="24"/>
        </w:rPr>
        <w:t xml:space="preserve"> разработки новых программ с привлечением дополнительных средств из бюджетов других уровней и внебюджетных источников;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9) обеспечить полное и своевременное отраже</w:t>
      </w:r>
      <w:r w:rsidR="00EB1807">
        <w:rPr>
          <w:rFonts w:ascii="Arial" w:hAnsi="Arial" w:cs="Arial"/>
          <w:sz w:val="24"/>
          <w:szCs w:val="24"/>
        </w:rPr>
        <w:t>ние информации по муниципальным</w:t>
      </w:r>
      <w:r w:rsidRPr="00AA648D">
        <w:rPr>
          <w:rFonts w:ascii="Arial" w:hAnsi="Arial" w:cs="Arial"/>
          <w:sz w:val="24"/>
          <w:szCs w:val="24"/>
        </w:rPr>
        <w:t xml:space="preserve"> программам на официальном сайте администрации муниципального образования – нормативные акты, тексты программ и внесение изменений в них, годовые отчеты о ходе реализации муниципальных программ;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10) при заполнении форм годовой отчетности, написании пояснительных записок к формам соблюдать в полной мере требования Порядка разработки, реализации и оценки эффективности муниципальных программ Тарминского</w:t>
      </w:r>
      <w:r w:rsidR="00EB1807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AA648D">
        <w:rPr>
          <w:rFonts w:ascii="Arial" w:hAnsi="Arial" w:cs="Arial"/>
          <w:sz w:val="24"/>
          <w:szCs w:val="24"/>
        </w:rPr>
        <w:t>что значительно облегчит проведение оценки эффективности реализации программ, составление качественного сводного доклада, предоставляемых главе Тарминского муниципального образования;</w:t>
      </w:r>
    </w:p>
    <w:p w:rsidR="005817F8" w:rsidRPr="00AA648D" w:rsidRDefault="005817F8" w:rsidP="005817F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648D">
        <w:rPr>
          <w:rFonts w:ascii="Arial" w:hAnsi="Arial" w:cs="Arial"/>
          <w:sz w:val="24"/>
          <w:szCs w:val="24"/>
        </w:rPr>
        <w:t>11</w:t>
      </w:r>
      <w:r w:rsidR="00EB1807">
        <w:rPr>
          <w:rFonts w:ascii="Arial" w:hAnsi="Arial" w:cs="Arial"/>
          <w:sz w:val="24"/>
          <w:szCs w:val="24"/>
        </w:rPr>
        <w:t xml:space="preserve">) </w:t>
      </w:r>
      <w:r w:rsidRPr="00AA648D">
        <w:rPr>
          <w:rFonts w:ascii="Arial" w:hAnsi="Arial" w:cs="Arial"/>
          <w:sz w:val="24"/>
          <w:szCs w:val="24"/>
        </w:rPr>
        <w:t>усилить контроль за ходом реализации программных мероприятий, за достижением установленных целевых показателей.</w:t>
      </w:r>
    </w:p>
    <w:p w:rsidR="005817F8" w:rsidRPr="000D7713" w:rsidRDefault="005817F8" w:rsidP="005817F8">
      <w:pPr>
        <w:ind w:firstLine="709"/>
        <w:jc w:val="both"/>
        <w:rPr>
          <w:color w:val="FF0000"/>
          <w:sz w:val="28"/>
          <w:szCs w:val="28"/>
        </w:rPr>
      </w:pPr>
    </w:p>
    <w:p w:rsidR="005817F8" w:rsidRPr="000D7713" w:rsidRDefault="005817F8" w:rsidP="005817F8">
      <w:pPr>
        <w:jc w:val="both"/>
        <w:rPr>
          <w:color w:val="FF0000"/>
          <w:sz w:val="28"/>
          <w:szCs w:val="28"/>
        </w:rPr>
      </w:pPr>
    </w:p>
    <w:p w:rsidR="005817F8" w:rsidRPr="004D3340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jc w:val="both"/>
        <w:rPr>
          <w:sz w:val="28"/>
          <w:szCs w:val="28"/>
        </w:rPr>
      </w:pPr>
    </w:p>
    <w:p w:rsidR="005817F8" w:rsidRDefault="005817F8" w:rsidP="005817F8">
      <w:pPr>
        <w:widowControl/>
        <w:autoSpaceDE/>
        <w:autoSpaceDN/>
        <w:adjustRightInd/>
        <w:jc w:val="right"/>
        <w:rPr>
          <w:b/>
          <w:bCs/>
          <w:sz w:val="28"/>
          <w:szCs w:val="28"/>
        </w:rPr>
        <w:sectPr w:rsidR="005817F8" w:rsidSect="000D771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pPr w:leftFromText="180" w:rightFromText="180" w:tblpY="-645"/>
        <w:tblW w:w="15791" w:type="dxa"/>
        <w:tblLayout w:type="fixed"/>
        <w:tblLook w:val="04A0" w:firstRow="1" w:lastRow="0" w:firstColumn="1" w:lastColumn="0" w:noHBand="0" w:noVBand="1"/>
      </w:tblPr>
      <w:tblGrid>
        <w:gridCol w:w="3544"/>
        <w:gridCol w:w="1276"/>
        <w:gridCol w:w="907"/>
        <w:gridCol w:w="708"/>
        <w:gridCol w:w="851"/>
        <w:gridCol w:w="992"/>
        <w:gridCol w:w="851"/>
        <w:gridCol w:w="850"/>
        <w:gridCol w:w="851"/>
        <w:gridCol w:w="992"/>
        <w:gridCol w:w="992"/>
        <w:gridCol w:w="1134"/>
        <w:gridCol w:w="851"/>
        <w:gridCol w:w="525"/>
        <w:gridCol w:w="467"/>
      </w:tblGrid>
      <w:tr w:rsidR="005817F8" w:rsidRPr="004D3340" w:rsidTr="00EB1807">
        <w:trPr>
          <w:gridAfter w:val="1"/>
          <w:wAfter w:w="467" w:type="dxa"/>
          <w:trHeight w:val="615"/>
        </w:trPr>
        <w:tc>
          <w:tcPr>
            <w:tcW w:w="15324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817F8" w:rsidRPr="004D3340" w:rsidRDefault="005817F8" w:rsidP="00EB1807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8"/>
                <w:szCs w:val="28"/>
              </w:rPr>
            </w:pPr>
            <w:r w:rsidRPr="004D3340">
              <w:rPr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Приложение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Cs/>
                <w:sz w:val="28"/>
                <w:szCs w:val="28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 xml:space="preserve">Оценка эффективности реализации муниципальных программ </w:t>
            </w: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0360">
              <w:rPr>
                <w:rFonts w:ascii="Arial" w:hAnsi="Arial" w:cs="Arial"/>
                <w:bCs/>
                <w:sz w:val="24"/>
                <w:szCs w:val="24"/>
              </w:rPr>
              <w:t>Тарминского муниципального образования за 20</w:t>
            </w:r>
            <w:r w:rsidR="00DD66F4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0C0129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350360">
              <w:rPr>
                <w:rFonts w:ascii="Arial" w:hAnsi="Arial" w:cs="Arial"/>
                <w:bCs/>
                <w:sz w:val="24"/>
                <w:szCs w:val="24"/>
              </w:rPr>
              <w:t>год</w:t>
            </w:r>
            <w:r w:rsidRPr="0035036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5817F8" w:rsidRPr="004D3340" w:rsidRDefault="005817F8" w:rsidP="00EB1807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817F8" w:rsidRPr="004D3340" w:rsidTr="00EB1807">
        <w:trPr>
          <w:trHeight w:val="33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аименование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муниципальной программы,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Исполнение, тыс.рублей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 xml:space="preserve">Удельный </w:t>
            </w:r>
            <w:proofErr w:type="gram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вес ,</w:t>
            </w:r>
            <w:proofErr w:type="gram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Количество основных мероприятий, единиц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мероприятий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соответствия запланированным затратам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ССуз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использования средств бюджета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Эис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подпрограммы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/п)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подпрограммы(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/п)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Степень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СРмп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реализации муниципальной программы (</w:t>
            </w:r>
            <w:proofErr w:type="spellStart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ЭРмп</w:t>
            </w:r>
            <w:proofErr w:type="spellEnd"/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Эффективность муниципальной программы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Оценка эффективности бюджетных расходов по итогам их исполнения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Комплексная оценка эффективности реализации муниципальных программ</w:t>
            </w:r>
          </w:p>
        </w:tc>
      </w:tr>
      <w:tr w:rsidR="005817F8" w:rsidRPr="004D3340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0C012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iCs/>
                <w:sz w:val="22"/>
                <w:szCs w:val="22"/>
                <w:highlight w:val="yellow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финансы муниципального образования» на 2015-202</w:t>
            </w:r>
            <w:r w:rsidR="000C012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7699,0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B14B1D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0,9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муниципального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7699,0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B14B1D" w:rsidP="00DD66F4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0,97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0,93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Развитие дорожного хозяйства в муниципальном образовании» на 2015-202</w:t>
            </w:r>
            <w:r w:rsidR="00B14B1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469,6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469,6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49,2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</w:t>
            </w:r>
            <w:r w:rsidR="005817F8"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Развитие объектов коммунальной инфраструктуры» на 2015-202</w:t>
            </w:r>
            <w:r w:rsidR="00B14B1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5742,5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5742,5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«Культура» на 2015-202</w:t>
            </w:r>
            <w:r w:rsidR="00B14B1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B14B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634,6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122A22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B14B1D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690,6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B14B1D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3944,0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2D49EA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99,</w:t>
            </w:r>
            <w:r w:rsidR="00B14B1D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2D49EA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</w:t>
            </w:r>
            <w:r w:rsidR="002D49EA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0,92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«Развитие физической культуры и спорта» на 2015-202</w:t>
            </w:r>
            <w:r w:rsidR="00B14B1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205,1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B14B1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0,87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205,1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B14B1D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B14B1D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="002D49EA">
              <w:rPr>
                <w:rFonts w:ascii="Courier New" w:hAnsi="Courier New" w:cs="Courier New"/>
                <w:b/>
                <w:sz w:val="22"/>
                <w:szCs w:val="22"/>
              </w:rPr>
              <w:t>Пожарная безопасность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, предупреждение и ликвидация чрезвычайных ситуаций в сельских поселениях» на 2015-202</w:t>
            </w:r>
            <w:r w:rsidR="00B14B1D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6F6AA6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836,2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</w:t>
            </w:r>
            <w:r w:rsidR="002D49E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6F6AA6" w:rsidP="00EB180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836,2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99,9</w:t>
            </w:r>
            <w:r w:rsidR="002D49EA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  <w:p w:rsidR="005817F8" w:rsidRPr="00350360" w:rsidRDefault="005817F8" w:rsidP="00EB180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817F8" w:rsidRPr="00350360" w:rsidRDefault="005817F8" w:rsidP="00EB18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Эффективная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5817F8" w:rsidRPr="006B7B82" w:rsidTr="00EB1807">
        <w:trPr>
          <w:trHeight w:val="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525B32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25B3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2D49EA" w:rsidP="006F6AA6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6F6AA6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9587,0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6F6AA6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  <w:r w:rsidR="006F6AA6" w:rsidRPr="006F6AA6">
              <w:rPr>
                <w:rFonts w:ascii="Courier New" w:hAnsi="Courier New" w:cs="Courier New"/>
                <w:b/>
                <w:sz w:val="22"/>
                <w:szCs w:val="22"/>
              </w:rPr>
              <w:t>97</w:t>
            </w:r>
            <w:r w:rsidR="006F6AA6" w:rsidRPr="006F6AA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6F6AA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DD66F4" w:rsidP="00EB1807">
            <w:pPr>
              <w:widowControl/>
              <w:autoSpaceDE/>
              <w:autoSpaceDN/>
              <w:adjustRightInd/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817F8" w:rsidRPr="00350360" w:rsidRDefault="005817F8" w:rsidP="00EB1807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35036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AD6B1B" w:rsidRDefault="00AD6B1B"/>
    <w:sectPr w:rsidR="00AD6B1B" w:rsidSect="005817F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7F8"/>
    <w:rsid w:val="000244AF"/>
    <w:rsid w:val="00091027"/>
    <w:rsid w:val="000C0129"/>
    <w:rsid w:val="00100E84"/>
    <w:rsid w:val="00122A22"/>
    <w:rsid w:val="00140D71"/>
    <w:rsid w:val="002314AE"/>
    <w:rsid w:val="0023676E"/>
    <w:rsid w:val="002D49EA"/>
    <w:rsid w:val="002E42D4"/>
    <w:rsid w:val="003A158B"/>
    <w:rsid w:val="00426D28"/>
    <w:rsid w:val="00434A5E"/>
    <w:rsid w:val="00525B32"/>
    <w:rsid w:val="005817F8"/>
    <w:rsid w:val="006146F7"/>
    <w:rsid w:val="00650263"/>
    <w:rsid w:val="006F6AA6"/>
    <w:rsid w:val="007C1AC9"/>
    <w:rsid w:val="00803651"/>
    <w:rsid w:val="00844BBE"/>
    <w:rsid w:val="009D67BC"/>
    <w:rsid w:val="009E4EEA"/>
    <w:rsid w:val="00AD6B1B"/>
    <w:rsid w:val="00B14B1D"/>
    <w:rsid w:val="00C00802"/>
    <w:rsid w:val="00D30601"/>
    <w:rsid w:val="00DD66F4"/>
    <w:rsid w:val="00E174DE"/>
    <w:rsid w:val="00E47DB4"/>
    <w:rsid w:val="00EB0F9E"/>
    <w:rsid w:val="00EB1807"/>
    <w:rsid w:val="00EB691A"/>
    <w:rsid w:val="00EF50E4"/>
    <w:rsid w:val="00F56796"/>
    <w:rsid w:val="00FF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C7586D-3D9D-4F02-8717-B1A2CF65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5817F8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rsid w:val="005817F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afpanelgrouplayout">
    <w:name w:val="af_panelgrouplayout"/>
    <w:basedOn w:val="a0"/>
    <w:rsid w:val="005817F8"/>
    <w:rPr>
      <w:rFonts w:cs="Times New Roman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1"/>
    <w:basedOn w:val="a1"/>
    <w:uiPriority w:val="59"/>
    <w:rsid w:val="005817F8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C00802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244A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44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9</Pages>
  <Words>2182</Words>
  <Characters>12441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14594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2023-06-16T06:54:00Z</cp:lastPrinted>
  <dcterms:created xsi:type="dcterms:W3CDTF">2023-06-13T08:06:00Z</dcterms:created>
  <dcterms:modified xsi:type="dcterms:W3CDTF">2023-06-16T07:11:00Z</dcterms:modified>
</cp:coreProperties>
</file>