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C2F8F" w14:textId="77777777" w:rsidR="000665EC" w:rsidRDefault="000665EC" w:rsidP="000665EC">
      <w:pPr>
        <w:keepNext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03.03.2026 г. №10</w:t>
      </w:r>
    </w:p>
    <w:p w14:paraId="1189716B" w14:textId="77777777" w:rsidR="000665EC" w:rsidRDefault="000665EC" w:rsidP="000665EC">
      <w:pPr>
        <w:keepNext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0D0E212" w14:textId="77777777" w:rsidR="000665EC" w:rsidRDefault="000665EC" w:rsidP="000665EC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87DC253" w14:textId="77777777" w:rsidR="000665EC" w:rsidRDefault="000665EC" w:rsidP="000665EC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14:paraId="1B94D8AD" w14:textId="77777777" w:rsidR="000665EC" w:rsidRDefault="000665EC" w:rsidP="000665EC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ТАРМИНСКОГО</w:t>
      </w:r>
    </w:p>
    <w:p w14:paraId="38491541" w14:textId="77777777" w:rsidR="000665EC" w:rsidRDefault="000665EC" w:rsidP="000665EC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СЕЛЬСКОГО ПОСЕЛЕНИЯ</w:t>
      </w:r>
    </w:p>
    <w:p w14:paraId="66C11F20" w14:textId="77777777" w:rsidR="000665EC" w:rsidRDefault="000665EC" w:rsidP="000665EC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14:paraId="19D3F787" w14:textId="77777777" w:rsidR="000665EC" w:rsidRDefault="000665EC" w:rsidP="000665EC">
      <w:pPr>
        <w:pStyle w:val="11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РАСПОРЯЖЕНИЕ</w:t>
      </w:r>
    </w:p>
    <w:p w14:paraId="73CBB4E8" w14:textId="77777777" w:rsidR="000665EC" w:rsidRDefault="000665EC" w:rsidP="000665EC">
      <w:pPr>
        <w:pStyle w:val="11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8E81154" w14:textId="77777777" w:rsidR="000665EC" w:rsidRPr="003A2664" w:rsidRDefault="000665EC" w:rsidP="000665EC">
      <w:pPr>
        <w:jc w:val="center"/>
        <w:rPr>
          <w:rFonts w:ascii="Arial" w:hAnsi="Arial" w:cs="Arial"/>
          <w:b/>
          <w:sz w:val="32"/>
          <w:szCs w:val="32"/>
        </w:rPr>
      </w:pPr>
      <w:r w:rsidRPr="003A2664">
        <w:rPr>
          <w:rFonts w:ascii="Arial" w:hAnsi="Arial" w:cs="Arial"/>
          <w:b/>
          <w:sz w:val="32"/>
          <w:szCs w:val="32"/>
          <w:shd w:val="clear" w:color="auto" w:fill="FFFFFF"/>
        </w:rPr>
        <w:t>О КОМПЛЕКСНОЙ ПРОВЕРКЕ ГОТОВНОСТИ МУНИЦИПАЛЬНОЙ СИСТЕМЫ ОПОВЕЩЕНИЯ НАСЕЛЕНИЯ ТАРМИНСКОГО МУНИЦИПАЛЬНОГО ОБРАЗОВАНИЯ В 202</w:t>
      </w:r>
      <w:r>
        <w:rPr>
          <w:rFonts w:ascii="Arial" w:hAnsi="Arial" w:cs="Arial"/>
          <w:b/>
          <w:sz w:val="32"/>
          <w:szCs w:val="32"/>
          <w:shd w:val="clear" w:color="auto" w:fill="FFFFFF"/>
        </w:rPr>
        <w:t>6</w:t>
      </w:r>
      <w:r w:rsidRPr="003A2664">
        <w:rPr>
          <w:rFonts w:ascii="Arial" w:hAnsi="Arial" w:cs="Arial"/>
          <w:b/>
          <w:sz w:val="32"/>
          <w:szCs w:val="32"/>
          <w:shd w:val="clear" w:color="auto" w:fill="FFFFFF"/>
        </w:rPr>
        <w:t xml:space="preserve"> ГОДУ</w:t>
      </w:r>
    </w:p>
    <w:p w14:paraId="29EDB6D5" w14:textId="77777777" w:rsidR="000665EC" w:rsidRDefault="000665EC" w:rsidP="000665EC">
      <w:pPr>
        <w:jc w:val="center"/>
        <w:rPr>
          <w:b/>
          <w:sz w:val="28"/>
          <w:szCs w:val="28"/>
        </w:rPr>
      </w:pPr>
    </w:p>
    <w:p w14:paraId="1F8BD1C3" w14:textId="77777777" w:rsidR="000665EC" w:rsidRDefault="000665EC" w:rsidP="000665EC">
      <w:pPr>
        <w:ind w:firstLine="708"/>
        <w:jc w:val="both"/>
        <w:rPr>
          <w:rFonts w:ascii="Arial" w:hAnsi="Arial" w:cs="Arial"/>
        </w:rPr>
      </w:pPr>
      <w:r w:rsidRPr="002D07C9">
        <w:rPr>
          <w:rFonts w:ascii="Arial" w:hAnsi="Arial" w:cs="Arial"/>
        </w:rPr>
        <w:t>В соответствии с  Федеральными законами от 21.12.1994 № 68-ФЗ «О защите населения и территорий от чрезвычайных ситуаций природного и техногенного характера»,</w:t>
      </w:r>
      <w:r>
        <w:rPr>
          <w:rFonts w:ascii="Arial" w:hAnsi="Arial" w:cs="Arial"/>
        </w:rPr>
        <w:t xml:space="preserve"> Федеральным законом от 12.02.1998 № 28 –ФЗ «О гражданской обороне», приказом МЧС России и Министерства цифрового развития, связи и массовых коммуникаций РФ от 31.07.2020 № 578/365 «Об утверждении Положения о системах оповещения населения», распоряжением Губернатора Иркутской области от 19.02.2026 № 82-р «О комплексных проверках готовности системы оповещения населения Иркутской области и муниципальных систем оповещения населения в 2026 году», для определения технической готовности муниципальной автоматизированной системы централизованного оповещения гражданской обороны и информирования населения Тарминского муниципального образования об угрозе возникновения или о возникновении чрезвычайных ситуаций, руководствуясь статьями 6, 46 Устава Тарминского муниципального образования,-</w:t>
      </w:r>
    </w:p>
    <w:p w14:paraId="51FAEB26" w14:textId="77777777" w:rsidR="000665EC" w:rsidRDefault="000665EC" w:rsidP="000665EC">
      <w:pPr>
        <w:ind w:firstLine="708"/>
        <w:jc w:val="both"/>
        <w:rPr>
          <w:rFonts w:ascii="Arial" w:hAnsi="Arial" w:cs="Arial"/>
        </w:rPr>
      </w:pPr>
    </w:p>
    <w:p w14:paraId="221BEB52" w14:textId="77777777" w:rsidR="000665EC" w:rsidRPr="003A2664" w:rsidRDefault="000665EC" w:rsidP="000665EC">
      <w:pPr>
        <w:ind w:firstLine="708"/>
        <w:jc w:val="center"/>
        <w:rPr>
          <w:rFonts w:ascii="Arial" w:hAnsi="Arial" w:cs="Arial"/>
          <w:b/>
        </w:rPr>
      </w:pPr>
      <w:r w:rsidRPr="003A2664">
        <w:rPr>
          <w:rFonts w:ascii="Arial" w:hAnsi="Arial" w:cs="Arial"/>
          <w:b/>
        </w:rPr>
        <w:t>ПОСТАНОВЛЯЮ:</w:t>
      </w:r>
    </w:p>
    <w:p w14:paraId="241F6C74" w14:textId="77777777" w:rsidR="000665EC" w:rsidRPr="003A2664" w:rsidRDefault="000665EC" w:rsidP="000665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1.</w:t>
      </w:r>
      <w:r w:rsidRPr="003A2664">
        <w:rPr>
          <w:rFonts w:ascii="Arial" w:hAnsi="Arial" w:cs="Arial"/>
        </w:rPr>
        <w:t>Создать и утвердить комиссию для проведения проверки систем оповещения</w:t>
      </w:r>
      <w:r>
        <w:rPr>
          <w:rFonts w:ascii="Arial" w:hAnsi="Arial" w:cs="Arial"/>
        </w:rPr>
        <w:t xml:space="preserve"> гражданской обороны и информирования населения в 2026 году по утвержденному Плану проведения </w:t>
      </w:r>
      <w:proofErr w:type="gramStart"/>
      <w:r>
        <w:rPr>
          <w:rFonts w:ascii="Arial" w:hAnsi="Arial" w:cs="Arial"/>
        </w:rPr>
        <w:t>комплексной  проверки</w:t>
      </w:r>
      <w:proofErr w:type="gramEnd"/>
      <w:r>
        <w:rPr>
          <w:rFonts w:ascii="Arial" w:hAnsi="Arial" w:cs="Arial"/>
        </w:rPr>
        <w:t xml:space="preserve"> готовности </w:t>
      </w:r>
      <w:proofErr w:type="gramStart"/>
      <w:r>
        <w:rPr>
          <w:rFonts w:ascii="Arial" w:hAnsi="Arial" w:cs="Arial"/>
        </w:rPr>
        <w:t xml:space="preserve">МСОН </w:t>
      </w:r>
      <w:r w:rsidRPr="003A2664">
        <w:rPr>
          <w:rFonts w:ascii="Arial" w:hAnsi="Arial" w:cs="Arial"/>
        </w:rPr>
        <w:t xml:space="preserve"> Тарминского</w:t>
      </w:r>
      <w:proofErr w:type="gramEnd"/>
      <w:r w:rsidRPr="003A2664">
        <w:rPr>
          <w:rFonts w:ascii="Arial" w:hAnsi="Arial" w:cs="Arial"/>
        </w:rPr>
        <w:t xml:space="preserve"> сельского поселения в составе:</w:t>
      </w:r>
    </w:p>
    <w:p w14:paraId="64905270" w14:textId="77777777" w:rsidR="000665EC" w:rsidRPr="003A2664" w:rsidRDefault="000665EC" w:rsidP="000665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Урга Е.А</w:t>
      </w:r>
      <w:r w:rsidRPr="003A2664">
        <w:rPr>
          <w:rFonts w:ascii="Arial" w:hAnsi="Arial" w:cs="Arial"/>
        </w:rPr>
        <w:t>.- ведущий специалист Тарминского сельского поселения;</w:t>
      </w:r>
    </w:p>
    <w:p w14:paraId="0FB78AA7" w14:textId="77777777" w:rsidR="000665EC" w:rsidRPr="003A2664" w:rsidRDefault="000665EC" w:rsidP="000665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Лоор А.О.</w:t>
      </w:r>
      <w:r w:rsidRPr="003A2664">
        <w:rPr>
          <w:rFonts w:ascii="Arial" w:hAnsi="Arial" w:cs="Arial"/>
        </w:rPr>
        <w:t xml:space="preserve"> технический </w:t>
      </w:r>
      <w:proofErr w:type="gramStart"/>
      <w:r w:rsidRPr="003A2664">
        <w:rPr>
          <w:rFonts w:ascii="Arial" w:hAnsi="Arial" w:cs="Arial"/>
        </w:rPr>
        <w:t>работник  по</w:t>
      </w:r>
      <w:proofErr w:type="gramEnd"/>
      <w:r>
        <w:rPr>
          <w:rFonts w:ascii="Arial" w:hAnsi="Arial" w:cs="Arial"/>
        </w:rPr>
        <w:t xml:space="preserve"> </w:t>
      </w:r>
      <w:r w:rsidRPr="003A2664">
        <w:rPr>
          <w:rFonts w:ascii="Arial" w:hAnsi="Arial" w:cs="Arial"/>
        </w:rPr>
        <w:t>хозяйственной части Тарминского сельского поселения.</w:t>
      </w:r>
    </w:p>
    <w:p w14:paraId="0F4ED4BB" w14:textId="77777777" w:rsidR="000665EC" w:rsidRPr="003A2664" w:rsidRDefault="000665EC" w:rsidP="000665EC">
      <w:pPr>
        <w:jc w:val="both"/>
        <w:rPr>
          <w:rFonts w:ascii="Arial" w:hAnsi="Arial" w:cs="Arial"/>
        </w:rPr>
      </w:pPr>
      <w:r w:rsidRPr="003A2664">
        <w:rPr>
          <w:rFonts w:ascii="Arial" w:hAnsi="Arial" w:cs="Arial"/>
        </w:rPr>
        <w:tab/>
        <w:t xml:space="preserve">2. При проведении проверки технической готовности автоматизированной системы централизованного оповещения гражданской обороны и информирования населения Тарминского сельского поселения об угрозе или возникновении чрезвычайных ситуаций руководствоваться планом утвержденным мэром </w:t>
      </w:r>
      <w:r>
        <w:rPr>
          <w:rFonts w:ascii="Arial" w:hAnsi="Arial" w:cs="Arial"/>
        </w:rPr>
        <w:t>А</w:t>
      </w:r>
      <w:r w:rsidRPr="003A2664">
        <w:rPr>
          <w:rFonts w:ascii="Arial" w:hAnsi="Arial" w:cs="Arial"/>
        </w:rPr>
        <w:t xml:space="preserve">МО «Братский район» № </w:t>
      </w:r>
      <w:r>
        <w:rPr>
          <w:rFonts w:ascii="Arial" w:hAnsi="Arial" w:cs="Arial"/>
        </w:rPr>
        <w:t>154 от 27.02.2026</w:t>
      </w:r>
      <w:r w:rsidRPr="003A2664">
        <w:rPr>
          <w:rFonts w:ascii="Arial" w:hAnsi="Arial" w:cs="Arial"/>
        </w:rPr>
        <w:t>г.</w:t>
      </w:r>
    </w:p>
    <w:p w14:paraId="5E43B5EA" w14:textId="77777777" w:rsidR="000665EC" w:rsidRPr="003A2664" w:rsidRDefault="000665EC" w:rsidP="000665EC">
      <w:pPr>
        <w:jc w:val="both"/>
        <w:rPr>
          <w:rFonts w:ascii="Arial" w:hAnsi="Arial" w:cs="Arial"/>
        </w:rPr>
      </w:pPr>
      <w:r w:rsidRPr="003A2664">
        <w:rPr>
          <w:rFonts w:ascii="Arial" w:hAnsi="Arial" w:cs="Arial"/>
        </w:rPr>
        <w:tab/>
        <w:t>3. Обеспечить информирование населения о предстоящих проверках местных систем оповещения.</w:t>
      </w:r>
    </w:p>
    <w:p w14:paraId="66A6C3BF" w14:textId="77777777" w:rsidR="000665EC" w:rsidRDefault="000665EC" w:rsidP="000665EC">
      <w:pPr>
        <w:jc w:val="both"/>
        <w:rPr>
          <w:rFonts w:ascii="Arial" w:hAnsi="Arial" w:cs="Arial"/>
        </w:rPr>
      </w:pPr>
      <w:r w:rsidRPr="003A2664">
        <w:rPr>
          <w:rFonts w:ascii="Arial" w:hAnsi="Arial" w:cs="Arial"/>
        </w:rPr>
        <w:tab/>
        <w:t xml:space="preserve">4. Результаты проверок местных систем оповещения отразить в актах. Акты утвердить и представить не </w:t>
      </w:r>
      <w:proofErr w:type="gramStart"/>
      <w:r w:rsidRPr="003A2664">
        <w:rPr>
          <w:rFonts w:ascii="Arial" w:hAnsi="Arial" w:cs="Arial"/>
        </w:rPr>
        <w:t>позднее  5</w:t>
      </w:r>
      <w:proofErr w:type="gramEnd"/>
      <w:r w:rsidRPr="003A2664">
        <w:rPr>
          <w:rFonts w:ascii="Arial" w:hAnsi="Arial" w:cs="Arial"/>
        </w:rPr>
        <w:t xml:space="preserve"> дней после даты их проведения в отдел ГО и ЧС </w:t>
      </w:r>
      <w:r>
        <w:rPr>
          <w:rFonts w:ascii="Arial" w:hAnsi="Arial" w:cs="Arial"/>
        </w:rPr>
        <w:t xml:space="preserve">администрации муниципального образования «Братский район» </w:t>
      </w:r>
      <w:r w:rsidRPr="003A2664">
        <w:rPr>
          <w:rFonts w:ascii="Arial" w:hAnsi="Arial" w:cs="Arial"/>
        </w:rPr>
        <w:t xml:space="preserve">через </w:t>
      </w:r>
      <w:r>
        <w:rPr>
          <w:rFonts w:ascii="Arial" w:hAnsi="Arial" w:cs="Arial"/>
        </w:rPr>
        <w:t>МКУ «</w:t>
      </w:r>
      <w:proofErr w:type="gramStart"/>
      <w:r w:rsidRPr="003A2664">
        <w:rPr>
          <w:rFonts w:ascii="Arial" w:hAnsi="Arial" w:cs="Arial"/>
        </w:rPr>
        <w:t>ЕДДС</w:t>
      </w:r>
      <w:r>
        <w:rPr>
          <w:rFonts w:ascii="Arial" w:hAnsi="Arial" w:cs="Arial"/>
        </w:rPr>
        <w:t xml:space="preserve">» </w:t>
      </w:r>
      <w:r w:rsidRPr="003A2664">
        <w:rPr>
          <w:rFonts w:ascii="Arial" w:hAnsi="Arial" w:cs="Arial"/>
        </w:rPr>
        <w:t xml:space="preserve"> Братского</w:t>
      </w:r>
      <w:proofErr w:type="gramEnd"/>
      <w:r w:rsidRPr="003A2664">
        <w:rPr>
          <w:rFonts w:ascii="Arial" w:hAnsi="Arial" w:cs="Arial"/>
        </w:rPr>
        <w:t xml:space="preserve"> района.</w:t>
      </w:r>
    </w:p>
    <w:p w14:paraId="26B06C40" w14:textId="77777777" w:rsidR="000665EC" w:rsidRDefault="000665EC" w:rsidP="000665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5. Настоящее постановление подлежит официальному опубликованию.</w:t>
      </w:r>
    </w:p>
    <w:p w14:paraId="5935A260" w14:textId="77777777" w:rsidR="000665EC" w:rsidRPr="003A2664" w:rsidRDefault="000665EC" w:rsidP="000665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>6</w:t>
      </w:r>
      <w:r w:rsidRPr="003A266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3A2664">
        <w:rPr>
          <w:rFonts w:ascii="Arial" w:hAnsi="Arial" w:cs="Arial"/>
        </w:rPr>
        <w:t>Контроль за исполнением настоящего распоряжения оставляю за собой.</w:t>
      </w:r>
    </w:p>
    <w:p w14:paraId="79A30F85" w14:textId="77777777" w:rsidR="000665EC" w:rsidRPr="003A2664" w:rsidRDefault="000665EC" w:rsidP="000665EC">
      <w:pPr>
        <w:jc w:val="both"/>
        <w:rPr>
          <w:rFonts w:ascii="Arial" w:hAnsi="Arial" w:cs="Arial"/>
        </w:rPr>
      </w:pPr>
    </w:p>
    <w:p w14:paraId="7F974890" w14:textId="77777777" w:rsidR="000665EC" w:rsidRPr="003A2664" w:rsidRDefault="000665EC" w:rsidP="000665EC">
      <w:pPr>
        <w:rPr>
          <w:rFonts w:ascii="Arial" w:hAnsi="Arial" w:cs="Arial"/>
          <w:b/>
        </w:rPr>
      </w:pPr>
      <w:r w:rsidRPr="003A2664">
        <w:rPr>
          <w:rFonts w:ascii="Arial" w:hAnsi="Arial" w:cs="Arial"/>
          <w:b/>
        </w:rPr>
        <w:t>Глава Тарминского</w:t>
      </w:r>
    </w:p>
    <w:p w14:paraId="69C7C834" w14:textId="77777777" w:rsidR="000665EC" w:rsidRPr="003A2664" w:rsidRDefault="000665EC" w:rsidP="000665EC">
      <w:pPr>
        <w:rPr>
          <w:rFonts w:ascii="Arial" w:hAnsi="Arial" w:cs="Arial"/>
          <w:b/>
        </w:rPr>
      </w:pPr>
      <w:r w:rsidRPr="003A2664">
        <w:rPr>
          <w:rFonts w:ascii="Arial" w:hAnsi="Arial" w:cs="Arial"/>
          <w:b/>
        </w:rPr>
        <w:t xml:space="preserve">муниципального образования                                                  </w:t>
      </w:r>
      <w:r>
        <w:rPr>
          <w:rFonts w:ascii="Arial" w:hAnsi="Arial" w:cs="Arial"/>
          <w:b/>
        </w:rPr>
        <w:t xml:space="preserve">               </w:t>
      </w:r>
      <w:r w:rsidRPr="003A2664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А.К.Овсянников</w:t>
      </w:r>
      <w:proofErr w:type="spellEnd"/>
    </w:p>
    <w:p w14:paraId="32D8552C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36"/>
    <w:rsid w:val="000665EC"/>
    <w:rsid w:val="00475D36"/>
    <w:rsid w:val="005F64BB"/>
    <w:rsid w:val="006C0B77"/>
    <w:rsid w:val="007F7128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27B389-FAE4-497C-882A-D6923D47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5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5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5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5D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D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D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5D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5D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5D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5D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5D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5D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5D3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5D3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75D3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75D3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75D3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75D3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75D3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75D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75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5D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75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5D36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75D3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75D36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75D3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5D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75D3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75D36"/>
    <w:rPr>
      <w:b/>
      <w:bCs/>
      <w:smallCaps/>
      <w:color w:val="2E74B5" w:themeColor="accent1" w:themeShade="BF"/>
      <w:spacing w:val="5"/>
    </w:rPr>
  </w:style>
  <w:style w:type="paragraph" w:customStyle="1" w:styleId="CharChar1">
    <w:name w:val=" Char Char1 Знак Знак Знак"/>
    <w:basedOn w:val="a"/>
    <w:rsid w:val="000665E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0665EC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2026-04-30T01:52:00Z</dcterms:created>
  <dcterms:modified xsi:type="dcterms:W3CDTF">2026-04-30T01:52:00Z</dcterms:modified>
</cp:coreProperties>
</file>