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263" w:rsidRPr="009E1006" w:rsidRDefault="001924F5" w:rsidP="00DC126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21.10</w:t>
      </w:r>
      <w:r w:rsidR="00DC1263" w:rsidRPr="009E1006">
        <w:rPr>
          <w:rFonts w:ascii="Arial" w:hAnsi="Arial" w:cs="Arial"/>
          <w:b/>
          <w:sz w:val="32"/>
          <w:szCs w:val="32"/>
        </w:rPr>
        <w:t>.202</w:t>
      </w:r>
      <w:r w:rsidR="00665FFC">
        <w:rPr>
          <w:rFonts w:ascii="Arial" w:hAnsi="Arial" w:cs="Arial"/>
          <w:b/>
          <w:sz w:val="32"/>
          <w:szCs w:val="32"/>
        </w:rPr>
        <w:t>4</w:t>
      </w:r>
      <w:r w:rsidR="00DC1263" w:rsidRPr="009E1006">
        <w:rPr>
          <w:rFonts w:ascii="Arial" w:hAnsi="Arial" w:cs="Arial"/>
          <w:b/>
          <w:sz w:val="32"/>
          <w:szCs w:val="32"/>
        </w:rPr>
        <w:t>г.</w:t>
      </w:r>
      <w:r w:rsidR="00DC1263" w:rsidRPr="009E1006">
        <w:rPr>
          <w:rFonts w:ascii="Arial" w:hAnsi="Arial" w:cs="Arial"/>
          <w:sz w:val="32"/>
          <w:szCs w:val="32"/>
        </w:rPr>
        <w:t xml:space="preserve"> </w:t>
      </w:r>
      <w:r w:rsidR="00DC1263" w:rsidRPr="009E1006">
        <w:rPr>
          <w:rFonts w:ascii="Arial" w:hAnsi="Arial" w:cs="Arial"/>
          <w:b/>
          <w:sz w:val="32"/>
          <w:szCs w:val="32"/>
        </w:rPr>
        <w:t>№</w:t>
      </w:r>
      <w:r w:rsidR="00665FFC">
        <w:rPr>
          <w:rFonts w:ascii="Arial" w:hAnsi="Arial" w:cs="Arial"/>
          <w:b/>
          <w:sz w:val="32"/>
          <w:szCs w:val="32"/>
        </w:rPr>
        <w:t>56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E1006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E1006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E1006">
        <w:rPr>
          <w:rFonts w:ascii="Arial" w:hAnsi="Arial" w:cs="Arial"/>
          <w:b/>
          <w:caps/>
          <w:sz w:val="32"/>
          <w:szCs w:val="32"/>
        </w:rPr>
        <w:t xml:space="preserve"> Братский район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E1006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E1006">
        <w:rPr>
          <w:rFonts w:ascii="Arial" w:hAnsi="Arial" w:cs="Arial"/>
          <w:b/>
          <w:caps/>
          <w:sz w:val="32"/>
          <w:szCs w:val="32"/>
        </w:rPr>
        <w:t xml:space="preserve">ГЛАВА 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sz w:val="32"/>
          <w:szCs w:val="32"/>
        </w:rPr>
      </w:pPr>
      <w:r w:rsidRPr="009E1006">
        <w:rPr>
          <w:rFonts w:ascii="Arial" w:hAnsi="Arial" w:cs="Arial"/>
          <w:b/>
          <w:sz w:val="32"/>
          <w:szCs w:val="32"/>
        </w:rPr>
        <w:t>ПОСТАНОВЛЕНИЕ</w:t>
      </w:r>
    </w:p>
    <w:p w:rsidR="00DC1263" w:rsidRPr="009E1006" w:rsidRDefault="00DC1263" w:rsidP="00DC1263">
      <w:pPr>
        <w:rPr>
          <w:rFonts w:ascii="Arial" w:hAnsi="Arial" w:cs="Arial"/>
          <w:b/>
          <w:sz w:val="32"/>
          <w:szCs w:val="32"/>
        </w:rPr>
      </w:pPr>
    </w:p>
    <w:p w:rsidR="00DC1263" w:rsidRPr="009E1006" w:rsidRDefault="00DC1263" w:rsidP="00DC1263">
      <w:pPr>
        <w:jc w:val="center"/>
        <w:rPr>
          <w:rFonts w:ascii="Arial" w:hAnsi="Arial" w:cs="Arial"/>
          <w:b/>
          <w:sz w:val="32"/>
          <w:szCs w:val="32"/>
        </w:rPr>
      </w:pPr>
      <w:r w:rsidRPr="009E1006">
        <w:rPr>
          <w:rFonts w:ascii="Arial" w:hAnsi="Arial" w:cs="Arial"/>
          <w:b/>
          <w:sz w:val="32"/>
          <w:szCs w:val="32"/>
        </w:rPr>
        <w:t>ОБ ОДОБРЕНИИ ПРОГНОЗА СОЦИАЛЬНО-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sz w:val="32"/>
          <w:szCs w:val="32"/>
        </w:rPr>
      </w:pPr>
      <w:r w:rsidRPr="009E1006">
        <w:rPr>
          <w:rFonts w:ascii="Arial" w:hAnsi="Arial" w:cs="Arial"/>
          <w:b/>
          <w:sz w:val="32"/>
          <w:szCs w:val="32"/>
        </w:rPr>
        <w:t>ЭКОНОМИЧЕСКОГО РАЗВИТИЯ ТАРМИНСКОГО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sz w:val="32"/>
          <w:szCs w:val="32"/>
        </w:rPr>
      </w:pPr>
      <w:r w:rsidRPr="009E1006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sz w:val="32"/>
          <w:szCs w:val="32"/>
        </w:rPr>
      </w:pPr>
      <w:r w:rsidRPr="009E1006">
        <w:rPr>
          <w:rFonts w:ascii="Arial" w:hAnsi="Arial" w:cs="Arial"/>
          <w:b/>
          <w:sz w:val="32"/>
          <w:szCs w:val="32"/>
        </w:rPr>
        <w:t>НА 202</w:t>
      </w:r>
      <w:r w:rsidR="001924F5">
        <w:rPr>
          <w:rFonts w:ascii="Arial" w:hAnsi="Arial" w:cs="Arial"/>
          <w:b/>
          <w:sz w:val="32"/>
          <w:szCs w:val="32"/>
        </w:rPr>
        <w:t>5</w:t>
      </w:r>
      <w:r w:rsidRPr="009E1006">
        <w:rPr>
          <w:rFonts w:ascii="Arial" w:hAnsi="Arial" w:cs="Arial"/>
          <w:b/>
          <w:sz w:val="32"/>
          <w:szCs w:val="32"/>
        </w:rPr>
        <w:t>-202</w:t>
      </w:r>
      <w:r w:rsidR="001924F5">
        <w:rPr>
          <w:rFonts w:ascii="Arial" w:hAnsi="Arial" w:cs="Arial"/>
          <w:b/>
          <w:sz w:val="32"/>
          <w:szCs w:val="32"/>
        </w:rPr>
        <w:t>7</w:t>
      </w:r>
      <w:r w:rsidRPr="009E1006">
        <w:rPr>
          <w:rFonts w:ascii="Arial" w:hAnsi="Arial" w:cs="Arial"/>
          <w:b/>
          <w:sz w:val="32"/>
          <w:szCs w:val="32"/>
        </w:rPr>
        <w:t xml:space="preserve"> ГОДЫ</w:t>
      </w:r>
    </w:p>
    <w:p w:rsidR="00DC1263" w:rsidRPr="009E1006" w:rsidRDefault="00DC1263" w:rsidP="00DC1263">
      <w:pPr>
        <w:rPr>
          <w:rFonts w:ascii="Arial" w:hAnsi="Arial" w:cs="Arial"/>
          <w:sz w:val="28"/>
          <w:szCs w:val="28"/>
        </w:rPr>
      </w:pPr>
      <w:r w:rsidRPr="009E1006">
        <w:rPr>
          <w:rFonts w:ascii="Arial" w:hAnsi="Arial" w:cs="Arial"/>
          <w:sz w:val="28"/>
          <w:szCs w:val="28"/>
        </w:rPr>
        <w:tab/>
      </w:r>
      <w:r w:rsidRPr="009E1006">
        <w:rPr>
          <w:rFonts w:ascii="Arial" w:hAnsi="Arial" w:cs="Arial"/>
          <w:sz w:val="28"/>
          <w:szCs w:val="28"/>
        </w:rPr>
        <w:tab/>
      </w:r>
    </w:p>
    <w:p w:rsidR="00DC1263" w:rsidRPr="009E1006" w:rsidRDefault="00DC1263" w:rsidP="00DC1263">
      <w:pPr>
        <w:pStyle w:val="ConsPlusTitle"/>
        <w:widowControl/>
        <w:ind w:firstLine="708"/>
        <w:jc w:val="both"/>
        <w:rPr>
          <w:rFonts w:ascii="Arial" w:hAnsi="Arial" w:cs="Arial"/>
          <w:b w:val="0"/>
        </w:rPr>
      </w:pPr>
      <w:r w:rsidRPr="009E1006">
        <w:rPr>
          <w:rFonts w:ascii="Arial" w:hAnsi="Arial" w:cs="Arial"/>
          <w:b w:val="0"/>
        </w:rPr>
        <w:t xml:space="preserve"> В соответствии со </w:t>
      </w:r>
      <w:hyperlink r:id="rId5" w:history="1">
        <w:r w:rsidRPr="009E1006">
          <w:rPr>
            <w:rFonts w:ascii="Arial" w:hAnsi="Arial" w:cs="Arial"/>
            <w:b w:val="0"/>
          </w:rPr>
          <w:t>статьями 173</w:t>
        </w:r>
      </w:hyperlink>
      <w:r w:rsidRPr="009E1006">
        <w:rPr>
          <w:rFonts w:ascii="Arial" w:hAnsi="Arial" w:cs="Arial"/>
          <w:b w:val="0"/>
        </w:rPr>
        <w:t xml:space="preserve">, </w:t>
      </w:r>
      <w:hyperlink r:id="rId6" w:history="1">
        <w:r w:rsidRPr="009E1006">
          <w:rPr>
            <w:rFonts w:ascii="Arial" w:hAnsi="Arial" w:cs="Arial"/>
            <w:b w:val="0"/>
          </w:rPr>
          <w:t>184.2</w:t>
        </w:r>
      </w:hyperlink>
      <w:r w:rsidRPr="009E1006">
        <w:rPr>
          <w:rFonts w:ascii="Arial" w:hAnsi="Arial" w:cs="Arial"/>
          <w:b w:val="0"/>
        </w:rPr>
        <w:t xml:space="preserve"> Бюджетного кодекса Российской Федерации, </w:t>
      </w:r>
      <w:hyperlink r:id="rId7" w:history="1">
        <w:r w:rsidRPr="009E1006">
          <w:rPr>
            <w:rFonts w:ascii="Arial" w:hAnsi="Arial" w:cs="Arial"/>
            <w:b w:val="0"/>
          </w:rPr>
          <w:t>пунктом 6 части 1 статьи 17</w:t>
        </w:r>
      </w:hyperlink>
      <w:r w:rsidRPr="009E1006">
        <w:rPr>
          <w:rFonts w:ascii="Arial" w:hAnsi="Arial" w:cs="Arial"/>
          <w:b w:val="0"/>
        </w:rPr>
        <w:t xml:space="preserve"> Федерального закона "Об общих принципах организации местного самоуправления в Российской Федерации" от 06.10.2003 №131-ФЗ, </w:t>
      </w:r>
      <w:hyperlink r:id="rId8" w:history="1">
        <w:r w:rsidRPr="009E1006">
          <w:rPr>
            <w:rFonts w:ascii="Arial" w:hAnsi="Arial" w:cs="Arial"/>
            <w:b w:val="0"/>
          </w:rPr>
          <w:t>постановлением</w:t>
        </w:r>
      </w:hyperlink>
      <w:r w:rsidRPr="009E1006">
        <w:rPr>
          <w:rFonts w:ascii="Arial" w:hAnsi="Arial" w:cs="Arial"/>
          <w:b w:val="0"/>
        </w:rPr>
        <w:t xml:space="preserve"> главы Тарминского муниципального образования "Об утверждении Положения о порядке разработки прогноза социально-экономического развития Тарминского муниципального образования» от 27.04.2017г. №26, руководствуясь ст.46 Устава Тарминского муниципального образования, -</w:t>
      </w:r>
    </w:p>
    <w:p w:rsidR="00DC1263" w:rsidRPr="009E1006" w:rsidRDefault="00DC1263" w:rsidP="00DC1263">
      <w:pPr>
        <w:pStyle w:val="ConsPlusTitle"/>
        <w:widowControl/>
        <w:jc w:val="center"/>
        <w:rPr>
          <w:rFonts w:ascii="Arial" w:hAnsi="Arial" w:cs="Arial"/>
        </w:rPr>
      </w:pPr>
      <w:r w:rsidRPr="009E1006">
        <w:rPr>
          <w:rFonts w:ascii="Arial" w:hAnsi="Arial" w:cs="Arial"/>
        </w:rPr>
        <w:tab/>
      </w:r>
    </w:p>
    <w:p w:rsidR="00DC1263" w:rsidRPr="009E1006" w:rsidRDefault="00DC1263" w:rsidP="00DC1263">
      <w:pPr>
        <w:jc w:val="center"/>
        <w:rPr>
          <w:rFonts w:ascii="Arial" w:hAnsi="Arial" w:cs="Arial"/>
          <w:b/>
          <w:sz w:val="30"/>
          <w:szCs w:val="30"/>
        </w:rPr>
      </w:pPr>
      <w:r w:rsidRPr="009E1006">
        <w:rPr>
          <w:rFonts w:ascii="Arial" w:hAnsi="Arial" w:cs="Arial"/>
          <w:b/>
          <w:sz w:val="30"/>
          <w:szCs w:val="30"/>
        </w:rPr>
        <w:t>ПОСТАНОВЛЯЮ:</w:t>
      </w:r>
    </w:p>
    <w:p w:rsidR="00DC1263" w:rsidRPr="009E1006" w:rsidRDefault="00DC1263" w:rsidP="00DC1263">
      <w:pPr>
        <w:jc w:val="both"/>
        <w:rPr>
          <w:rFonts w:ascii="Arial" w:hAnsi="Arial" w:cs="Arial"/>
          <w:sz w:val="28"/>
          <w:szCs w:val="28"/>
        </w:rPr>
      </w:pPr>
    </w:p>
    <w:p w:rsidR="00DC1263" w:rsidRPr="009E1006" w:rsidRDefault="00DC1263" w:rsidP="00DC1263">
      <w:pPr>
        <w:ind w:firstLine="540"/>
        <w:jc w:val="both"/>
        <w:rPr>
          <w:rFonts w:ascii="Arial" w:hAnsi="Arial" w:cs="Arial"/>
        </w:rPr>
      </w:pPr>
      <w:r w:rsidRPr="009E1006">
        <w:rPr>
          <w:rFonts w:ascii="Arial" w:hAnsi="Arial" w:cs="Arial"/>
        </w:rPr>
        <w:t>1. Одобрить Прогноз социально-экономического развития Тарминского муниципального образования на 202</w:t>
      </w:r>
      <w:r w:rsidR="001924F5">
        <w:rPr>
          <w:rFonts w:ascii="Arial" w:hAnsi="Arial" w:cs="Arial"/>
        </w:rPr>
        <w:t>5</w:t>
      </w:r>
      <w:r w:rsidRPr="009E1006">
        <w:rPr>
          <w:rFonts w:ascii="Arial" w:hAnsi="Arial" w:cs="Arial"/>
        </w:rPr>
        <w:t>– 202</w:t>
      </w:r>
      <w:r w:rsidR="001924F5">
        <w:rPr>
          <w:rFonts w:ascii="Arial" w:hAnsi="Arial" w:cs="Arial"/>
        </w:rPr>
        <w:t>7</w:t>
      </w:r>
      <w:r w:rsidRPr="009E1006">
        <w:rPr>
          <w:rFonts w:ascii="Arial" w:hAnsi="Arial" w:cs="Arial"/>
        </w:rPr>
        <w:t xml:space="preserve"> годы (Приложение №1).</w:t>
      </w:r>
    </w:p>
    <w:p w:rsidR="00DC1263" w:rsidRPr="009E1006" w:rsidRDefault="00DC1263" w:rsidP="00DC126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9E1006">
        <w:rPr>
          <w:rFonts w:ascii="Arial" w:hAnsi="Arial" w:cs="Arial"/>
        </w:rPr>
        <w:t xml:space="preserve">2. Настоящее постановление подлежит размещению на официальном сайте Тарминского муниципального образования и в Информационном бюллетене Тарминского муниципального образования. </w:t>
      </w:r>
    </w:p>
    <w:p w:rsidR="00DC1263" w:rsidRPr="009E1006" w:rsidRDefault="00DC1263" w:rsidP="00DC1263">
      <w:pPr>
        <w:jc w:val="both"/>
        <w:rPr>
          <w:rFonts w:ascii="Arial" w:hAnsi="Arial" w:cs="Arial"/>
        </w:rPr>
      </w:pPr>
      <w:r w:rsidRPr="009E1006">
        <w:rPr>
          <w:rFonts w:ascii="Arial" w:hAnsi="Arial" w:cs="Arial"/>
        </w:rPr>
        <w:t xml:space="preserve">       3. Контроль за исполнением настоящего постановления оставляю за собой.</w:t>
      </w:r>
    </w:p>
    <w:p w:rsidR="00DC1263" w:rsidRPr="009E1006" w:rsidRDefault="00DC1263" w:rsidP="00DC1263">
      <w:pPr>
        <w:ind w:firstLine="708"/>
        <w:jc w:val="both"/>
        <w:rPr>
          <w:rFonts w:ascii="Arial" w:hAnsi="Arial" w:cs="Arial"/>
        </w:rPr>
      </w:pPr>
    </w:p>
    <w:p w:rsidR="00DC1263" w:rsidRPr="009E1006" w:rsidRDefault="00DC1263" w:rsidP="00DC1263">
      <w:pPr>
        <w:jc w:val="both"/>
        <w:rPr>
          <w:rFonts w:ascii="Arial" w:hAnsi="Arial" w:cs="Arial"/>
        </w:rPr>
      </w:pPr>
    </w:p>
    <w:p w:rsidR="00DC1263" w:rsidRPr="00D85122" w:rsidRDefault="00DC1263" w:rsidP="00DC1263">
      <w:pPr>
        <w:tabs>
          <w:tab w:val="left" w:pos="6480"/>
        </w:tabs>
        <w:rPr>
          <w:rFonts w:ascii="Arial" w:hAnsi="Arial" w:cs="Arial"/>
        </w:rPr>
      </w:pPr>
      <w:r w:rsidRPr="00D85122">
        <w:rPr>
          <w:rFonts w:ascii="Arial" w:hAnsi="Arial" w:cs="Arial"/>
        </w:rPr>
        <w:t>Глава Тарминского</w:t>
      </w:r>
      <w:r w:rsidRPr="00D85122">
        <w:rPr>
          <w:rFonts w:ascii="Arial" w:hAnsi="Arial" w:cs="Arial"/>
        </w:rPr>
        <w:tab/>
      </w:r>
    </w:p>
    <w:p w:rsidR="00DC1263" w:rsidRPr="00D85122" w:rsidRDefault="00DC1263" w:rsidP="00DC1263">
      <w:pPr>
        <w:rPr>
          <w:rFonts w:ascii="Arial" w:hAnsi="Arial" w:cs="Arial"/>
        </w:rPr>
      </w:pPr>
      <w:r w:rsidRPr="00D85122">
        <w:rPr>
          <w:rFonts w:ascii="Arial" w:hAnsi="Arial" w:cs="Arial"/>
        </w:rPr>
        <w:t>муниципального образования</w:t>
      </w:r>
    </w:p>
    <w:p w:rsidR="00DC1263" w:rsidRPr="00F50705" w:rsidRDefault="00DC1263" w:rsidP="00DC1263">
      <w:pPr>
        <w:rPr>
          <w:rFonts w:ascii="Arial" w:hAnsi="Arial" w:cs="Arial"/>
        </w:rPr>
        <w:sectPr w:rsidR="00DC1263" w:rsidRPr="00F507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85122">
        <w:rPr>
          <w:rFonts w:ascii="Arial" w:hAnsi="Arial" w:cs="Arial"/>
        </w:rPr>
        <w:t xml:space="preserve">М.Т. Коротюк  </w:t>
      </w:r>
    </w:p>
    <w:p w:rsidR="00DC1263" w:rsidRPr="00F826AC" w:rsidRDefault="00DC1263" w:rsidP="00DC126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DC1263" w:rsidRPr="00F826AC" w:rsidRDefault="00DC1263" w:rsidP="00DC1263">
      <w:pPr>
        <w:jc w:val="right"/>
        <w:rPr>
          <w:rFonts w:ascii="Courier New" w:hAnsi="Courier New" w:cs="Courier New"/>
          <w:sz w:val="22"/>
          <w:szCs w:val="22"/>
        </w:rPr>
      </w:pPr>
      <w:r w:rsidRPr="00F826AC">
        <w:rPr>
          <w:rFonts w:ascii="Courier New" w:hAnsi="Courier New" w:cs="Courier New"/>
          <w:sz w:val="22"/>
          <w:szCs w:val="22"/>
        </w:rPr>
        <w:t xml:space="preserve">к постановлению главы </w:t>
      </w:r>
      <w:r>
        <w:rPr>
          <w:rFonts w:ascii="Courier New" w:hAnsi="Courier New" w:cs="Courier New"/>
          <w:sz w:val="22"/>
          <w:szCs w:val="22"/>
        </w:rPr>
        <w:t>Тарминского</w:t>
      </w:r>
    </w:p>
    <w:p w:rsidR="00DC1263" w:rsidRPr="00F826AC" w:rsidRDefault="00DC1263" w:rsidP="00DC1263">
      <w:pPr>
        <w:jc w:val="right"/>
        <w:rPr>
          <w:rFonts w:ascii="Courier New" w:hAnsi="Courier New" w:cs="Courier New"/>
          <w:sz w:val="22"/>
          <w:szCs w:val="22"/>
        </w:rPr>
      </w:pPr>
      <w:r w:rsidRPr="00F826A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C1263" w:rsidRPr="00665FFC" w:rsidRDefault="00DC1263" w:rsidP="00DC1263">
      <w:pPr>
        <w:jc w:val="right"/>
        <w:rPr>
          <w:rFonts w:ascii="Courier New" w:hAnsi="Courier New" w:cs="Courier New"/>
          <w:sz w:val="22"/>
          <w:szCs w:val="22"/>
        </w:rPr>
      </w:pPr>
      <w:r w:rsidRPr="00665FFC">
        <w:rPr>
          <w:rFonts w:ascii="Courier New" w:hAnsi="Courier New" w:cs="Courier New"/>
          <w:sz w:val="22"/>
          <w:szCs w:val="22"/>
        </w:rPr>
        <w:t xml:space="preserve">от </w:t>
      </w:r>
      <w:r w:rsidR="001924F5" w:rsidRPr="00665FFC">
        <w:rPr>
          <w:rFonts w:ascii="Courier New" w:hAnsi="Courier New" w:cs="Courier New"/>
          <w:sz w:val="22"/>
          <w:szCs w:val="22"/>
        </w:rPr>
        <w:t>21.10.2024</w:t>
      </w:r>
      <w:r w:rsidRPr="00665FFC">
        <w:rPr>
          <w:rFonts w:ascii="Courier New" w:hAnsi="Courier New" w:cs="Courier New"/>
          <w:sz w:val="22"/>
          <w:szCs w:val="22"/>
        </w:rPr>
        <w:t xml:space="preserve"> года №</w:t>
      </w:r>
      <w:r w:rsidR="00665FFC" w:rsidRPr="00665FFC">
        <w:rPr>
          <w:rFonts w:ascii="Courier New" w:hAnsi="Courier New" w:cs="Courier New"/>
          <w:sz w:val="22"/>
          <w:szCs w:val="22"/>
        </w:rPr>
        <w:t>56</w:t>
      </w:r>
      <w:r w:rsidR="001924F5" w:rsidRPr="00665FFC">
        <w:rPr>
          <w:rFonts w:ascii="Courier New" w:hAnsi="Courier New" w:cs="Courier New"/>
          <w:sz w:val="22"/>
          <w:szCs w:val="22"/>
        </w:rPr>
        <w:t xml:space="preserve"> </w:t>
      </w:r>
    </w:p>
    <w:p w:rsidR="001924F5" w:rsidRPr="0046221A" w:rsidRDefault="001924F5" w:rsidP="00DC1263">
      <w:pPr>
        <w:jc w:val="right"/>
        <w:rPr>
          <w:rFonts w:ascii="Courier New" w:hAnsi="Courier New" w:cs="Courier New"/>
          <w:color w:val="FF0000"/>
          <w:sz w:val="22"/>
          <w:szCs w:val="22"/>
        </w:rPr>
      </w:pPr>
    </w:p>
    <w:p w:rsidR="00ED1706" w:rsidRPr="00ED1706" w:rsidRDefault="00DC1263" w:rsidP="00ED1706">
      <w:pPr>
        <w:jc w:val="center"/>
        <w:rPr>
          <w:rFonts w:ascii="Arial" w:hAnsi="Arial" w:cs="Arial"/>
        </w:rPr>
      </w:pPr>
      <w:r w:rsidRPr="00ED1706">
        <w:rPr>
          <w:rFonts w:ascii="Arial" w:hAnsi="Arial" w:cs="Arial"/>
        </w:rPr>
        <w:t>Прогноз социально-экономического развития Тарминского муниципального образования на 202</w:t>
      </w:r>
      <w:r w:rsidR="001924F5" w:rsidRPr="00ED1706">
        <w:rPr>
          <w:rFonts w:ascii="Arial" w:hAnsi="Arial" w:cs="Arial"/>
        </w:rPr>
        <w:t>5</w:t>
      </w:r>
      <w:r w:rsidRPr="00ED1706">
        <w:rPr>
          <w:rFonts w:ascii="Arial" w:hAnsi="Arial" w:cs="Arial"/>
        </w:rPr>
        <w:t>-202</w:t>
      </w:r>
      <w:r w:rsidR="001924F5" w:rsidRPr="00ED1706">
        <w:rPr>
          <w:rFonts w:ascii="Arial" w:hAnsi="Arial" w:cs="Arial"/>
        </w:rPr>
        <w:t>7</w:t>
      </w:r>
      <w:r w:rsidRPr="00ED1706">
        <w:rPr>
          <w:rFonts w:ascii="Arial" w:hAnsi="Arial" w:cs="Arial"/>
        </w:rPr>
        <w:t xml:space="preserve"> годы</w:t>
      </w:r>
    </w:p>
    <w:p w:rsidR="00ED1706" w:rsidRDefault="00ED1706" w:rsidP="00DC1263">
      <w:pPr>
        <w:rPr>
          <w:sz w:val="16"/>
          <w:szCs w:val="16"/>
        </w:rPr>
      </w:pPr>
    </w:p>
    <w:p w:rsidR="00ED1706" w:rsidRDefault="00ED1706" w:rsidP="00DC1263">
      <w:pPr>
        <w:rPr>
          <w:sz w:val="16"/>
          <w:szCs w:val="16"/>
        </w:rPr>
      </w:pPr>
      <w:r w:rsidRPr="00ED1706">
        <w:rPr>
          <w:noProof/>
          <w:sz w:val="16"/>
          <w:szCs w:val="16"/>
        </w:rPr>
        <w:drawing>
          <wp:inline distT="0" distB="0" distL="0" distR="0">
            <wp:extent cx="9777730" cy="1972646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1972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706" w:rsidRDefault="00ED1706" w:rsidP="00DC1263">
      <w:pPr>
        <w:rPr>
          <w:sz w:val="16"/>
          <w:szCs w:val="16"/>
        </w:rPr>
      </w:pPr>
    </w:p>
    <w:p w:rsidR="00ED1706" w:rsidRDefault="00ED1706" w:rsidP="00DC1263">
      <w:pPr>
        <w:rPr>
          <w:sz w:val="16"/>
          <w:szCs w:val="16"/>
        </w:rPr>
      </w:pPr>
      <w:r w:rsidRPr="00ED1706">
        <w:rPr>
          <w:noProof/>
        </w:rPr>
        <w:drawing>
          <wp:inline distT="0" distB="0" distL="0" distR="0">
            <wp:extent cx="9777730" cy="1896821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189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2C0" w:rsidRPr="00665FFC" w:rsidRDefault="00ED1706">
      <w:pPr>
        <w:rPr>
          <w:sz w:val="16"/>
          <w:szCs w:val="16"/>
        </w:rPr>
      </w:pPr>
      <w:r w:rsidRPr="00ED1706">
        <w:rPr>
          <w:noProof/>
        </w:rPr>
        <w:drawing>
          <wp:inline distT="0" distB="0" distL="0" distR="0">
            <wp:extent cx="9777730" cy="1744866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174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22C0" w:rsidRPr="00665FFC" w:rsidSect="00207CAC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7D1"/>
    <w:rsid w:val="000655AF"/>
    <w:rsid w:val="00130DFE"/>
    <w:rsid w:val="00143D50"/>
    <w:rsid w:val="0017413A"/>
    <w:rsid w:val="001924F5"/>
    <w:rsid w:val="00207CAC"/>
    <w:rsid w:val="00307378"/>
    <w:rsid w:val="003A1671"/>
    <w:rsid w:val="00576F44"/>
    <w:rsid w:val="005817D1"/>
    <w:rsid w:val="005B692E"/>
    <w:rsid w:val="00665FFC"/>
    <w:rsid w:val="00756675"/>
    <w:rsid w:val="00892588"/>
    <w:rsid w:val="00C57FC6"/>
    <w:rsid w:val="00CE3524"/>
    <w:rsid w:val="00DC1263"/>
    <w:rsid w:val="00ED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E9E496-517A-4841-8700-B2A82AE9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C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Arial CYR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AE1CE2818034BF492B16680C8317E7DFFDC4CF2BCE462003FCE2DBA8CFF00Ba679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AE1CE2818034BF492B08651AEF4DEBDFF39EC32DC04B7E56A3B986FFC6FA5C2E973265CCDBBF41a678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9AE1CE2818034BF492B08651AEF4DEBDFF399CB2BC64B7E56A3B986FFC6FA5C2E973265CCD9BB48a67DB" TargetMode="External"/><Relationship Id="rId11" Type="http://schemas.openxmlformats.org/officeDocument/2006/relationships/image" Target="media/image3.emf"/><Relationship Id="rId5" Type="http://schemas.openxmlformats.org/officeDocument/2006/relationships/hyperlink" Target="consultantplus://offline/ref=A9AE1CE2818034BF492B08651AEF4DEBDFF399CB2BC64B7E56A3B986FFC6FA5C2E973265CCD9BB42a67AB" TargetMode="Externa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F15FD-F945-4941-91D1-8C3FF0079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2023-11-07T07:48:00Z</dcterms:created>
  <dcterms:modified xsi:type="dcterms:W3CDTF">2024-10-22T01:37:00Z</dcterms:modified>
</cp:coreProperties>
</file>