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979" w:rsidRDefault="000A0979" w:rsidP="000A0979">
      <w:pPr>
        <w:pStyle w:val="ConsPlusNormal"/>
        <w:widowControl/>
        <w:tabs>
          <w:tab w:val="center" w:pos="4677"/>
        </w:tabs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0A0979" w:rsidRDefault="000A0979" w:rsidP="000A0979">
      <w:pPr>
        <w:pStyle w:val="ConsPlusNormal"/>
        <w:widowControl/>
        <w:tabs>
          <w:tab w:val="center" w:pos="4677"/>
        </w:tabs>
        <w:jc w:val="center"/>
        <w:rPr>
          <w:b/>
          <w:bCs/>
          <w:sz w:val="28"/>
          <w:szCs w:val="28"/>
        </w:rPr>
      </w:pPr>
    </w:p>
    <w:p w:rsidR="000A0979" w:rsidRPr="00A926A8" w:rsidRDefault="000A0979" w:rsidP="00A926A8">
      <w:pPr>
        <w:pStyle w:val="ConsPlusNormal"/>
        <w:widowControl/>
        <w:tabs>
          <w:tab w:val="center" w:pos="4677"/>
        </w:tabs>
        <w:jc w:val="center"/>
        <w:rPr>
          <w:b/>
          <w:bCs/>
          <w:sz w:val="28"/>
          <w:szCs w:val="28"/>
        </w:rPr>
      </w:pPr>
      <w:r w:rsidRPr="00A926A8">
        <w:rPr>
          <w:b/>
          <w:bCs/>
          <w:sz w:val="28"/>
          <w:szCs w:val="28"/>
        </w:rPr>
        <w:t>РОССИЙСКАЯ ФЕДЕРАЦИЯ</w:t>
      </w:r>
    </w:p>
    <w:p w:rsidR="000A0979" w:rsidRPr="00A926A8" w:rsidRDefault="000A0979" w:rsidP="00A926A8">
      <w:pPr>
        <w:pStyle w:val="ConsPlusNormal"/>
        <w:widowControl/>
        <w:jc w:val="center"/>
        <w:rPr>
          <w:b/>
          <w:bCs/>
          <w:sz w:val="28"/>
          <w:szCs w:val="28"/>
        </w:rPr>
      </w:pPr>
      <w:r w:rsidRPr="00A926A8">
        <w:rPr>
          <w:b/>
          <w:bCs/>
          <w:sz w:val="28"/>
          <w:szCs w:val="28"/>
        </w:rPr>
        <w:t>ИРКУТСКАЯ ОБЛАСТЬ</w:t>
      </w:r>
    </w:p>
    <w:p w:rsidR="000A0979" w:rsidRPr="00A926A8" w:rsidRDefault="000A0979" w:rsidP="00A926A8">
      <w:pPr>
        <w:pStyle w:val="ConsPlusNormal"/>
        <w:widowControl/>
        <w:jc w:val="center"/>
        <w:rPr>
          <w:b/>
          <w:bCs/>
          <w:sz w:val="28"/>
          <w:szCs w:val="28"/>
        </w:rPr>
      </w:pPr>
      <w:r w:rsidRPr="00A926A8">
        <w:rPr>
          <w:b/>
          <w:bCs/>
          <w:sz w:val="28"/>
          <w:szCs w:val="28"/>
        </w:rPr>
        <w:t>БРАТСКИЙ РАЙОН</w:t>
      </w:r>
    </w:p>
    <w:p w:rsidR="000A0979" w:rsidRPr="00A926A8" w:rsidRDefault="000A0979" w:rsidP="00A926A8">
      <w:pPr>
        <w:pStyle w:val="ConsPlusNormal"/>
        <w:widowControl/>
        <w:jc w:val="center"/>
        <w:rPr>
          <w:b/>
          <w:bCs/>
          <w:sz w:val="28"/>
          <w:szCs w:val="28"/>
        </w:rPr>
      </w:pPr>
      <w:r w:rsidRPr="00A926A8">
        <w:rPr>
          <w:b/>
          <w:bCs/>
          <w:sz w:val="28"/>
          <w:szCs w:val="28"/>
        </w:rPr>
        <w:t>ТАРМИНСКОЕ МУНИЦИПАЛЬНОЕ ОБРАЗОВАНИЕ</w:t>
      </w:r>
    </w:p>
    <w:p w:rsidR="000A0979" w:rsidRPr="00A926A8" w:rsidRDefault="000A0979" w:rsidP="00A926A8">
      <w:pPr>
        <w:pStyle w:val="ConsPlusNormal"/>
        <w:widowControl/>
        <w:jc w:val="center"/>
        <w:rPr>
          <w:b/>
          <w:bCs/>
          <w:sz w:val="28"/>
          <w:szCs w:val="28"/>
        </w:rPr>
      </w:pPr>
      <w:r w:rsidRPr="00A926A8">
        <w:rPr>
          <w:b/>
          <w:bCs/>
          <w:sz w:val="28"/>
          <w:szCs w:val="28"/>
        </w:rPr>
        <w:t>ДУМА ТАРМИНСКОГО СЕЛЬСКОГО ПОСЕЛЕНИЯ</w:t>
      </w:r>
    </w:p>
    <w:p w:rsidR="000A0979" w:rsidRPr="00A926A8" w:rsidRDefault="000A0979" w:rsidP="00A926A8">
      <w:pPr>
        <w:pStyle w:val="ConsPlusTitle"/>
        <w:widowControl/>
        <w:tabs>
          <w:tab w:val="left" w:pos="1479"/>
          <w:tab w:val="center" w:pos="4677"/>
        </w:tabs>
        <w:jc w:val="center"/>
        <w:rPr>
          <w:bCs/>
          <w:sz w:val="28"/>
          <w:szCs w:val="28"/>
        </w:rPr>
      </w:pPr>
    </w:p>
    <w:p w:rsidR="000A0979" w:rsidRDefault="000A0979" w:rsidP="000A0979">
      <w:pPr>
        <w:pStyle w:val="ConsPlusTitle"/>
        <w:widowControl/>
        <w:tabs>
          <w:tab w:val="left" w:pos="1479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A0979" w:rsidRDefault="000A0979" w:rsidP="000A0979">
      <w:pPr>
        <w:pStyle w:val="ConsPlusTitle"/>
        <w:widowControl/>
        <w:tabs>
          <w:tab w:val="left" w:pos="1881"/>
        </w:tabs>
        <w:jc w:val="center"/>
        <w:rPr>
          <w:sz w:val="28"/>
          <w:szCs w:val="28"/>
        </w:rPr>
      </w:pPr>
    </w:p>
    <w:p w:rsidR="000A0979" w:rsidRDefault="000A0979" w:rsidP="000A0979">
      <w:pPr>
        <w:pStyle w:val="ConsPlusTitle"/>
        <w:widowControl/>
        <w:tabs>
          <w:tab w:val="left" w:pos="1881"/>
        </w:tabs>
        <w:jc w:val="center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№</w:t>
      </w:r>
      <w:r w:rsidR="00FA333D">
        <w:rPr>
          <w:sz w:val="28"/>
          <w:szCs w:val="28"/>
        </w:rPr>
        <w:t xml:space="preserve"> </w:t>
      </w:r>
      <w:r w:rsidR="003D506F">
        <w:rPr>
          <w:sz w:val="28"/>
          <w:szCs w:val="28"/>
        </w:rPr>
        <w:t>18</w:t>
      </w:r>
      <w:r>
        <w:rPr>
          <w:sz w:val="28"/>
          <w:szCs w:val="28"/>
        </w:rPr>
        <w:t xml:space="preserve">     от </w:t>
      </w:r>
      <w:r w:rsidR="003D506F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D506F">
        <w:rPr>
          <w:sz w:val="28"/>
          <w:szCs w:val="28"/>
        </w:rPr>
        <w:t>03</w:t>
      </w:r>
      <w:r>
        <w:rPr>
          <w:sz w:val="28"/>
          <w:szCs w:val="28"/>
        </w:rPr>
        <w:t xml:space="preserve">.2016 года   </w:t>
      </w:r>
    </w:p>
    <w:p w:rsidR="00A900A7" w:rsidRDefault="00A900A7"/>
    <w:p w:rsidR="000A4F17" w:rsidRDefault="000A4F17" w:rsidP="000A4F17">
      <w:pPr>
        <w:rPr>
          <w:b/>
          <w:sz w:val="28"/>
          <w:szCs w:val="28"/>
        </w:rPr>
      </w:pPr>
      <w:r w:rsidRPr="000A4F17">
        <w:rPr>
          <w:b/>
          <w:sz w:val="28"/>
          <w:szCs w:val="28"/>
        </w:rPr>
        <w:t xml:space="preserve">«О внесении изменений и дополнений в решение </w:t>
      </w:r>
    </w:p>
    <w:p w:rsidR="000A4F17" w:rsidRPr="000A4F17" w:rsidRDefault="000A4F17" w:rsidP="000A4F17">
      <w:pPr>
        <w:rPr>
          <w:b/>
        </w:rPr>
      </w:pPr>
      <w:r w:rsidRPr="000A4F17">
        <w:rPr>
          <w:b/>
          <w:sz w:val="28"/>
          <w:szCs w:val="28"/>
        </w:rPr>
        <w:t>Думы Тарминского сельского поселения от 08.09.2015г. № 137</w:t>
      </w:r>
    </w:p>
    <w:p w:rsidR="00A926A8" w:rsidRDefault="000A4F17" w:rsidP="000A4F17">
      <w:pPr>
        <w:jc w:val="both"/>
        <w:rPr>
          <w:b/>
          <w:sz w:val="28"/>
          <w:szCs w:val="28"/>
        </w:rPr>
      </w:pPr>
      <w:r w:rsidRPr="000A4F17">
        <w:rPr>
          <w:b/>
          <w:sz w:val="28"/>
          <w:szCs w:val="28"/>
        </w:rPr>
        <w:t xml:space="preserve">«Об   утверждении  Муниципальной     долгосрочной </w:t>
      </w:r>
    </w:p>
    <w:p w:rsidR="00A926A8" w:rsidRDefault="000A4F17" w:rsidP="000A4F17">
      <w:pPr>
        <w:jc w:val="both"/>
        <w:rPr>
          <w:b/>
          <w:sz w:val="28"/>
          <w:szCs w:val="28"/>
        </w:rPr>
      </w:pPr>
      <w:r w:rsidRPr="000A4F17">
        <w:rPr>
          <w:b/>
          <w:sz w:val="28"/>
          <w:szCs w:val="28"/>
        </w:rPr>
        <w:t>целевой программы «Комплексное  развитие систем</w:t>
      </w:r>
    </w:p>
    <w:p w:rsidR="00A926A8" w:rsidRDefault="000A4F17" w:rsidP="000A4F17">
      <w:pPr>
        <w:jc w:val="both"/>
        <w:rPr>
          <w:b/>
          <w:sz w:val="28"/>
          <w:szCs w:val="28"/>
        </w:rPr>
      </w:pPr>
      <w:r w:rsidRPr="000A4F17">
        <w:rPr>
          <w:b/>
          <w:sz w:val="28"/>
          <w:szCs w:val="28"/>
        </w:rPr>
        <w:t xml:space="preserve"> коммунальной    инфраструктуры   на     территории</w:t>
      </w:r>
    </w:p>
    <w:p w:rsidR="000A4F17" w:rsidRPr="000A4F17" w:rsidRDefault="000A4F17" w:rsidP="000A4F17">
      <w:pPr>
        <w:jc w:val="both"/>
        <w:rPr>
          <w:b/>
          <w:sz w:val="28"/>
          <w:szCs w:val="28"/>
        </w:rPr>
      </w:pPr>
      <w:r w:rsidRPr="000A4F17">
        <w:rPr>
          <w:b/>
          <w:sz w:val="28"/>
          <w:szCs w:val="28"/>
        </w:rPr>
        <w:t xml:space="preserve"> Тарминского муниципального образования</w:t>
      </w:r>
    </w:p>
    <w:p w:rsidR="00EB0A35" w:rsidRDefault="000A4F17" w:rsidP="000A4F17">
      <w:pPr>
        <w:rPr>
          <w:b/>
        </w:rPr>
      </w:pPr>
      <w:r w:rsidRPr="000A4F17">
        <w:rPr>
          <w:b/>
          <w:sz w:val="28"/>
          <w:szCs w:val="28"/>
        </w:rPr>
        <w:t xml:space="preserve"> на 2015-2024 годы»</w:t>
      </w:r>
    </w:p>
    <w:p w:rsidR="0054205A" w:rsidRDefault="00EB0A35" w:rsidP="0054205A">
      <w:pPr>
        <w:ind w:firstLine="708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целях устранения на</w:t>
      </w:r>
      <w:r w:rsidR="00A27DD6">
        <w:rPr>
          <w:sz w:val="28"/>
          <w:szCs w:val="28"/>
        </w:rPr>
        <w:t>рушения Федерального законодательства РФ</w:t>
      </w:r>
      <w:r w:rsidR="0054205A">
        <w:rPr>
          <w:sz w:val="28"/>
          <w:szCs w:val="28"/>
        </w:rPr>
        <w:t>, в</w:t>
      </w:r>
      <w:r w:rsidR="0054205A" w:rsidRPr="00E279F1">
        <w:rPr>
          <w:sz w:val="28"/>
          <w:szCs w:val="28"/>
        </w:rPr>
        <w:t xml:space="preserve"> соответствии со статьёй 179.3 Бюджетного кодекса Российской Федерации, Федеральным законом от 30.12.2004 № 210-ФЗ «Об основах регулирования тарифов организаций коммунального комплекса», приказом Министерства регионального развития РФ от 06.05.2011 № 204 «О разработке программ комплексного развития систем коммунальной инфраструктуры муниципальных образований»,  Федеральным законом от 06.10.2003 № 131-ФЗ «Об общих принципах организации местного самоуправления в Российской Федерации, руководствуясь Уставом </w:t>
      </w:r>
      <w:r w:rsidR="0054205A">
        <w:rPr>
          <w:sz w:val="28"/>
          <w:szCs w:val="28"/>
        </w:rPr>
        <w:t xml:space="preserve"> Тарминского </w:t>
      </w:r>
      <w:r w:rsidR="0054205A" w:rsidRPr="00E279F1">
        <w:rPr>
          <w:sz w:val="28"/>
          <w:szCs w:val="28"/>
        </w:rPr>
        <w:t xml:space="preserve">муниципального образования, </w:t>
      </w:r>
      <w:r w:rsidR="0054205A">
        <w:rPr>
          <w:sz w:val="28"/>
          <w:szCs w:val="28"/>
        </w:rPr>
        <w:t>Дума Тарминского сельского поселения</w:t>
      </w:r>
    </w:p>
    <w:p w:rsidR="006F4E6C" w:rsidRDefault="006F4E6C" w:rsidP="00EB0A35">
      <w:pPr>
        <w:tabs>
          <w:tab w:val="left" w:pos="13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Решила:</w:t>
      </w:r>
    </w:p>
    <w:p w:rsidR="00C7187E" w:rsidRPr="00DD3217" w:rsidRDefault="00C7187E" w:rsidP="00C7187E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7187E">
        <w:rPr>
          <w:sz w:val="28"/>
          <w:szCs w:val="28"/>
        </w:rPr>
        <w:t xml:space="preserve"> </w:t>
      </w:r>
      <w:r w:rsidRPr="00DD3217">
        <w:rPr>
          <w:sz w:val="28"/>
          <w:szCs w:val="28"/>
        </w:rPr>
        <w:t xml:space="preserve">Внести изменения в </w:t>
      </w:r>
      <w:r>
        <w:rPr>
          <w:sz w:val="28"/>
          <w:szCs w:val="28"/>
        </w:rPr>
        <w:t>о</w:t>
      </w:r>
      <w:r w:rsidR="007B133C">
        <w:rPr>
          <w:sz w:val="28"/>
          <w:szCs w:val="28"/>
        </w:rPr>
        <w:t xml:space="preserve">главление </w:t>
      </w:r>
      <w:r>
        <w:rPr>
          <w:sz w:val="28"/>
          <w:szCs w:val="28"/>
        </w:rPr>
        <w:t>решени</w:t>
      </w:r>
      <w:r w:rsidR="007B133C">
        <w:rPr>
          <w:sz w:val="28"/>
          <w:szCs w:val="28"/>
        </w:rPr>
        <w:t>я</w:t>
      </w:r>
      <w:r w:rsidRPr="00DD3217">
        <w:rPr>
          <w:sz w:val="28"/>
          <w:szCs w:val="28"/>
        </w:rPr>
        <w:t xml:space="preserve"> № </w:t>
      </w:r>
      <w:r>
        <w:rPr>
          <w:sz w:val="28"/>
          <w:szCs w:val="28"/>
        </w:rPr>
        <w:t>137</w:t>
      </w:r>
      <w:r w:rsidRPr="00DD3217">
        <w:rPr>
          <w:sz w:val="28"/>
          <w:szCs w:val="28"/>
        </w:rPr>
        <w:t xml:space="preserve"> от </w:t>
      </w:r>
      <w:r>
        <w:rPr>
          <w:sz w:val="28"/>
          <w:szCs w:val="28"/>
        </w:rPr>
        <w:t>08</w:t>
      </w:r>
      <w:r w:rsidRPr="00DD3217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D3217">
        <w:rPr>
          <w:sz w:val="28"/>
          <w:szCs w:val="28"/>
        </w:rPr>
        <w:t>.2015 г. «</w:t>
      </w:r>
      <w:r w:rsidRPr="00185C6D">
        <w:rPr>
          <w:sz w:val="28"/>
          <w:szCs w:val="28"/>
        </w:rPr>
        <w:t>Об   утверждении  Муниципальной     долгосрочной</w:t>
      </w:r>
      <w:r>
        <w:rPr>
          <w:sz w:val="28"/>
          <w:szCs w:val="28"/>
        </w:rPr>
        <w:t xml:space="preserve"> </w:t>
      </w:r>
      <w:r w:rsidRPr="00185C6D">
        <w:rPr>
          <w:sz w:val="28"/>
          <w:szCs w:val="28"/>
        </w:rPr>
        <w:t>целевой программы «Комплексное  развитие систем коммунальной    инфраструктуры   на     территории</w:t>
      </w:r>
      <w:r w:rsidR="007B133C">
        <w:rPr>
          <w:sz w:val="28"/>
          <w:szCs w:val="28"/>
        </w:rPr>
        <w:t xml:space="preserve"> </w:t>
      </w:r>
      <w:r w:rsidRPr="00185C6D">
        <w:rPr>
          <w:sz w:val="28"/>
          <w:szCs w:val="28"/>
        </w:rPr>
        <w:t>Тарминского муниципального образования на 2015-2024 годы</w:t>
      </w:r>
      <w:r w:rsidRPr="00DD3217">
        <w:rPr>
          <w:sz w:val="28"/>
          <w:szCs w:val="28"/>
        </w:rPr>
        <w:t xml:space="preserve">», изложив </w:t>
      </w:r>
      <w:r w:rsidR="00DE2044">
        <w:rPr>
          <w:sz w:val="28"/>
          <w:szCs w:val="28"/>
        </w:rPr>
        <w:t>его</w:t>
      </w:r>
      <w:r w:rsidRPr="00DD3217">
        <w:rPr>
          <w:sz w:val="28"/>
          <w:szCs w:val="28"/>
        </w:rPr>
        <w:t xml:space="preserve"> в </w:t>
      </w:r>
      <w:r w:rsidR="00DE2044">
        <w:rPr>
          <w:sz w:val="28"/>
          <w:szCs w:val="28"/>
        </w:rPr>
        <w:t xml:space="preserve">следующей </w:t>
      </w:r>
      <w:r w:rsidRPr="00DD3217">
        <w:rPr>
          <w:sz w:val="28"/>
          <w:szCs w:val="28"/>
        </w:rPr>
        <w:t>редакции</w:t>
      </w:r>
      <w:r w:rsidR="00DE2044">
        <w:rPr>
          <w:sz w:val="28"/>
          <w:szCs w:val="28"/>
        </w:rPr>
        <w:t xml:space="preserve"> </w:t>
      </w:r>
      <w:r w:rsidR="00DE2044" w:rsidRPr="00DD3217">
        <w:rPr>
          <w:sz w:val="28"/>
          <w:szCs w:val="28"/>
        </w:rPr>
        <w:t>«</w:t>
      </w:r>
      <w:r w:rsidR="00DE2044" w:rsidRPr="00185C6D">
        <w:rPr>
          <w:sz w:val="28"/>
          <w:szCs w:val="28"/>
        </w:rPr>
        <w:t>Об   утверждении  Муниципальной     долгосрочной</w:t>
      </w:r>
      <w:r w:rsidR="00DE2044">
        <w:rPr>
          <w:sz w:val="28"/>
          <w:szCs w:val="28"/>
        </w:rPr>
        <w:t xml:space="preserve"> </w:t>
      </w:r>
      <w:r w:rsidR="00DE2044" w:rsidRPr="00185C6D">
        <w:rPr>
          <w:sz w:val="28"/>
          <w:szCs w:val="28"/>
        </w:rPr>
        <w:t>целевой программы «Комплексное  развитие систем коммунальной    инфраструктуры   на     территории</w:t>
      </w:r>
      <w:r w:rsidR="00DE2044">
        <w:rPr>
          <w:sz w:val="28"/>
          <w:szCs w:val="28"/>
        </w:rPr>
        <w:t xml:space="preserve"> </w:t>
      </w:r>
      <w:r w:rsidR="00DE2044" w:rsidRPr="00185C6D">
        <w:rPr>
          <w:sz w:val="28"/>
          <w:szCs w:val="28"/>
        </w:rPr>
        <w:t>Тарминского муниципального образования на 2015-202</w:t>
      </w:r>
      <w:r w:rsidR="00DE2044">
        <w:rPr>
          <w:sz w:val="28"/>
          <w:szCs w:val="28"/>
        </w:rPr>
        <w:t>6</w:t>
      </w:r>
      <w:r w:rsidR="00DE2044" w:rsidRPr="00185C6D">
        <w:rPr>
          <w:sz w:val="28"/>
          <w:szCs w:val="28"/>
        </w:rPr>
        <w:t xml:space="preserve"> годы</w:t>
      </w:r>
      <w:r w:rsidR="00DE2044" w:rsidRPr="00DD3217">
        <w:rPr>
          <w:sz w:val="28"/>
          <w:szCs w:val="28"/>
        </w:rPr>
        <w:t>»</w:t>
      </w:r>
      <w:r w:rsidRPr="00DD3217">
        <w:rPr>
          <w:sz w:val="28"/>
          <w:szCs w:val="28"/>
        </w:rPr>
        <w:t>.</w:t>
      </w:r>
    </w:p>
    <w:p w:rsidR="00185C6D" w:rsidRPr="00185C6D" w:rsidRDefault="00C7187E" w:rsidP="00185C6D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F4E6C">
        <w:rPr>
          <w:sz w:val="28"/>
          <w:szCs w:val="28"/>
        </w:rPr>
        <w:t>.</w:t>
      </w:r>
      <w:r w:rsidR="006F4E6C" w:rsidRPr="00DD3217">
        <w:rPr>
          <w:sz w:val="28"/>
          <w:szCs w:val="28"/>
        </w:rPr>
        <w:t xml:space="preserve"> Внести изменения в </w:t>
      </w:r>
      <w:r w:rsidR="00185C6D">
        <w:rPr>
          <w:sz w:val="28"/>
          <w:szCs w:val="28"/>
        </w:rPr>
        <w:t>решение</w:t>
      </w:r>
      <w:r w:rsidR="006F4E6C" w:rsidRPr="00DD3217">
        <w:rPr>
          <w:sz w:val="28"/>
          <w:szCs w:val="28"/>
        </w:rPr>
        <w:t xml:space="preserve"> № </w:t>
      </w:r>
      <w:r w:rsidR="00185C6D">
        <w:rPr>
          <w:sz w:val="28"/>
          <w:szCs w:val="28"/>
        </w:rPr>
        <w:t>137</w:t>
      </w:r>
      <w:r w:rsidR="006F4E6C" w:rsidRPr="00DD3217">
        <w:rPr>
          <w:sz w:val="28"/>
          <w:szCs w:val="28"/>
        </w:rPr>
        <w:t xml:space="preserve"> от </w:t>
      </w:r>
      <w:r w:rsidR="00185C6D">
        <w:rPr>
          <w:sz w:val="28"/>
          <w:szCs w:val="28"/>
        </w:rPr>
        <w:t>08</w:t>
      </w:r>
      <w:r w:rsidR="006F4E6C" w:rsidRPr="00DD3217">
        <w:rPr>
          <w:sz w:val="28"/>
          <w:szCs w:val="28"/>
        </w:rPr>
        <w:t>.0</w:t>
      </w:r>
      <w:r w:rsidR="00185C6D">
        <w:rPr>
          <w:sz w:val="28"/>
          <w:szCs w:val="28"/>
        </w:rPr>
        <w:t>9</w:t>
      </w:r>
      <w:r w:rsidR="006F4E6C" w:rsidRPr="00DD3217">
        <w:rPr>
          <w:sz w:val="28"/>
          <w:szCs w:val="28"/>
        </w:rPr>
        <w:t>.2015 г. «</w:t>
      </w:r>
      <w:r w:rsidR="00185C6D" w:rsidRPr="00185C6D">
        <w:rPr>
          <w:sz w:val="28"/>
          <w:szCs w:val="28"/>
        </w:rPr>
        <w:t>Об   утверждении  Муниципальной     долгосрочной</w:t>
      </w:r>
      <w:r w:rsidR="00185C6D">
        <w:rPr>
          <w:sz w:val="28"/>
          <w:szCs w:val="28"/>
        </w:rPr>
        <w:t xml:space="preserve"> </w:t>
      </w:r>
      <w:r w:rsidR="00185C6D" w:rsidRPr="00185C6D">
        <w:rPr>
          <w:sz w:val="28"/>
          <w:szCs w:val="28"/>
        </w:rPr>
        <w:t>целевой программы «Комплексное  развитие систем коммунальной    инфраструктуры   на     территории</w:t>
      </w:r>
    </w:p>
    <w:p w:rsidR="006F4E6C" w:rsidRPr="00DD3217" w:rsidRDefault="00185C6D" w:rsidP="00925E9F">
      <w:pPr>
        <w:jc w:val="both"/>
        <w:rPr>
          <w:sz w:val="28"/>
          <w:szCs w:val="28"/>
        </w:rPr>
      </w:pPr>
      <w:r w:rsidRPr="00185C6D">
        <w:rPr>
          <w:sz w:val="28"/>
          <w:szCs w:val="28"/>
        </w:rPr>
        <w:t xml:space="preserve"> Тарминского муниципального образования на 2015-2024 годы</w:t>
      </w:r>
      <w:r w:rsidR="006F4E6C" w:rsidRPr="00DD3217">
        <w:rPr>
          <w:sz w:val="28"/>
          <w:szCs w:val="28"/>
        </w:rPr>
        <w:t xml:space="preserve">», изложив приложение 1 в редакции приложения 1 к настоящему </w:t>
      </w:r>
      <w:r w:rsidR="00AA535A">
        <w:rPr>
          <w:sz w:val="28"/>
          <w:szCs w:val="28"/>
        </w:rPr>
        <w:t>реше</w:t>
      </w:r>
      <w:r w:rsidR="006F4E6C" w:rsidRPr="00DD3217">
        <w:rPr>
          <w:sz w:val="28"/>
          <w:szCs w:val="28"/>
        </w:rPr>
        <w:t>нию.</w:t>
      </w:r>
    </w:p>
    <w:p w:rsidR="006F4E6C" w:rsidRPr="00DD3217" w:rsidRDefault="00C7187E" w:rsidP="006F4E6C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F4E6C" w:rsidRPr="00DD3217">
        <w:rPr>
          <w:sz w:val="28"/>
          <w:szCs w:val="28"/>
        </w:rPr>
        <w:t xml:space="preserve">. Опубликовать настоящее </w:t>
      </w:r>
      <w:r w:rsidR="00D77575">
        <w:rPr>
          <w:sz w:val="28"/>
          <w:szCs w:val="28"/>
        </w:rPr>
        <w:t>решение</w:t>
      </w:r>
      <w:r w:rsidR="006F4E6C" w:rsidRPr="00DD3217">
        <w:rPr>
          <w:sz w:val="28"/>
          <w:szCs w:val="28"/>
        </w:rPr>
        <w:t xml:space="preserve"> в Информационном бюллетене Тарминского муниципального образования.</w:t>
      </w:r>
    </w:p>
    <w:p w:rsidR="00AA535A" w:rsidRDefault="00C7187E" w:rsidP="00AA535A">
      <w:pPr>
        <w:pStyle w:val="ConsPlusNormal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AA535A" w:rsidRPr="00E279F1">
        <w:rPr>
          <w:sz w:val="28"/>
          <w:szCs w:val="28"/>
        </w:rPr>
        <w:t>. Контроль за выполнением решения возложить на постоянную комиссию по земельным ресурсам, экологии, транспорту, связи, жилищно-коммунальн</w:t>
      </w:r>
      <w:r w:rsidR="00AA535A">
        <w:rPr>
          <w:sz w:val="28"/>
          <w:szCs w:val="28"/>
        </w:rPr>
        <w:t>ому хозяйству и благоустройству.</w:t>
      </w:r>
    </w:p>
    <w:p w:rsidR="006F4E6C" w:rsidRPr="00DD3217" w:rsidRDefault="006F4E6C" w:rsidP="006F4E6C">
      <w:pPr>
        <w:spacing w:line="240" w:lineRule="atLeast"/>
        <w:jc w:val="both"/>
        <w:rPr>
          <w:sz w:val="28"/>
          <w:szCs w:val="28"/>
        </w:rPr>
      </w:pPr>
    </w:p>
    <w:p w:rsidR="006F4E6C" w:rsidRPr="00DD3217" w:rsidRDefault="006F4E6C" w:rsidP="006F4E6C">
      <w:pPr>
        <w:spacing w:line="240" w:lineRule="atLeast"/>
        <w:jc w:val="both"/>
        <w:rPr>
          <w:sz w:val="28"/>
          <w:szCs w:val="28"/>
        </w:rPr>
      </w:pPr>
    </w:p>
    <w:p w:rsidR="006F4E6C" w:rsidRPr="00DD3217" w:rsidRDefault="006F4E6C" w:rsidP="006F4E6C">
      <w:pPr>
        <w:spacing w:line="240" w:lineRule="atLeast"/>
        <w:jc w:val="both"/>
        <w:rPr>
          <w:sz w:val="28"/>
          <w:szCs w:val="28"/>
        </w:rPr>
      </w:pPr>
      <w:r w:rsidRPr="00DD3217">
        <w:rPr>
          <w:sz w:val="28"/>
          <w:szCs w:val="28"/>
        </w:rPr>
        <w:t>Глава Тарминского</w:t>
      </w:r>
    </w:p>
    <w:p w:rsidR="00D6099C" w:rsidRDefault="006F4E6C" w:rsidP="006F4E6C">
      <w:pPr>
        <w:rPr>
          <w:sz w:val="28"/>
          <w:szCs w:val="28"/>
        </w:rPr>
      </w:pPr>
      <w:r w:rsidRPr="00DD3217">
        <w:rPr>
          <w:sz w:val="28"/>
          <w:szCs w:val="28"/>
        </w:rPr>
        <w:t>Муниципального образования                                                    М.Т.Коротюк</w:t>
      </w:r>
    </w:p>
    <w:p w:rsidR="00D6099C" w:rsidRPr="00D6099C" w:rsidRDefault="00D6099C" w:rsidP="00D6099C">
      <w:pPr>
        <w:rPr>
          <w:sz w:val="28"/>
          <w:szCs w:val="28"/>
        </w:rPr>
      </w:pPr>
    </w:p>
    <w:p w:rsidR="00D6099C" w:rsidRPr="00D6099C" w:rsidRDefault="00D6099C" w:rsidP="00D6099C">
      <w:pPr>
        <w:rPr>
          <w:sz w:val="28"/>
          <w:szCs w:val="28"/>
        </w:rPr>
      </w:pPr>
    </w:p>
    <w:p w:rsidR="00D6099C" w:rsidRPr="00D6099C" w:rsidRDefault="00D6099C" w:rsidP="00D6099C">
      <w:pPr>
        <w:rPr>
          <w:sz w:val="28"/>
          <w:szCs w:val="28"/>
        </w:rPr>
      </w:pPr>
    </w:p>
    <w:p w:rsidR="00D6099C" w:rsidRDefault="00D6099C" w:rsidP="00D6099C">
      <w:pPr>
        <w:rPr>
          <w:sz w:val="28"/>
          <w:szCs w:val="28"/>
        </w:rPr>
      </w:pPr>
    </w:p>
    <w:p w:rsidR="00103343" w:rsidRDefault="00D6099C" w:rsidP="00D6099C">
      <w:pPr>
        <w:ind w:left="-1080" w:firstLine="108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103343" w:rsidRDefault="00103343" w:rsidP="00D6099C">
      <w:pPr>
        <w:ind w:left="-1080" w:firstLine="1080"/>
        <w:jc w:val="right"/>
        <w:rPr>
          <w:b/>
          <w:sz w:val="28"/>
          <w:szCs w:val="28"/>
        </w:rPr>
      </w:pPr>
    </w:p>
    <w:p w:rsidR="002F4082" w:rsidRDefault="002F4082" w:rsidP="00D6099C">
      <w:pPr>
        <w:ind w:left="-1080" w:firstLine="1080"/>
        <w:jc w:val="right"/>
      </w:pPr>
      <w:r w:rsidRPr="002F4082">
        <w:t xml:space="preserve"> </w:t>
      </w:r>
      <w:r>
        <w:t>Приложение 1</w:t>
      </w:r>
    </w:p>
    <w:p w:rsidR="00D6099C" w:rsidRDefault="002F4082" w:rsidP="00D6099C">
      <w:pPr>
        <w:ind w:left="-1080" w:firstLine="1080"/>
        <w:jc w:val="right"/>
        <w:rPr>
          <w:sz w:val="28"/>
          <w:szCs w:val="28"/>
        </w:rPr>
      </w:pPr>
      <w:r>
        <w:t xml:space="preserve"> к решению </w:t>
      </w:r>
      <w:r>
        <w:br/>
        <w:t xml:space="preserve">Думы Тарминского МО  </w:t>
      </w:r>
      <w:r w:rsidR="00D6099C">
        <w:rPr>
          <w:b/>
          <w:sz w:val="28"/>
          <w:szCs w:val="28"/>
        </w:rPr>
        <w:t xml:space="preserve">                                                                        </w:t>
      </w:r>
    </w:p>
    <w:p w:rsidR="00D6099C" w:rsidRPr="00BF02E6" w:rsidRDefault="00D6099C" w:rsidP="00D6099C">
      <w:pPr>
        <w:ind w:left="-1080" w:firstLine="1080"/>
        <w:jc w:val="center"/>
        <w:rPr>
          <w:b/>
          <w:sz w:val="28"/>
          <w:szCs w:val="28"/>
        </w:rPr>
      </w:pPr>
      <w:r w:rsidRPr="00BF02E6">
        <w:rPr>
          <w:b/>
          <w:sz w:val="28"/>
          <w:szCs w:val="28"/>
        </w:rPr>
        <w:t>РОССИЙСКАЯ ФЕДЕРАЦИЯ</w:t>
      </w:r>
    </w:p>
    <w:p w:rsidR="00D6099C" w:rsidRPr="00BF02E6" w:rsidRDefault="00D6099C" w:rsidP="00D6099C">
      <w:pPr>
        <w:ind w:left="-1080" w:firstLine="1080"/>
        <w:jc w:val="center"/>
        <w:rPr>
          <w:b/>
          <w:sz w:val="28"/>
          <w:szCs w:val="28"/>
        </w:rPr>
      </w:pPr>
      <w:r w:rsidRPr="00BF02E6">
        <w:rPr>
          <w:b/>
          <w:sz w:val="28"/>
          <w:szCs w:val="28"/>
        </w:rPr>
        <w:t>ИРКУТСКАЯ ОБЛАСТЬ</w:t>
      </w:r>
    </w:p>
    <w:p w:rsidR="00D6099C" w:rsidRPr="00BF02E6" w:rsidRDefault="00D6099C" w:rsidP="00D6099C">
      <w:pPr>
        <w:ind w:left="-1080" w:firstLine="1080"/>
        <w:jc w:val="center"/>
        <w:rPr>
          <w:b/>
          <w:caps/>
          <w:sz w:val="28"/>
          <w:szCs w:val="28"/>
        </w:rPr>
      </w:pPr>
      <w:r w:rsidRPr="00BF02E6">
        <w:rPr>
          <w:b/>
          <w:caps/>
          <w:sz w:val="28"/>
          <w:szCs w:val="28"/>
        </w:rPr>
        <w:t>Братский район</w:t>
      </w:r>
    </w:p>
    <w:p w:rsidR="00D6099C" w:rsidRPr="00BF02E6" w:rsidRDefault="00D6099C" w:rsidP="00D6099C">
      <w:pPr>
        <w:ind w:left="-1080" w:firstLine="1080"/>
        <w:jc w:val="center"/>
        <w:rPr>
          <w:b/>
          <w:caps/>
          <w:sz w:val="28"/>
          <w:szCs w:val="28"/>
        </w:rPr>
      </w:pPr>
      <w:r w:rsidRPr="00BF02E6">
        <w:rPr>
          <w:b/>
          <w:caps/>
          <w:sz w:val="28"/>
          <w:szCs w:val="28"/>
        </w:rPr>
        <w:t>ТАРМИНСКОЕ  муниципальное образование</w:t>
      </w: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32"/>
          <w:szCs w:val="32"/>
        </w:rPr>
      </w:pPr>
      <w:r w:rsidRPr="0018655F">
        <w:rPr>
          <w:b/>
          <w:sz w:val="32"/>
          <w:szCs w:val="32"/>
        </w:rPr>
        <w:t>МУНИЦИПАЛЬНАЯ ПРОГРАММА</w:t>
      </w:r>
    </w:p>
    <w:p w:rsidR="00D6099C" w:rsidRPr="0018655F" w:rsidRDefault="00D6099C" w:rsidP="00D6099C">
      <w:pPr>
        <w:ind w:firstLine="540"/>
        <w:jc w:val="center"/>
        <w:rPr>
          <w:b/>
          <w:sz w:val="32"/>
          <w:szCs w:val="32"/>
        </w:rPr>
      </w:pPr>
      <w:r w:rsidRPr="0018655F">
        <w:rPr>
          <w:b/>
          <w:sz w:val="32"/>
          <w:szCs w:val="32"/>
        </w:rPr>
        <w:t xml:space="preserve">КОМПЛЕКСНОГО РАЗВИТИЯ КОММУНАЛЬНОЙ ИНФРАСТРУКТУРЫ </w:t>
      </w:r>
      <w:r>
        <w:rPr>
          <w:b/>
          <w:sz w:val="32"/>
          <w:szCs w:val="32"/>
        </w:rPr>
        <w:t>ТАРМИНСКОГО</w:t>
      </w:r>
      <w:r w:rsidRPr="0018655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МУНИЦИПАЛЬНОГО ОБРАЗОВАНИЯ</w:t>
      </w:r>
      <w:r w:rsidRPr="0018655F">
        <w:rPr>
          <w:b/>
          <w:sz w:val="32"/>
          <w:szCs w:val="32"/>
        </w:rPr>
        <w:t xml:space="preserve">  В 201</w:t>
      </w:r>
      <w:r>
        <w:rPr>
          <w:b/>
          <w:sz w:val="32"/>
          <w:szCs w:val="32"/>
        </w:rPr>
        <w:t>5</w:t>
      </w:r>
      <w:r w:rsidRPr="0018655F">
        <w:rPr>
          <w:b/>
          <w:sz w:val="32"/>
          <w:szCs w:val="32"/>
        </w:rPr>
        <w:t>-20</w:t>
      </w:r>
      <w:r>
        <w:rPr>
          <w:b/>
          <w:sz w:val="32"/>
          <w:szCs w:val="32"/>
        </w:rPr>
        <w:t>2</w:t>
      </w:r>
      <w:r w:rsidR="002F4082">
        <w:rPr>
          <w:b/>
          <w:sz w:val="32"/>
          <w:szCs w:val="32"/>
        </w:rPr>
        <w:t>6</w:t>
      </w:r>
      <w:r w:rsidRPr="0018655F">
        <w:rPr>
          <w:b/>
          <w:sz w:val="32"/>
          <w:szCs w:val="32"/>
        </w:rPr>
        <w:t xml:space="preserve">  ГОДАХ</w:t>
      </w: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Default="00D6099C" w:rsidP="00D6099C">
      <w:pPr>
        <w:ind w:firstLine="540"/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ind w:firstLine="540"/>
        <w:jc w:val="center"/>
        <w:rPr>
          <w:sz w:val="28"/>
        </w:rPr>
      </w:pPr>
      <w:r>
        <w:rPr>
          <w:b/>
          <w:sz w:val="28"/>
          <w:szCs w:val="28"/>
        </w:rPr>
        <w:t>п. Тарма</w:t>
      </w:r>
      <w:r w:rsidRPr="0018655F">
        <w:rPr>
          <w:b/>
          <w:sz w:val="28"/>
          <w:szCs w:val="28"/>
        </w:rPr>
        <w:t>, 201</w:t>
      </w:r>
      <w:r>
        <w:rPr>
          <w:b/>
          <w:sz w:val="28"/>
          <w:szCs w:val="28"/>
        </w:rPr>
        <w:t>5</w:t>
      </w:r>
    </w:p>
    <w:p w:rsidR="00D6099C" w:rsidRDefault="00D6099C" w:rsidP="00D6099C">
      <w:pPr>
        <w:pStyle w:val="ConsPlusNormal"/>
        <w:widowControl/>
        <w:ind w:firstLine="540"/>
        <w:outlineLvl w:val="0"/>
        <w:rPr>
          <w:szCs w:val="24"/>
        </w:rPr>
      </w:pPr>
      <w:r>
        <w:rPr>
          <w:szCs w:val="24"/>
        </w:rPr>
        <w:t xml:space="preserve"> </w:t>
      </w:r>
    </w:p>
    <w:p w:rsidR="00D6099C" w:rsidRDefault="00D6099C" w:rsidP="00D6099C">
      <w:pPr>
        <w:pStyle w:val="ConsPlusNormal"/>
        <w:widowControl/>
        <w:ind w:firstLine="540"/>
        <w:jc w:val="right"/>
        <w:outlineLvl w:val="0"/>
        <w:rPr>
          <w:szCs w:val="24"/>
        </w:rPr>
      </w:pPr>
    </w:p>
    <w:p w:rsidR="00D6099C" w:rsidRDefault="00D6099C" w:rsidP="00D6099C">
      <w:pPr>
        <w:pStyle w:val="ConsPlusNormal"/>
        <w:widowControl/>
        <w:ind w:firstLine="540"/>
        <w:jc w:val="right"/>
        <w:outlineLvl w:val="0"/>
        <w:rPr>
          <w:szCs w:val="24"/>
        </w:rPr>
      </w:pPr>
    </w:p>
    <w:p w:rsidR="00D6099C" w:rsidRDefault="00D6099C" w:rsidP="00D6099C">
      <w:pPr>
        <w:pStyle w:val="ConsPlusNormal"/>
        <w:widowControl/>
        <w:ind w:firstLine="540"/>
        <w:jc w:val="right"/>
        <w:outlineLvl w:val="0"/>
        <w:rPr>
          <w:szCs w:val="24"/>
        </w:rPr>
      </w:pPr>
      <w:r>
        <w:rPr>
          <w:szCs w:val="24"/>
        </w:rPr>
        <w:lastRenderedPageBreak/>
        <w:t xml:space="preserve">. </w:t>
      </w:r>
    </w:p>
    <w:p w:rsidR="00D6099C" w:rsidRDefault="00D6099C" w:rsidP="00D6099C">
      <w:pPr>
        <w:pStyle w:val="1"/>
        <w:ind w:left="-360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Паспорт программы </w:t>
      </w:r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комплексного развития коммунальной инфраструктуры Тарминского муниципального образования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2015-202</w:t>
      </w:r>
      <w:r w:rsidR="002F4082">
        <w:rPr>
          <w:rFonts w:ascii="Times New Roman" w:hAnsi="Times New Roman" w:cs="Times New Roman"/>
          <w:spacing w:val="-4"/>
          <w:sz w:val="28"/>
          <w:szCs w:val="28"/>
        </w:rPr>
        <w:t>6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гг.</w:t>
      </w:r>
    </w:p>
    <w:p w:rsidR="00D6099C" w:rsidRDefault="00D6099C" w:rsidP="00D6099C">
      <w:pPr>
        <w:ind w:firstLine="540"/>
        <w:rPr>
          <w:sz w:val="12"/>
          <w:szCs w:val="12"/>
        </w:rPr>
      </w:pPr>
    </w:p>
    <w:tbl>
      <w:tblPr>
        <w:tblW w:w="10188" w:type="dxa"/>
        <w:tblInd w:w="-540" w:type="dxa"/>
        <w:tblLook w:val="01E0" w:firstRow="1" w:lastRow="1" w:firstColumn="1" w:lastColumn="1" w:noHBand="0" w:noVBand="0"/>
      </w:tblPr>
      <w:tblGrid>
        <w:gridCol w:w="2866"/>
        <w:gridCol w:w="7322"/>
      </w:tblGrid>
      <w:tr w:rsidR="00D6099C"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Наименование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Муниципальная Программа </w:t>
            </w:r>
            <w:r>
              <w:rPr>
                <w:bCs/>
                <w:sz w:val="26"/>
                <w:szCs w:val="26"/>
              </w:rPr>
              <w:t xml:space="preserve">комплексного развития коммунальной инфраструктуры Тарминского муниципального образования </w:t>
            </w:r>
            <w:r>
              <w:rPr>
                <w:sz w:val="26"/>
                <w:szCs w:val="26"/>
              </w:rPr>
              <w:t>в 2015-202</w:t>
            </w:r>
            <w:r w:rsidR="0020353C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годах (далее Программа)</w:t>
            </w:r>
          </w:p>
        </w:tc>
      </w:tr>
      <w:tr w:rsidR="00D6099C">
        <w:trPr>
          <w:trHeight w:val="391"/>
        </w:trPr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Заказчик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>
              <w:rPr>
                <w:bCs/>
                <w:sz w:val="26"/>
                <w:szCs w:val="26"/>
              </w:rPr>
              <w:t>Тарминского муниципального образования</w:t>
            </w:r>
          </w:p>
        </w:tc>
      </w:tr>
      <w:tr w:rsidR="00D6099C">
        <w:trPr>
          <w:trHeight w:val="1367"/>
        </w:trPr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322" w:type="dxa"/>
          </w:tcPr>
          <w:p w:rsidR="00D6099C" w:rsidRPr="0039273C" w:rsidRDefault="00D6099C" w:rsidP="004C0059">
            <w:pPr>
              <w:pStyle w:val="af0"/>
              <w:rPr>
                <w:rFonts w:ascii="Times New Roman" w:hAnsi="Times New Roman" w:cs="Times New Roman"/>
                <w:sz w:val="26"/>
                <w:szCs w:val="26"/>
              </w:rPr>
            </w:pPr>
            <w:r w:rsidRPr="0039273C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Федеральный закон от 30.12.2004 г. № 210-ФЗ «Об основах регулирования тарифов организаций коммунального комплекса», приказ Министерства регионального развития РФ от 06.05.2011г. № 204 «О разработке программ комплексного развития систем коммунальной инфраструктуры муниципальных образований» . 2. </w:t>
            </w:r>
            <w:hyperlink r:id="rId8" w:history="1">
              <w:r w:rsidRPr="0039273C">
                <w:rPr>
                  <w:rStyle w:val="af"/>
                  <w:rFonts w:ascii="Times New Roman" w:hAnsi="Times New Roman" w:cs="Times New Roman"/>
                  <w:b w:val="0"/>
                  <w:bCs w:val="0"/>
                  <w:sz w:val="26"/>
                  <w:szCs w:val="26"/>
                </w:rPr>
                <w:t>Федеральный закон</w:t>
              </w:r>
            </w:hyperlink>
            <w:r w:rsidRPr="003927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9273C">
              <w:rPr>
                <w:rFonts w:ascii="Times New Roman" w:hAnsi="Times New Roman" w:cs="Times New Roman"/>
                <w:sz w:val="26"/>
                <w:szCs w:val="26"/>
              </w:rPr>
              <w:t>от 06.10.2003 года № 131-Ф3   «Об о</w:t>
            </w:r>
            <w:r w:rsidRPr="0039273C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39273C">
              <w:rPr>
                <w:rFonts w:ascii="Times New Roman" w:hAnsi="Times New Roman" w:cs="Times New Roman"/>
                <w:sz w:val="26"/>
                <w:szCs w:val="26"/>
              </w:rPr>
              <w:t>щих принципах организации местного самоуправления в Российской Федерации».</w:t>
            </w:r>
          </w:p>
          <w:p w:rsidR="00D6099C" w:rsidRDefault="00D6099C" w:rsidP="004C0059">
            <w:pPr>
              <w:jc w:val="both"/>
              <w:rPr>
                <w:sz w:val="26"/>
                <w:szCs w:val="26"/>
              </w:rPr>
            </w:pPr>
            <w:r w:rsidRPr="0039273C">
              <w:rPr>
                <w:sz w:val="26"/>
                <w:szCs w:val="26"/>
              </w:rPr>
              <w:t>3.</w:t>
            </w:r>
            <w:hyperlink r:id="rId9" w:history="1">
              <w:r w:rsidRPr="0039273C">
                <w:rPr>
                  <w:rStyle w:val="af"/>
                  <w:b w:val="0"/>
                  <w:bCs w:val="0"/>
                  <w:sz w:val="26"/>
                  <w:szCs w:val="26"/>
                </w:rPr>
                <w:t>Постановление</w:t>
              </w:r>
            </w:hyperlink>
            <w:r w:rsidRPr="0039273C">
              <w:rPr>
                <w:sz w:val="26"/>
                <w:szCs w:val="26"/>
              </w:rPr>
              <w:t xml:space="preserve"> Правительства Российской Федер</w:t>
            </w:r>
            <w:r w:rsidRPr="0039273C">
              <w:rPr>
                <w:sz w:val="26"/>
                <w:szCs w:val="26"/>
              </w:rPr>
              <w:t>а</w:t>
            </w:r>
            <w:r w:rsidRPr="0039273C">
              <w:rPr>
                <w:sz w:val="26"/>
                <w:szCs w:val="26"/>
              </w:rPr>
              <w:t>ции от 13.02.2006 года № 8 «Об утверждении Правил определения и предоставления технических условий по</w:t>
            </w:r>
            <w:r w:rsidRPr="0039273C">
              <w:rPr>
                <w:sz w:val="26"/>
                <w:szCs w:val="26"/>
              </w:rPr>
              <w:t>д</w:t>
            </w:r>
            <w:r w:rsidRPr="0039273C">
              <w:rPr>
                <w:sz w:val="26"/>
                <w:szCs w:val="26"/>
              </w:rPr>
              <w:t>ключения объектов капитального строительства к сетям инженерно-технического обеспечения и Правил по</w:t>
            </w:r>
            <w:r w:rsidRPr="0039273C">
              <w:rPr>
                <w:sz w:val="26"/>
                <w:szCs w:val="26"/>
              </w:rPr>
              <w:t>д</w:t>
            </w:r>
            <w:r w:rsidRPr="0039273C">
              <w:rPr>
                <w:sz w:val="26"/>
                <w:szCs w:val="26"/>
              </w:rPr>
              <w:t>ключения объекта капитального строительства к сетям инженерно-технического обеспечения».</w:t>
            </w:r>
          </w:p>
        </w:tc>
      </w:tr>
      <w:tr w:rsidR="00D6099C"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Разработчики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>
              <w:rPr>
                <w:bCs/>
                <w:sz w:val="26"/>
                <w:szCs w:val="26"/>
              </w:rPr>
              <w:t>Тарминского муниципального образования</w:t>
            </w:r>
          </w:p>
          <w:p w:rsidR="00D6099C" w:rsidRDefault="00D6099C" w:rsidP="004C0059">
            <w:pPr>
              <w:jc w:val="both"/>
              <w:rPr>
                <w:sz w:val="26"/>
                <w:szCs w:val="26"/>
              </w:rPr>
            </w:pPr>
          </w:p>
        </w:tc>
      </w:tr>
      <w:tr w:rsidR="00D6099C"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2015-202</w:t>
            </w:r>
            <w:r w:rsidR="0020353C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гг.</w:t>
            </w:r>
          </w:p>
        </w:tc>
      </w:tr>
      <w:tr w:rsidR="00D6099C">
        <w:trPr>
          <w:trHeight w:val="561"/>
        </w:trPr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Цели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tabs>
                <w:tab w:val="num" w:pos="374"/>
              </w:tabs>
              <w:ind w:right="70"/>
              <w:jc w:val="both"/>
              <w:rPr>
                <w:spacing w:val="-4"/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уровня жизни населения, повышение устойчивости и эффективности работы  объектов жизнеобеспечения.</w:t>
            </w:r>
          </w:p>
        </w:tc>
      </w:tr>
      <w:tr w:rsidR="00D6099C">
        <w:trPr>
          <w:trHeight w:val="812"/>
        </w:trPr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Задачи Программы</w:t>
            </w:r>
          </w:p>
        </w:tc>
        <w:tc>
          <w:tcPr>
            <w:tcW w:w="7322" w:type="dxa"/>
          </w:tcPr>
          <w:p w:rsidR="00D6099C" w:rsidRPr="00395B98" w:rsidRDefault="00D6099C" w:rsidP="004C0059">
            <w:pPr>
              <w:shd w:val="clear" w:color="auto" w:fill="FFFFFF"/>
              <w:ind w:left="37"/>
              <w:rPr>
                <w:color w:val="000000"/>
                <w:sz w:val="26"/>
                <w:szCs w:val="26"/>
              </w:rPr>
            </w:pPr>
            <w:r w:rsidRPr="002C70AE">
              <w:rPr>
                <w:color w:val="000000"/>
                <w:spacing w:val="-2"/>
              </w:rPr>
              <w:t>1</w:t>
            </w:r>
            <w:r w:rsidRPr="00395B98">
              <w:rPr>
                <w:color w:val="000000"/>
                <w:spacing w:val="-2"/>
                <w:sz w:val="26"/>
                <w:szCs w:val="26"/>
              </w:rPr>
              <w:t>. Инженерно-техническая оптимизация систем коммунальной инфраструктуры</w:t>
            </w:r>
            <w:r w:rsidRPr="00395B98">
              <w:rPr>
                <w:color w:val="000000"/>
                <w:sz w:val="26"/>
                <w:szCs w:val="26"/>
              </w:rPr>
              <w:t>.</w:t>
            </w:r>
          </w:p>
          <w:p w:rsidR="00D6099C" w:rsidRPr="00395B98" w:rsidRDefault="00D6099C" w:rsidP="004C0059">
            <w:pPr>
              <w:shd w:val="clear" w:color="auto" w:fill="FFFFFF"/>
              <w:ind w:left="37"/>
              <w:rPr>
                <w:color w:val="000000"/>
                <w:sz w:val="26"/>
                <w:szCs w:val="26"/>
              </w:rPr>
            </w:pPr>
            <w:r w:rsidRPr="00395B98">
              <w:rPr>
                <w:color w:val="000000"/>
                <w:spacing w:val="-2"/>
                <w:sz w:val="26"/>
                <w:szCs w:val="26"/>
              </w:rPr>
              <w:t>2. Повышение надежности систем коммунальной инфраструктуры.</w:t>
            </w:r>
          </w:p>
          <w:p w:rsidR="00D6099C" w:rsidRPr="00395B98" w:rsidRDefault="00D6099C" w:rsidP="004C0059">
            <w:pPr>
              <w:jc w:val="both"/>
              <w:rPr>
                <w:color w:val="000000"/>
                <w:sz w:val="26"/>
                <w:szCs w:val="26"/>
              </w:rPr>
            </w:pPr>
            <w:r w:rsidRPr="00395B98">
              <w:rPr>
                <w:color w:val="000000"/>
                <w:spacing w:val="-2"/>
                <w:sz w:val="26"/>
                <w:szCs w:val="26"/>
              </w:rPr>
              <w:t>3.</w:t>
            </w:r>
            <w:r w:rsidRPr="00395B98">
              <w:rPr>
                <w:color w:val="000000"/>
                <w:sz w:val="26"/>
                <w:szCs w:val="26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D6099C" w:rsidRPr="00395B98" w:rsidRDefault="00D6099C" w:rsidP="004C0059">
            <w:pPr>
              <w:jc w:val="both"/>
              <w:rPr>
                <w:color w:val="000000"/>
                <w:sz w:val="26"/>
                <w:szCs w:val="26"/>
              </w:rPr>
            </w:pPr>
            <w:r w:rsidRPr="00395B98">
              <w:rPr>
                <w:color w:val="000000"/>
                <w:sz w:val="26"/>
                <w:szCs w:val="26"/>
              </w:rPr>
              <w:t>4. Повышение качества предоставляемых ЖКУ.</w:t>
            </w:r>
          </w:p>
          <w:p w:rsidR="00D6099C" w:rsidRPr="00395B98" w:rsidRDefault="00D6099C" w:rsidP="004C0059">
            <w:pPr>
              <w:jc w:val="both"/>
              <w:rPr>
                <w:color w:val="000000"/>
                <w:sz w:val="26"/>
                <w:szCs w:val="26"/>
              </w:rPr>
            </w:pPr>
            <w:r w:rsidRPr="00395B98">
              <w:rPr>
                <w:color w:val="000000"/>
                <w:sz w:val="26"/>
                <w:szCs w:val="26"/>
              </w:rPr>
              <w:t>5. Снижение потребление энергетических ресурсов.</w:t>
            </w:r>
          </w:p>
          <w:p w:rsidR="00D6099C" w:rsidRPr="00395B98" w:rsidRDefault="00D6099C" w:rsidP="004C0059">
            <w:pPr>
              <w:jc w:val="both"/>
              <w:rPr>
                <w:color w:val="000000"/>
                <w:sz w:val="26"/>
                <w:szCs w:val="26"/>
              </w:rPr>
            </w:pPr>
            <w:r w:rsidRPr="00395B98">
              <w:rPr>
                <w:color w:val="000000"/>
                <w:sz w:val="26"/>
                <w:szCs w:val="26"/>
              </w:rPr>
              <w:t>6. Снижение потерь при поставке ресурсов потребителям.</w:t>
            </w:r>
          </w:p>
          <w:p w:rsidR="00D6099C" w:rsidRPr="00395B98" w:rsidRDefault="00D6099C" w:rsidP="004C0059">
            <w:pPr>
              <w:jc w:val="both"/>
              <w:rPr>
                <w:color w:val="000000"/>
                <w:sz w:val="26"/>
                <w:szCs w:val="26"/>
              </w:rPr>
            </w:pPr>
            <w:r w:rsidRPr="00395B98">
              <w:rPr>
                <w:color w:val="000000"/>
                <w:sz w:val="26"/>
                <w:szCs w:val="26"/>
              </w:rPr>
              <w:t>7. Улучшение экологической обстановки в сельском поселении.</w:t>
            </w:r>
          </w:p>
          <w:p w:rsidR="00D6099C" w:rsidRDefault="00D6099C" w:rsidP="004C0059">
            <w:pPr>
              <w:rPr>
                <w:sz w:val="26"/>
                <w:szCs w:val="26"/>
              </w:rPr>
            </w:pPr>
            <w:r w:rsidRPr="00395B98">
              <w:rPr>
                <w:sz w:val="26"/>
                <w:szCs w:val="26"/>
              </w:rPr>
              <w:t>8. Снижение износа, восстановление и техническое перевооружение объектов коммунального комплекса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D6099C">
        <w:trPr>
          <w:trHeight w:val="1358"/>
        </w:trPr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numPr>
                <w:ilvl w:val="0"/>
                <w:numId w:val="2"/>
              </w:numPr>
              <w:tabs>
                <w:tab w:val="num" w:pos="14"/>
                <w:tab w:val="left" w:pos="194"/>
                <w:tab w:val="left" w:pos="374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уровня благоустройства п. Тарма</w:t>
            </w:r>
          </w:p>
          <w:p w:rsidR="00D6099C" w:rsidRDefault="00D6099C" w:rsidP="004C0059">
            <w:pPr>
              <w:tabs>
                <w:tab w:val="left" w:pos="194"/>
                <w:tab w:val="left" w:pos="37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качества предоставляемых коммунальных услуг и уровня жизни населения;</w:t>
            </w:r>
          </w:p>
          <w:p w:rsidR="00D6099C" w:rsidRDefault="00D6099C" w:rsidP="004C0059">
            <w:pPr>
              <w:tabs>
                <w:tab w:val="left" w:pos="194"/>
                <w:tab w:val="left" w:pos="37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Оптимизация расходов на финансирование мероприятий по поддержанию жизнеспособности объектов жизнеобеспечения.</w:t>
            </w:r>
          </w:p>
        </w:tc>
      </w:tr>
      <w:tr w:rsidR="00D6099C">
        <w:trPr>
          <w:trHeight w:val="894"/>
        </w:trPr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t>Механизм реализации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Программа реализуется в соответствии с прилагаемыми мероприятиями (приложение № 1 к программе </w:t>
            </w:r>
            <w:r>
              <w:rPr>
                <w:bCs/>
                <w:sz w:val="26"/>
                <w:szCs w:val="26"/>
              </w:rPr>
              <w:t xml:space="preserve">комплексного   развития коммунальной инфраструктуры Тарминского </w:t>
            </w:r>
            <w:r>
              <w:rPr>
                <w:bCs/>
                <w:sz w:val="26"/>
                <w:szCs w:val="26"/>
              </w:rPr>
              <w:lastRenderedPageBreak/>
              <w:t xml:space="preserve">муниципального образования </w:t>
            </w:r>
            <w:r>
              <w:rPr>
                <w:sz w:val="26"/>
                <w:szCs w:val="26"/>
              </w:rPr>
              <w:t>в 2015-2024 гг.)</w:t>
            </w:r>
          </w:p>
        </w:tc>
      </w:tr>
      <w:tr w:rsidR="00D6099C">
        <w:trPr>
          <w:trHeight w:val="999"/>
        </w:trPr>
        <w:tc>
          <w:tcPr>
            <w:tcW w:w="2866" w:type="dxa"/>
          </w:tcPr>
          <w:p w:rsidR="00D6099C" w:rsidRPr="000577F2" w:rsidRDefault="00D6099C" w:rsidP="004C0059">
            <w:pPr>
              <w:rPr>
                <w:b/>
                <w:sz w:val="26"/>
                <w:szCs w:val="26"/>
              </w:rPr>
            </w:pPr>
            <w:r w:rsidRPr="000577F2">
              <w:rPr>
                <w:b/>
                <w:sz w:val="26"/>
                <w:szCs w:val="26"/>
              </w:rPr>
              <w:lastRenderedPageBreak/>
              <w:t>Контроль за исполнением Программы</w:t>
            </w:r>
          </w:p>
        </w:tc>
        <w:tc>
          <w:tcPr>
            <w:tcW w:w="7322" w:type="dxa"/>
          </w:tcPr>
          <w:p w:rsidR="00D6099C" w:rsidRDefault="00D6099C" w:rsidP="004C005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Организацию управления и контроль за исполнением мероприятий Программы осуществляет глава администрации </w:t>
            </w:r>
            <w:r>
              <w:rPr>
                <w:bCs/>
                <w:sz w:val="26"/>
                <w:szCs w:val="26"/>
              </w:rPr>
              <w:t>Тарминского муниципального образования.</w:t>
            </w:r>
          </w:p>
        </w:tc>
      </w:tr>
    </w:tbl>
    <w:p w:rsidR="00D6099C" w:rsidRPr="00E272A6" w:rsidRDefault="00D6099C" w:rsidP="00D6099C">
      <w:pPr>
        <w:tabs>
          <w:tab w:val="left" w:pos="8550"/>
        </w:tabs>
        <w:rPr>
          <w:sz w:val="27"/>
          <w:szCs w:val="27"/>
        </w:rPr>
      </w:pPr>
    </w:p>
    <w:p w:rsidR="00D6099C" w:rsidRPr="0018655F" w:rsidRDefault="00D6099C" w:rsidP="00D6099C">
      <w:pPr>
        <w:pageBreakBefore/>
        <w:jc w:val="center"/>
        <w:rPr>
          <w:b/>
          <w:sz w:val="27"/>
          <w:szCs w:val="27"/>
        </w:rPr>
      </w:pPr>
      <w:r w:rsidRPr="0018655F">
        <w:rPr>
          <w:b/>
          <w:sz w:val="27"/>
          <w:szCs w:val="27"/>
        </w:rPr>
        <w:lastRenderedPageBreak/>
        <w:t>1. ВВЕДЕНИЕ</w:t>
      </w:r>
    </w:p>
    <w:p w:rsidR="00D6099C" w:rsidRDefault="00D6099C" w:rsidP="00D6099C">
      <w:pPr>
        <w:ind w:firstLine="540"/>
        <w:jc w:val="both"/>
        <w:rPr>
          <w:sz w:val="8"/>
          <w:szCs w:val="8"/>
        </w:rPr>
      </w:pPr>
    </w:p>
    <w:p w:rsidR="00D6099C" w:rsidRPr="0018655F" w:rsidRDefault="00D6099C" w:rsidP="00D6099C">
      <w:pPr>
        <w:ind w:firstLine="540"/>
        <w:jc w:val="both"/>
        <w:rPr>
          <w:sz w:val="8"/>
          <w:szCs w:val="8"/>
        </w:rPr>
      </w:pPr>
    </w:p>
    <w:p w:rsidR="00D6099C" w:rsidRPr="0018655F" w:rsidRDefault="00D6099C" w:rsidP="00D6099C">
      <w:pPr>
        <w:ind w:firstLine="540"/>
        <w:jc w:val="both"/>
        <w:rPr>
          <w:sz w:val="8"/>
          <w:szCs w:val="8"/>
        </w:rPr>
      </w:pP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 xml:space="preserve">Программа комплексного развития коммунальной инфраструктуры </w:t>
      </w:r>
      <w:r>
        <w:rPr>
          <w:bCs/>
          <w:sz w:val="28"/>
          <w:szCs w:val="28"/>
        </w:rPr>
        <w:t>Тарминского</w:t>
      </w:r>
      <w:r w:rsidRPr="001865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</w:t>
      </w:r>
      <w:r w:rsidRPr="0018655F">
        <w:rPr>
          <w:sz w:val="28"/>
          <w:szCs w:val="28"/>
        </w:rPr>
        <w:t xml:space="preserve"> в 201</w:t>
      </w:r>
      <w:r>
        <w:rPr>
          <w:sz w:val="28"/>
          <w:szCs w:val="28"/>
        </w:rPr>
        <w:t>5</w:t>
      </w:r>
      <w:r w:rsidRPr="0018655F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7F6E5D">
        <w:rPr>
          <w:sz w:val="28"/>
          <w:szCs w:val="28"/>
        </w:rPr>
        <w:t>6</w:t>
      </w:r>
      <w:r w:rsidRPr="0018655F">
        <w:rPr>
          <w:sz w:val="28"/>
          <w:szCs w:val="28"/>
        </w:rPr>
        <w:t xml:space="preserve"> годах предусматривает </w:t>
      </w:r>
      <w:r>
        <w:rPr>
          <w:sz w:val="28"/>
          <w:szCs w:val="28"/>
        </w:rPr>
        <w:t xml:space="preserve">развитие системы коммунальной инфраструктуры, </w:t>
      </w:r>
      <w:r w:rsidRPr="0018655F">
        <w:rPr>
          <w:sz w:val="28"/>
          <w:szCs w:val="28"/>
        </w:rPr>
        <w:t>повышение качества предоставляемых коммунальных услуг и создание условий, необходимых для привлечения организаций различных организационно-правовых форм к управлению объектами коммунальной инфраструктуры, а также средств внебюджетных источников для модернизации объектов коммунальной инфраструктуры.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Программа направлена на обеспечение надежного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стимулированию эффективного и рационального хозяйствования организаций коммунального комплекса, привлечение средств внебюджетных источников.</w:t>
      </w:r>
    </w:p>
    <w:p w:rsidR="00D6099C" w:rsidRPr="0018655F" w:rsidRDefault="00D6099C" w:rsidP="00D6099C">
      <w:pPr>
        <w:ind w:firstLine="540"/>
        <w:jc w:val="both"/>
        <w:rPr>
          <w:sz w:val="8"/>
          <w:szCs w:val="8"/>
        </w:rPr>
      </w:pPr>
    </w:p>
    <w:p w:rsidR="00D6099C" w:rsidRDefault="00D6099C" w:rsidP="00D6099C">
      <w:pPr>
        <w:ind w:firstLine="540"/>
        <w:jc w:val="both"/>
        <w:rPr>
          <w:sz w:val="8"/>
          <w:szCs w:val="8"/>
        </w:rPr>
      </w:pPr>
    </w:p>
    <w:p w:rsidR="00D6099C" w:rsidRPr="0018655F" w:rsidRDefault="00D6099C" w:rsidP="00D6099C">
      <w:pPr>
        <w:ind w:firstLine="540"/>
        <w:jc w:val="both"/>
        <w:rPr>
          <w:sz w:val="8"/>
          <w:szCs w:val="8"/>
        </w:rPr>
      </w:pPr>
    </w:p>
    <w:p w:rsidR="00D6099C" w:rsidRPr="0018655F" w:rsidRDefault="00D6099C" w:rsidP="00D6099C">
      <w:pPr>
        <w:ind w:firstLine="540"/>
        <w:jc w:val="center"/>
        <w:rPr>
          <w:sz w:val="28"/>
          <w:szCs w:val="28"/>
        </w:rPr>
      </w:pPr>
      <w:r w:rsidRPr="0018655F">
        <w:rPr>
          <w:b/>
          <w:bCs/>
          <w:sz w:val="28"/>
          <w:szCs w:val="28"/>
        </w:rPr>
        <w:t xml:space="preserve">2. СОДЕРЖАНИЕ ПРОБЛЕМЫ, </w:t>
      </w:r>
      <w:r>
        <w:rPr>
          <w:b/>
          <w:bCs/>
          <w:sz w:val="28"/>
          <w:szCs w:val="28"/>
        </w:rPr>
        <w:t>ПУТИ</w:t>
      </w:r>
      <w:r w:rsidRPr="0018655F">
        <w:rPr>
          <w:b/>
          <w:bCs/>
          <w:sz w:val="28"/>
          <w:szCs w:val="28"/>
        </w:rPr>
        <w:t xml:space="preserve"> РЕШЕНИЯ</w:t>
      </w:r>
    </w:p>
    <w:p w:rsidR="00D6099C" w:rsidRDefault="00D6099C" w:rsidP="00D6099C">
      <w:pPr>
        <w:ind w:firstLine="540"/>
        <w:rPr>
          <w:sz w:val="16"/>
          <w:szCs w:val="16"/>
        </w:rPr>
      </w:pPr>
      <w:r w:rsidRPr="0018655F">
        <w:rPr>
          <w:sz w:val="16"/>
          <w:szCs w:val="16"/>
        </w:rPr>
        <w:t> </w:t>
      </w:r>
    </w:p>
    <w:p w:rsidR="00D6099C" w:rsidRPr="0018655F" w:rsidRDefault="00D6099C" w:rsidP="00D6099C">
      <w:pPr>
        <w:ind w:firstLine="540"/>
        <w:rPr>
          <w:sz w:val="16"/>
          <w:szCs w:val="16"/>
        </w:rPr>
      </w:pPr>
    </w:p>
    <w:p w:rsidR="00D6099C" w:rsidRPr="00344822" w:rsidRDefault="00D6099C" w:rsidP="00D6099C">
      <w:pPr>
        <w:spacing w:line="228" w:lineRule="auto"/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Т</w:t>
      </w:r>
      <w:r>
        <w:rPr>
          <w:bCs/>
          <w:sz w:val="28"/>
          <w:szCs w:val="28"/>
        </w:rPr>
        <w:t>арминского</w:t>
      </w:r>
      <w:r w:rsidRPr="001865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</w:t>
      </w:r>
      <w:r w:rsidRPr="0018655F">
        <w:rPr>
          <w:sz w:val="28"/>
          <w:szCs w:val="28"/>
        </w:rPr>
        <w:t xml:space="preserve"> </w:t>
      </w:r>
      <w:r w:rsidRPr="00436822">
        <w:rPr>
          <w:sz w:val="28"/>
          <w:szCs w:val="28"/>
        </w:rPr>
        <w:t xml:space="preserve">функционируют </w:t>
      </w:r>
      <w:r>
        <w:rPr>
          <w:sz w:val="28"/>
          <w:szCs w:val="28"/>
        </w:rPr>
        <w:t>1</w:t>
      </w:r>
      <w:r w:rsidRPr="00436822">
        <w:rPr>
          <w:sz w:val="28"/>
          <w:szCs w:val="28"/>
        </w:rPr>
        <w:t xml:space="preserve"> </w:t>
      </w:r>
      <w:r>
        <w:rPr>
          <w:sz w:val="28"/>
          <w:szCs w:val="28"/>
        </w:rPr>
        <w:t>котельная</w:t>
      </w:r>
      <w:r w:rsidRPr="00344822">
        <w:rPr>
          <w:sz w:val="28"/>
          <w:szCs w:val="28"/>
        </w:rPr>
        <w:t xml:space="preserve">, </w:t>
      </w:r>
      <w:r>
        <w:rPr>
          <w:sz w:val="28"/>
          <w:szCs w:val="28"/>
        </w:rPr>
        <w:t>3 водозаборных сооружения</w:t>
      </w:r>
      <w:r w:rsidRPr="00344822">
        <w:rPr>
          <w:sz w:val="28"/>
          <w:szCs w:val="28"/>
        </w:rPr>
        <w:t xml:space="preserve">, </w:t>
      </w:r>
      <w:r w:rsidRPr="00C31BD0">
        <w:rPr>
          <w:sz w:val="28"/>
          <w:szCs w:val="28"/>
        </w:rPr>
        <w:t>960м тепловых сетей</w:t>
      </w:r>
      <w:r w:rsidRPr="00344822">
        <w:rPr>
          <w:sz w:val="28"/>
          <w:szCs w:val="28"/>
        </w:rPr>
        <w:t xml:space="preserve">. 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344822">
        <w:rPr>
          <w:sz w:val="28"/>
          <w:szCs w:val="28"/>
        </w:rPr>
        <w:t>На сегодняшний день</w:t>
      </w:r>
      <w:r w:rsidRPr="0018655F">
        <w:rPr>
          <w:sz w:val="28"/>
          <w:szCs w:val="28"/>
        </w:rPr>
        <w:t xml:space="preserve"> система жилищно-коммунального хозяйства является неэффективной и затратной. Содержание этой системы в ее нынешнем виде непосильно ни для потребителей жилищно-коммунальных услуг, ни для бюджетной сферы, ни для организаций жилищно-коммунального комплекса.</w:t>
      </w:r>
    </w:p>
    <w:p w:rsidR="00D6099C" w:rsidRPr="00C31BD0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Анализ эксплуатации отопительных к</w:t>
      </w:r>
      <w:r>
        <w:rPr>
          <w:sz w:val="28"/>
          <w:szCs w:val="28"/>
        </w:rPr>
        <w:t>отельных, систем тепло-водо-электроснабжения</w:t>
      </w:r>
      <w:r w:rsidRPr="0018655F">
        <w:rPr>
          <w:sz w:val="28"/>
          <w:szCs w:val="28"/>
        </w:rPr>
        <w:t xml:space="preserve"> показал, что объекты коммунальной инфраструктуры имеют большой физический износ (тепловые сети – </w:t>
      </w:r>
      <w:r>
        <w:rPr>
          <w:sz w:val="28"/>
          <w:szCs w:val="28"/>
        </w:rPr>
        <w:t>5</w:t>
      </w:r>
      <w:r w:rsidRPr="0018655F">
        <w:rPr>
          <w:sz w:val="28"/>
          <w:szCs w:val="28"/>
        </w:rPr>
        <w:t xml:space="preserve">1%, котельные – </w:t>
      </w:r>
      <w:r>
        <w:rPr>
          <w:sz w:val="28"/>
          <w:szCs w:val="28"/>
        </w:rPr>
        <w:t>52</w:t>
      </w:r>
      <w:r w:rsidRPr="0018655F">
        <w:rPr>
          <w:sz w:val="28"/>
          <w:szCs w:val="28"/>
        </w:rPr>
        <w:t>%</w:t>
      </w:r>
      <w:r>
        <w:rPr>
          <w:sz w:val="28"/>
          <w:szCs w:val="28"/>
        </w:rPr>
        <w:t>, объекты водоснабжения – 55%</w:t>
      </w:r>
      <w:r w:rsidRPr="0018655F">
        <w:rPr>
          <w:sz w:val="28"/>
          <w:szCs w:val="28"/>
        </w:rPr>
        <w:t xml:space="preserve">), что говорит о несоответствии фактического объема инвестиций в модернизацию объектов коммунальной инфраструктуры минимальным их потребностям. На отдельных объектах коммунального назначения установлено малоэффективное оборудование, применяются устаревшие технологии,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</w:t>
      </w:r>
      <w:r w:rsidRPr="00C31BD0">
        <w:rPr>
          <w:sz w:val="28"/>
          <w:szCs w:val="28"/>
        </w:rPr>
        <w:t xml:space="preserve">Суммарные потери в тепловых сетях достигают 10% произведенной тепловой энергии. Утечки и неучтенный расход холодной воды достигает 10% поданной в сеть воды. 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 xml:space="preserve">За последние годы была проделана значительная работа по повышению </w:t>
      </w:r>
      <w:r>
        <w:rPr>
          <w:sz w:val="28"/>
          <w:szCs w:val="28"/>
        </w:rPr>
        <w:t>устойчивос</w:t>
      </w:r>
      <w:r w:rsidRPr="0018655F">
        <w:rPr>
          <w:sz w:val="28"/>
          <w:szCs w:val="28"/>
        </w:rPr>
        <w:t xml:space="preserve">ти </w:t>
      </w:r>
      <w:r>
        <w:rPr>
          <w:sz w:val="28"/>
          <w:szCs w:val="28"/>
        </w:rPr>
        <w:t>объектов жизнеобеспеч</w:t>
      </w:r>
      <w:r w:rsidRPr="0018655F">
        <w:rPr>
          <w:sz w:val="28"/>
          <w:szCs w:val="28"/>
        </w:rPr>
        <w:t xml:space="preserve">ения. Администрацией </w:t>
      </w:r>
      <w:r>
        <w:rPr>
          <w:sz w:val="28"/>
          <w:szCs w:val="28"/>
        </w:rPr>
        <w:t>Тарминского</w:t>
      </w:r>
      <w:r w:rsidRPr="0018655F">
        <w:rPr>
          <w:bCs/>
          <w:sz w:val="28"/>
          <w:szCs w:val="28"/>
        </w:rPr>
        <w:t xml:space="preserve"> сельского поселения </w:t>
      </w:r>
      <w:r w:rsidRPr="0018655F">
        <w:rPr>
          <w:sz w:val="28"/>
          <w:szCs w:val="28"/>
        </w:rPr>
        <w:t xml:space="preserve">ежегодно утверждались и выполнялись неотложные мероприятия по подготовке объектов коммунальной сферы к отопительным </w:t>
      </w:r>
      <w:r w:rsidRPr="0018655F">
        <w:rPr>
          <w:sz w:val="28"/>
          <w:szCs w:val="28"/>
        </w:rPr>
        <w:lastRenderedPageBreak/>
        <w:t>сезонам, предприятием коммунальной сферы проводились работы по ремонту кот</w:t>
      </w:r>
      <w:r>
        <w:rPr>
          <w:sz w:val="28"/>
          <w:szCs w:val="28"/>
        </w:rPr>
        <w:t>ельных</w:t>
      </w:r>
      <w:r w:rsidRPr="0018655F">
        <w:rPr>
          <w:sz w:val="28"/>
          <w:szCs w:val="28"/>
        </w:rPr>
        <w:t xml:space="preserve"> и замене ветхих </w:t>
      </w:r>
      <w:r>
        <w:rPr>
          <w:sz w:val="28"/>
          <w:szCs w:val="28"/>
        </w:rPr>
        <w:t xml:space="preserve">инженерных </w:t>
      </w:r>
      <w:r w:rsidRPr="0018655F">
        <w:rPr>
          <w:sz w:val="28"/>
          <w:szCs w:val="28"/>
        </w:rPr>
        <w:t xml:space="preserve">сетей. </w:t>
      </w:r>
      <w:r>
        <w:rPr>
          <w:sz w:val="28"/>
          <w:szCs w:val="28"/>
        </w:rPr>
        <w:t xml:space="preserve">Проводится ремонт электрических сетей с перетяжкой проводов, заменой аварийных опор линий электропередач. </w:t>
      </w:r>
      <w:r w:rsidRPr="0018655F">
        <w:rPr>
          <w:sz w:val="28"/>
          <w:szCs w:val="28"/>
        </w:rPr>
        <w:t xml:space="preserve">Но </w:t>
      </w:r>
      <w:r>
        <w:rPr>
          <w:sz w:val="28"/>
          <w:szCs w:val="28"/>
        </w:rPr>
        <w:t>уровень благоустройства посёлка</w:t>
      </w:r>
      <w:r w:rsidRPr="0018655F">
        <w:rPr>
          <w:sz w:val="28"/>
          <w:szCs w:val="28"/>
        </w:rPr>
        <w:t xml:space="preserve"> остается </w:t>
      </w:r>
      <w:r>
        <w:rPr>
          <w:sz w:val="28"/>
          <w:szCs w:val="28"/>
        </w:rPr>
        <w:t xml:space="preserve">низким, а </w:t>
      </w:r>
      <w:r w:rsidRPr="0018655F">
        <w:rPr>
          <w:sz w:val="28"/>
          <w:szCs w:val="28"/>
        </w:rPr>
        <w:t xml:space="preserve">средний процент износа систем коммунальной инфраструктуры в поселении </w:t>
      </w:r>
      <w:r>
        <w:rPr>
          <w:sz w:val="28"/>
          <w:szCs w:val="28"/>
        </w:rPr>
        <w:t xml:space="preserve"> - </w:t>
      </w:r>
      <w:r w:rsidRPr="0018655F">
        <w:rPr>
          <w:sz w:val="28"/>
          <w:szCs w:val="28"/>
        </w:rPr>
        <w:t>высоким</w:t>
      </w:r>
      <w:r>
        <w:rPr>
          <w:sz w:val="28"/>
          <w:szCs w:val="28"/>
        </w:rPr>
        <w:t xml:space="preserve">, </w:t>
      </w:r>
      <w:r w:rsidRPr="0018655F">
        <w:rPr>
          <w:sz w:val="28"/>
          <w:szCs w:val="28"/>
        </w:rPr>
        <w:t xml:space="preserve">поэтому существует острая необходимость в проведении мероприятий по </w:t>
      </w:r>
      <w:r>
        <w:rPr>
          <w:sz w:val="28"/>
          <w:szCs w:val="28"/>
        </w:rPr>
        <w:t xml:space="preserve">развитию </w:t>
      </w:r>
      <w:r w:rsidRPr="0018655F">
        <w:rPr>
          <w:sz w:val="28"/>
          <w:szCs w:val="28"/>
        </w:rPr>
        <w:t>коммунальной инфраструктуры</w:t>
      </w:r>
      <w:r>
        <w:rPr>
          <w:sz w:val="28"/>
          <w:szCs w:val="28"/>
        </w:rPr>
        <w:t xml:space="preserve"> и </w:t>
      </w:r>
      <w:r w:rsidRPr="0018655F">
        <w:rPr>
          <w:sz w:val="28"/>
          <w:szCs w:val="28"/>
        </w:rPr>
        <w:t xml:space="preserve">модернизации </w:t>
      </w:r>
      <w:r>
        <w:rPr>
          <w:sz w:val="28"/>
          <w:szCs w:val="28"/>
        </w:rPr>
        <w:t xml:space="preserve">существующих </w:t>
      </w:r>
      <w:r w:rsidRPr="0018655F">
        <w:rPr>
          <w:sz w:val="28"/>
          <w:szCs w:val="28"/>
        </w:rPr>
        <w:t xml:space="preserve">объектов </w:t>
      </w:r>
      <w:r>
        <w:rPr>
          <w:sz w:val="28"/>
          <w:szCs w:val="28"/>
        </w:rPr>
        <w:t>тепло-водо-электроснабж</w:t>
      </w:r>
      <w:r w:rsidRPr="0018655F">
        <w:rPr>
          <w:sz w:val="28"/>
          <w:szCs w:val="28"/>
        </w:rPr>
        <w:t>ения.</w:t>
      </w:r>
    </w:p>
    <w:p w:rsidR="00D6099C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модернизации ограничены. Решением</w:t>
      </w:r>
      <w:r>
        <w:rPr>
          <w:sz w:val="28"/>
          <w:szCs w:val="28"/>
        </w:rPr>
        <w:t>,</w:t>
      </w:r>
      <w:r w:rsidRPr="0018655F">
        <w:rPr>
          <w:sz w:val="28"/>
          <w:szCs w:val="28"/>
        </w:rPr>
        <w:t xml:space="preserve"> данной ситуации может стать привлечение инвестиционных и </w:t>
      </w:r>
      <w:r w:rsidRPr="00831332">
        <w:rPr>
          <w:sz w:val="28"/>
          <w:szCs w:val="28"/>
        </w:rPr>
        <w:t>заемных средств</w:t>
      </w:r>
      <w:r w:rsidRPr="0018655F">
        <w:rPr>
          <w:sz w:val="28"/>
          <w:szCs w:val="28"/>
        </w:rPr>
        <w:t xml:space="preserve"> на длительный период, что могло бы позволить организациям коммунального комплекса снизить издержки предоставления коммунальных услуг за счет модернизации объектов коммунальной инфраструктуры и </w:t>
      </w:r>
      <w:r w:rsidRPr="00831332">
        <w:rPr>
          <w:sz w:val="28"/>
          <w:szCs w:val="28"/>
        </w:rPr>
        <w:t>обеспечить возвратность кредитов</w:t>
      </w:r>
      <w:r w:rsidRPr="0018655F">
        <w:rPr>
          <w:sz w:val="28"/>
          <w:szCs w:val="28"/>
        </w:rPr>
        <w:t xml:space="preserve"> и окупаемость инвестиций без значительного повышения тарифов.</w:t>
      </w:r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sz w:val="12"/>
          <w:szCs w:val="12"/>
          <w:lang w:val="ru-RU"/>
        </w:rPr>
      </w:pPr>
    </w:p>
    <w:p w:rsidR="00D6099C" w:rsidRPr="00A01D42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A01D42">
        <w:rPr>
          <w:sz w:val="28"/>
          <w:szCs w:val="28"/>
        </w:rPr>
        <w:t>Генеральным планом предусмотрены мероприятия, направленные на повышение благоприятных условий жизнедеятельности человека, на ограничение негативного воздействия хозяйственной и иной деятельности на окружающую среду на территории населенных пунктов по всем направлениям инженерного обеспечения. Мероприятия предусмотрены с учетом существующего состояния объектов инженерной инфраструктуры и с учетом прогноза изменения численности населения.</w:t>
      </w:r>
    </w:p>
    <w:p w:rsidR="00D6099C" w:rsidRPr="00831332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831332">
        <w:rPr>
          <w:sz w:val="28"/>
          <w:szCs w:val="28"/>
        </w:rPr>
        <w:t>Объекты инженерной инфраструктуры, предлагаемые к размещению, отображены на «Карте планируемого размещения объектов местного значения. Карте границ населенных пунктов, входящих в состав муниципального образования. Карте функциональных зон».</w:t>
      </w:r>
    </w:p>
    <w:p w:rsidR="00D6099C" w:rsidRDefault="00D6099C" w:rsidP="00D6099C">
      <w:pPr>
        <w:pStyle w:val="3"/>
        <w:numPr>
          <w:ilvl w:val="2"/>
          <w:numId w:val="0"/>
        </w:numPr>
        <w:tabs>
          <w:tab w:val="left" w:pos="426"/>
          <w:tab w:val="left" w:pos="1276"/>
        </w:tabs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1" w:name="_Toc347759859"/>
    </w:p>
    <w:p w:rsidR="00D6099C" w:rsidRPr="00776BBA" w:rsidRDefault="00D6099C" w:rsidP="00D6099C">
      <w:pPr>
        <w:pStyle w:val="3"/>
        <w:numPr>
          <w:ilvl w:val="2"/>
          <w:numId w:val="0"/>
        </w:numPr>
        <w:tabs>
          <w:tab w:val="left" w:pos="426"/>
          <w:tab w:val="left" w:pos="1276"/>
        </w:tabs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6BBA">
        <w:rPr>
          <w:rFonts w:ascii="Times New Roman" w:hAnsi="Times New Roman" w:cs="Times New Roman"/>
          <w:sz w:val="28"/>
          <w:szCs w:val="28"/>
        </w:rPr>
        <w:t>Водоснабжение</w:t>
      </w:r>
      <w:bookmarkEnd w:id="1"/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Pr="00831332">
        <w:rPr>
          <w:sz w:val="28"/>
          <w:szCs w:val="28"/>
        </w:rPr>
        <w:t xml:space="preserve"> п</w:t>
      </w:r>
      <w:r w:rsidRPr="00831332">
        <w:rPr>
          <w:sz w:val="28"/>
          <w:szCs w:val="28"/>
          <w:lang w:val="ru-RU"/>
        </w:rPr>
        <w:t>.</w:t>
      </w:r>
      <w:r w:rsidRPr="00831332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Тарма</w:t>
      </w:r>
      <w:r w:rsidRPr="00831332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необходимо строительство площадки водозаборных сооружений с соблюдением зон санитарной охраны источников водоснабжения, а также строительство сетей водоснабжения, охватывающих большую часть водопотребителей. На площадке водозаборных сооружений предусмотрено строительство водозаборного узла, в состав которого входят: водозаборные скважины в теплых павильонах с установленным водоподъемным оборудованием, водопроводная очистная станция (ВОС), совмещенная с насосной станцией второго подъема и резервуары чистой воды.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Размещение ВОС предусмотрено для подготовки воды в соответствии с требованиями: ГОСТ Р 51232-98 «Вода питьевая. Общие требования к организации и методам контроля качества»;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 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водоснабжения».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Существующая водозаборная скважина, не имеющая в настоящее время водопроводных очистных сооружений, сохраняется в центральной части         п. Тарма для технических целей.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определения общего водопотребления приняты расчетные показатели согласно СП 31.13330.2012. Свод правил. «Водоснабжение. Наружные сети и сооружения. Актуализированная редакция СНиП 2.04.02.-84».</w:t>
      </w:r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>
        <w:rPr>
          <w:sz w:val="28"/>
          <w:szCs w:val="28"/>
          <w:lang w:val="ru-RU"/>
        </w:rPr>
        <w:t>Учитывая степень благоустройства районов жилой застройки в Тарминском МО удельное хозяйственно-питьевое водопотребление на одного жителя среднесуточное (за год) принято в размере 160л/сут.  Количество воды на не уточненные расходы принято дополнительно в размере 10% от суммарного расхода воды на хозяйственно-питьевые нужды населенного пункта.</w:t>
      </w:r>
      <w:r w:rsidRPr="00776BBA">
        <w:rPr>
          <w:sz w:val="28"/>
          <w:szCs w:val="28"/>
        </w:rPr>
        <w:t xml:space="preserve"> Расчетный расход воды в сутки наибольшего водопотребления определен при коэффициенте суточной неравномерности 1,2.</w:t>
      </w:r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776BBA">
        <w:rPr>
          <w:sz w:val="28"/>
          <w:szCs w:val="28"/>
        </w:rPr>
        <w:t>Удельное среднесуточное потребление воды на поливку в расчете на одного жителя принято в объёме 50 л/сут</w:t>
      </w:r>
      <w:r>
        <w:rPr>
          <w:sz w:val="28"/>
          <w:szCs w:val="28"/>
          <w:lang w:val="ru-RU"/>
        </w:rPr>
        <w:t>.</w:t>
      </w:r>
      <w:r w:rsidRPr="00776BBA">
        <w:rPr>
          <w:sz w:val="28"/>
          <w:szCs w:val="28"/>
        </w:rPr>
        <w:t xml:space="preserve"> с учетом климатических условий, мощности источника водоснабжения и степени благоустройства населенного пункта. Количество поливок принято - одна в сутки. </w:t>
      </w:r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776BBA">
        <w:rPr>
          <w:sz w:val="28"/>
          <w:szCs w:val="28"/>
        </w:rPr>
        <w:t>Основные по</w:t>
      </w:r>
      <w:r>
        <w:rPr>
          <w:sz w:val="28"/>
          <w:szCs w:val="28"/>
        </w:rPr>
        <w:t xml:space="preserve">казатели водопотребления </w:t>
      </w:r>
      <w:r>
        <w:rPr>
          <w:sz w:val="28"/>
          <w:szCs w:val="28"/>
          <w:lang w:val="ru-RU"/>
        </w:rPr>
        <w:t>Тарминского</w:t>
      </w:r>
      <w:r w:rsidRPr="00776BBA">
        <w:rPr>
          <w:sz w:val="28"/>
          <w:szCs w:val="28"/>
        </w:rPr>
        <w:t xml:space="preserve"> муниципального образования приведены </w:t>
      </w:r>
      <w:r>
        <w:rPr>
          <w:sz w:val="28"/>
          <w:szCs w:val="28"/>
          <w:lang w:val="ru-RU"/>
        </w:rPr>
        <w:t xml:space="preserve">в </w:t>
      </w:r>
      <w:r w:rsidRPr="00776BBA">
        <w:rPr>
          <w:sz w:val="28"/>
          <w:szCs w:val="28"/>
        </w:rPr>
        <w:fldChar w:fldCharType="begin"/>
      </w:r>
      <w:r w:rsidRPr="00776BBA">
        <w:rPr>
          <w:sz w:val="28"/>
          <w:szCs w:val="28"/>
        </w:rPr>
        <w:instrText xml:space="preserve"> REF _Ref333217893 \h </w:instrText>
      </w:r>
      <w:r w:rsidRPr="00776BBA">
        <w:rPr>
          <w:sz w:val="28"/>
          <w:szCs w:val="28"/>
        </w:rPr>
      </w:r>
      <w:r w:rsidRPr="00776BBA">
        <w:rPr>
          <w:sz w:val="28"/>
          <w:szCs w:val="28"/>
        </w:rPr>
        <w:instrText xml:space="preserve"> \* MERGEFORMAT </w:instrText>
      </w:r>
      <w:r w:rsidRPr="00776BBA">
        <w:rPr>
          <w:sz w:val="28"/>
          <w:szCs w:val="28"/>
        </w:rPr>
        <w:fldChar w:fldCharType="separate"/>
      </w:r>
      <w:r w:rsidRPr="002B69BD">
        <w:rPr>
          <w:sz w:val="28"/>
          <w:szCs w:val="28"/>
          <w:lang w:val="ru-RU"/>
        </w:rPr>
        <w:t>Таблица</w:t>
      </w:r>
      <w:r w:rsidRPr="00E66CC5">
        <w:rPr>
          <w:sz w:val="28"/>
          <w:szCs w:val="28"/>
        </w:rPr>
        <w:t xml:space="preserve"> </w:t>
      </w:r>
      <w:r w:rsidRPr="00776BBA">
        <w:rPr>
          <w:sz w:val="28"/>
          <w:szCs w:val="28"/>
        </w:rPr>
        <w:fldChar w:fldCharType="end"/>
      </w:r>
      <w:r w:rsidRPr="00776BBA">
        <w:rPr>
          <w:sz w:val="28"/>
          <w:szCs w:val="28"/>
        </w:rPr>
        <w:t>.</w:t>
      </w:r>
    </w:p>
    <w:p w:rsidR="00D6099C" w:rsidRPr="00E66CC5" w:rsidRDefault="00D6099C" w:rsidP="00D6099C">
      <w:pPr>
        <w:pStyle w:val="a8"/>
        <w:tabs>
          <w:tab w:val="left" w:pos="426"/>
        </w:tabs>
        <w:jc w:val="center"/>
        <w:rPr>
          <w:sz w:val="28"/>
          <w:szCs w:val="28"/>
          <w:lang w:val="ru-RU"/>
        </w:rPr>
      </w:pPr>
      <w:bookmarkStart w:id="2" w:name="_Ref333217893"/>
      <w:r w:rsidRPr="00E66CC5">
        <w:rPr>
          <w:sz w:val="28"/>
          <w:szCs w:val="28"/>
        </w:rPr>
        <w:t xml:space="preserve">Таблица </w:t>
      </w:r>
      <w:bookmarkEnd w:id="2"/>
      <w:r w:rsidRPr="00E66CC5">
        <w:rPr>
          <w:sz w:val="28"/>
          <w:szCs w:val="28"/>
          <w:lang w:val="ru-RU"/>
        </w:rPr>
        <w:t>1</w:t>
      </w:r>
      <w:r w:rsidRPr="00E66CC5">
        <w:rPr>
          <w:sz w:val="28"/>
          <w:szCs w:val="28"/>
        </w:rPr>
        <w:t>.  Основные по</w:t>
      </w:r>
      <w:r>
        <w:rPr>
          <w:sz w:val="28"/>
          <w:szCs w:val="28"/>
        </w:rPr>
        <w:t xml:space="preserve">казатели водопотребления </w:t>
      </w:r>
      <w:r>
        <w:rPr>
          <w:sz w:val="28"/>
          <w:szCs w:val="28"/>
          <w:lang w:val="ru-RU"/>
        </w:rPr>
        <w:t xml:space="preserve">Тарминского </w:t>
      </w:r>
      <w:r w:rsidRPr="00E66CC5">
        <w:rPr>
          <w:sz w:val="28"/>
          <w:szCs w:val="28"/>
        </w:rPr>
        <w:t>муниципального образования на расчетный срок</w:t>
      </w:r>
    </w:p>
    <w:p w:rsidR="00D6099C" w:rsidRPr="00E66CC5" w:rsidRDefault="00D6099C" w:rsidP="00D6099C">
      <w:pPr>
        <w:pStyle w:val="a8"/>
        <w:tabs>
          <w:tab w:val="left" w:pos="426"/>
        </w:tabs>
        <w:jc w:val="center"/>
        <w:rPr>
          <w:b w:val="0"/>
          <w:sz w:val="10"/>
          <w:szCs w:val="10"/>
          <w:lang w:val="ru-RU"/>
        </w:rPr>
      </w:pPr>
    </w:p>
    <w:tbl>
      <w:tblPr>
        <w:tblW w:w="4850" w:type="pct"/>
        <w:jc w:val="center"/>
        <w:tblLook w:val="04A0" w:firstRow="1" w:lastRow="0" w:firstColumn="1" w:lastColumn="0" w:noHBand="0" w:noVBand="1"/>
      </w:tblPr>
      <w:tblGrid>
        <w:gridCol w:w="2250"/>
        <w:gridCol w:w="1641"/>
        <w:gridCol w:w="2168"/>
        <w:gridCol w:w="1898"/>
        <w:gridCol w:w="1504"/>
      </w:tblGrid>
      <w:tr w:rsidR="00D6099C" w:rsidRPr="00776BBA">
        <w:trPr>
          <w:cantSplit/>
          <w:trHeight w:hRule="exact" w:val="613"/>
          <w:tblHeader/>
          <w:jc w:val="center"/>
        </w:trPr>
        <w:tc>
          <w:tcPr>
            <w:tcW w:w="1189" w:type="pct"/>
            <w:vMerge w:val="restart"/>
            <w:vAlign w:val="center"/>
          </w:tcPr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>Наименование</w:t>
            </w:r>
          </w:p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>водопотребителей</w:t>
            </w:r>
          </w:p>
        </w:tc>
        <w:tc>
          <w:tcPr>
            <w:tcW w:w="867" w:type="pct"/>
            <w:vMerge w:val="restart"/>
            <w:vAlign w:val="center"/>
          </w:tcPr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 xml:space="preserve">Численность населения, </w:t>
            </w:r>
          </w:p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>чел.</w:t>
            </w:r>
          </w:p>
        </w:tc>
        <w:tc>
          <w:tcPr>
            <w:tcW w:w="1146" w:type="pct"/>
            <w:vMerge w:val="restart"/>
            <w:vAlign w:val="center"/>
          </w:tcPr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>Норма водопотребления, л/сут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98" w:type="pct"/>
            <w:gridSpan w:val="2"/>
            <w:vAlign w:val="center"/>
          </w:tcPr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 xml:space="preserve">Количество </w:t>
            </w:r>
          </w:p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>потребляемой воды, м3/сут</w:t>
            </w:r>
          </w:p>
        </w:tc>
      </w:tr>
      <w:tr w:rsidR="00D6099C" w:rsidRPr="00776BBA">
        <w:trPr>
          <w:cantSplit/>
          <w:trHeight w:val="422"/>
          <w:tblHeader/>
          <w:jc w:val="center"/>
        </w:trPr>
        <w:tc>
          <w:tcPr>
            <w:tcW w:w="1189" w:type="pct"/>
            <w:vMerge/>
            <w:vAlign w:val="center"/>
          </w:tcPr>
          <w:p w:rsidR="00D6099C" w:rsidRPr="00776BBA" w:rsidRDefault="00D6099C" w:rsidP="004C0059">
            <w:pPr>
              <w:tabs>
                <w:tab w:val="left" w:pos="426"/>
              </w:tabs>
            </w:pPr>
          </w:p>
        </w:tc>
        <w:tc>
          <w:tcPr>
            <w:tcW w:w="867" w:type="pct"/>
            <w:vMerge/>
            <w:vAlign w:val="center"/>
          </w:tcPr>
          <w:p w:rsidR="00D6099C" w:rsidRPr="00776BBA" w:rsidRDefault="00D6099C" w:rsidP="004C0059">
            <w:pPr>
              <w:tabs>
                <w:tab w:val="left" w:pos="426"/>
              </w:tabs>
            </w:pPr>
          </w:p>
        </w:tc>
        <w:tc>
          <w:tcPr>
            <w:tcW w:w="1146" w:type="pct"/>
            <w:vMerge/>
            <w:vAlign w:val="center"/>
          </w:tcPr>
          <w:p w:rsidR="00D6099C" w:rsidRPr="00776BBA" w:rsidRDefault="00D6099C" w:rsidP="004C0059">
            <w:pPr>
              <w:tabs>
                <w:tab w:val="left" w:pos="426"/>
              </w:tabs>
            </w:pPr>
          </w:p>
        </w:tc>
        <w:tc>
          <w:tcPr>
            <w:tcW w:w="1003" w:type="pct"/>
            <w:vAlign w:val="center"/>
          </w:tcPr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>Qсут. ср</w:t>
            </w:r>
          </w:p>
        </w:tc>
        <w:tc>
          <w:tcPr>
            <w:tcW w:w="795" w:type="pct"/>
            <w:vAlign w:val="center"/>
          </w:tcPr>
          <w:p w:rsidR="00D6099C" w:rsidRPr="00776BBA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776BBA">
              <w:rPr>
                <w:sz w:val="24"/>
                <w:szCs w:val="24"/>
              </w:rPr>
              <w:t>Qсут.max</w:t>
            </w:r>
          </w:p>
        </w:tc>
      </w:tr>
      <w:tr w:rsidR="00D6099C" w:rsidRPr="00776BBA">
        <w:trPr>
          <w:trHeight w:val="411"/>
          <w:jc w:val="center"/>
        </w:trPr>
        <w:tc>
          <w:tcPr>
            <w:tcW w:w="1189" w:type="pct"/>
            <w:vAlign w:val="center"/>
          </w:tcPr>
          <w:p w:rsidR="00D6099C" w:rsidRPr="00776BB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Тарма</w:t>
            </w:r>
          </w:p>
        </w:tc>
        <w:tc>
          <w:tcPr>
            <w:tcW w:w="867" w:type="pct"/>
            <w:vAlign w:val="center"/>
          </w:tcPr>
          <w:p w:rsidR="00D6099C" w:rsidRPr="006317A0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1070</w:t>
            </w:r>
          </w:p>
        </w:tc>
        <w:tc>
          <w:tcPr>
            <w:tcW w:w="1146" w:type="pct"/>
            <w:vAlign w:val="center"/>
          </w:tcPr>
          <w:p w:rsidR="00D6099C" w:rsidRPr="00776BB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1003" w:type="pct"/>
            <w:vAlign w:val="center"/>
          </w:tcPr>
          <w:p w:rsidR="00D6099C" w:rsidRPr="009D3C54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241,82</w:t>
            </w:r>
          </w:p>
        </w:tc>
        <w:tc>
          <w:tcPr>
            <w:tcW w:w="795" w:type="pct"/>
            <w:vAlign w:val="center"/>
          </w:tcPr>
          <w:p w:rsidR="00D6099C" w:rsidRPr="009D3C54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290,18</w:t>
            </w:r>
          </w:p>
        </w:tc>
      </w:tr>
    </w:tbl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776BBA">
        <w:rPr>
          <w:sz w:val="28"/>
          <w:szCs w:val="28"/>
        </w:rPr>
        <w:t xml:space="preserve">Диаметры трубопроводов водопроводной сети рассчитаны из условия пропуска расчетного расхода (хозяйственно-питьевой и противопожарный) с оптимальной скоростью. </w:t>
      </w:r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Для обеспечения п. </w:t>
      </w:r>
      <w:r>
        <w:rPr>
          <w:sz w:val="28"/>
          <w:szCs w:val="28"/>
          <w:lang w:val="ru-RU"/>
        </w:rPr>
        <w:t>Тарма</w:t>
      </w:r>
      <w:r w:rsidRPr="00776BBA">
        <w:rPr>
          <w:sz w:val="28"/>
          <w:szCs w:val="28"/>
        </w:rPr>
        <w:t xml:space="preserve"> централизованной системой водоснабжения надлежащего качества на расчетный срок предусмотрены следующие мероприятия:</w:t>
      </w:r>
    </w:p>
    <w:p w:rsidR="00D6099C" w:rsidRPr="00F076EB" w:rsidRDefault="00D6099C" w:rsidP="00D6099C">
      <w:pPr>
        <w:pStyle w:val="a"/>
        <w:tabs>
          <w:tab w:val="left" w:pos="426"/>
        </w:tabs>
        <w:snapToGrid/>
        <w:ind w:left="0" w:firstLine="540"/>
        <w:rPr>
          <w:sz w:val="28"/>
          <w:szCs w:val="28"/>
        </w:rPr>
      </w:pPr>
      <w:r w:rsidRPr="00776BBA">
        <w:rPr>
          <w:sz w:val="28"/>
          <w:szCs w:val="28"/>
        </w:rPr>
        <w:t xml:space="preserve">строительство куста скважин для забора воды расчетной производительностью </w:t>
      </w:r>
      <w:r>
        <w:rPr>
          <w:sz w:val="28"/>
          <w:szCs w:val="28"/>
          <w:lang w:val="ru-RU"/>
        </w:rPr>
        <w:t>300</w:t>
      </w:r>
      <w:r w:rsidRPr="00776BBA">
        <w:rPr>
          <w:sz w:val="28"/>
          <w:szCs w:val="28"/>
        </w:rPr>
        <w:t xml:space="preserve"> м3/сут;</w:t>
      </w:r>
    </w:p>
    <w:p w:rsidR="00D6099C" w:rsidRPr="00776BBA" w:rsidRDefault="00D6099C" w:rsidP="00D6099C">
      <w:pPr>
        <w:pStyle w:val="a"/>
        <w:tabs>
          <w:tab w:val="left" w:pos="426"/>
        </w:tabs>
        <w:snapToGrid/>
        <w:ind w:left="0" w:firstLine="54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устройство санитарно-защитных зон вокруг куста скважин;</w:t>
      </w:r>
    </w:p>
    <w:p w:rsidR="00D6099C" w:rsidRPr="00776BBA" w:rsidRDefault="00D6099C" w:rsidP="00D6099C">
      <w:pPr>
        <w:pStyle w:val="a"/>
        <w:tabs>
          <w:tab w:val="left" w:pos="426"/>
        </w:tabs>
        <w:snapToGrid/>
        <w:ind w:left="0" w:firstLine="540"/>
        <w:rPr>
          <w:sz w:val="28"/>
          <w:szCs w:val="28"/>
        </w:rPr>
      </w:pPr>
      <w:r>
        <w:rPr>
          <w:sz w:val="28"/>
          <w:szCs w:val="28"/>
          <w:lang w:val="ru-RU"/>
        </w:rPr>
        <w:t>строительство ВОС расчетной производительностью 290м</w:t>
      </w:r>
      <w:r>
        <w:rPr>
          <w:sz w:val="28"/>
          <w:szCs w:val="28"/>
          <w:vertAlign w:val="superscript"/>
          <w:lang w:val="ru-RU"/>
        </w:rPr>
        <w:t>3</w:t>
      </w:r>
      <w:r>
        <w:rPr>
          <w:sz w:val="28"/>
          <w:szCs w:val="28"/>
          <w:lang w:val="ru-RU"/>
        </w:rPr>
        <w:t>/сут</w:t>
      </w:r>
      <w:r w:rsidRPr="00776BBA">
        <w:rPr>
          <w:sz w:val="28"/>
          <w:szCs w:val="28"/>
        </w:rPr>
        <w:t>;</w:t>
      </w:r>
    </w:p>
    <w:p w:rsidR="00D6099C" w:rsidRPr="00776BBA" w:rsidRDefault="00D6099C" w:rsidP="00D6099C">
      <w:pPr>
        <w:pStyle w:val="a"/>
        <w:tabs>
          <w:tab w:val="left" w:pos="426"/>
        </w:tabs>
        <w:snapToGrid/>
        <w:ind w:left="0" w:firstLine="540"/>
        <w:rPr>
          <w:sz w:val="28"/>
          <w:szCs w:val="28"/>
        </w:rPr>
      </w:pPr>
      <w:r w:rsidRPr="00776BBA">
        <w:rPr>
          <w:sz w:val="28"/>
          <w:szCs w:val="28"/>
        </w:rPr>
        <w:t xml:space="preserve">строительство магистральных водопроводных сетей диаметром </w:t>
      </w:r>
      <w:smartTag w:uri="urn:schemas-microsoft-com:office:smarttags" w:element="metricconverter">
        <w:smartTagPr>
          <w:attr w:name="ProductID" w:val="110 мм"/>
        </w:smartTagPr>
        <w:r>
          <w:rPr>
            <w:sz w:val="28"/>
            <w:szCs w:val="28"/>
            <w:lang w:val="ru-RU"/>
          </w:rPr>
          <w:t>110</w:t>
        </w:r>
        <w:r w:rsidRPr="00776BBA">
          <w:rPr>
            <w:sz w:val="28"/>
            <w:szCs w:val="28"/>
          </w:rPr>
          <w:t xml:space="preserve"> мм</w:t>
        </w:r>
      </w:smartTag>
      <w:r>
        <w:rPr>
          <w:sz w:val="28"/>
          <w:szCs w:val="28"/>
        </w:rPr>
        <w:t xml:space="preserve">, общей протяженностью </w:t>
      </w:r>
      <w:smartTag w:uri="urn:schemas-microsoft-com:office:smarttags" w:element="metricconverter">
        <w:smartTagPr>
          <w:attr w:name="ProductID" w:val="6,4 км"/>
        </w:smartTagPr>
        <w:r>
          <w:rPr>
            <w:sz w:val="28"/>
            <w:szCs w:val="28"/>
            <w:lang w:val="ru-RU"/>
          </w:rPr>
          <w:t>6</w:t>
        </w:r>
        <w:r w:rsidRPr="00776BBA">
          <w:rPr>
            <w:sz w:val="28"/>
            <w:szCs w:val="28"/>
          </w:rPr>
          <w:t>,</w:t>
        </w:r>
        <w:r>
          <w:rPr>
            <w:sz w:val="28"/>
            <w:szCs w:val="28"/>
            <w:lang w:val="ru-RU"/>
          </w:rPr>
          <w:t>4</w:t>
        </w:r>
        <w:r w:rsidRPr="00776BBA">
          <w:rPr>
            <w:sz w:val="28"/>
            <w:szCs w:val="28"/>
          </w:rPr>
          <w:t xml:space="preserve"> км</w:t>
        </w:r>
      </w:smartTag>
      <w:r w:rsidRPr="00776BBA">
        <w:rPr>
          <w:sz w:val="28"/>
          <w:szCs w:val="28"/>
        </w:rPr>
        <w:t>.</w:t>
      </w:r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776BBA">
        <w:rPr>
          <w:sz w:val="28"/>
          <w:szCs w:val="28"/>
        </w:rPr>
        <w:t>При разработке проектной документации учесть сейсмичность района и предусмотреть мероприятия по пожаротушению согласно требованиям нормативов по пожарной безопасности.</w:t>
      </w:r>
    </w:p>
    <w:p w:rsidR="00D6099C" w:rsidRPr="003938D8" w:rsidRDefault="00D6099C" w:rsidP="00D6099C">
      <w:pPr>
        <w:pStyle w:val="3"/>
        <w:numPr>
          <w:ilvl w:val="2"/>
          <w:numId w:val="0"/>
        </w:numPr>
        <w:tabs>
          <w:tab w:val="left" w:pos="426"/>
          <w:tab w:val="left" w:pos="1276"/>
        </w:tabs>
        <w:spacing w:before="120" w:after="120"/>
        <w:ind w:firstLine="540"/>
        <w:rPr>
          <w:rFonts w:ascii="Times New Roman" w:hAnsi="Times New Roman" w:cs="Times New Roman"/>
          <w:sz w:val="28"/>
          <w:szCs w:val="28"/>
        </w:rPr>
      </w:pPr>
      <w:bookmarkStart w:id="3" w:name="_Toc347759860"/>
      <w:r w:rsidRPr="003938D8">
        <w:rPr>
          <w:rFonts w:ascii="Times New Roman" w:hAnsi="Times New Roman" w:cs="Times New Roman"/>
          <w:sz w:val="28"/>
          <w:szCs w:val="28"/>
        </w:rPr>
        <w:lastRenderedPageBreak/>
        <w:t>Водоотведение</w:t>
      </w:r>
      <w:bookmarkEnd w:id="3"/>
    </w:p>
    <w:p w:rsidR="00D6099C" w:rsidRPr="00776BBA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776BBA">
        <w:rPr>
          <w:rFonts w:eastAsia="Calibri"/>
          <w:sz w:val="28"/>
          <w:szCs w:val="28"/>
        </w:rPr>
        <w:t xml:space="preserve">В целях улучшения экологической обстановки на территории </w:t>
      </w:r>
      <w:r>
        <w:rPr>
          <w:sz w:val="28"/>
          <w:szCs w:val="28"/>
          <w:lang w:val="ru-RU"/>
        </w:rPr>
        <w:t>Тарминского</w:t>
      </w:r>
      <w:r w:rsidRPr="00776BBA">
        <w:rPr>
          <w:sz w:val="28"/>
          <w:szCs w:val="28"/>
        </w:rPr>
        <w:t xml:space="preserve"> муниципального образования </w:t>
      </w:r>
      <w:r w:rsidRPr="00776BBA">
        <w:rPr>
          <w:rFonts w:eastAsia="Calibri"/>
          <w:sz w:val="28"/>
          <w:szCs w:val="28"/>
        </w:rPr>
        <w:t>генеральным планом предлагается организация децентрализованной системы водоотведения</w:t>
      </w:r>
      <w:r w:rsidRPr="00776BBA">
        <w:rPr>
          <w:sz w:val="28"/>
          <w:szCs w:val="28"/>
        </w:rPr>
        <w:t>. Систему водоотведения предусмотрено организовать посредством установки герметичных выгребов с последующим вывозом стоков на проектируемые канализационные очистные сооружения (КОС).</w:t>
      </w:r>
    </w:p>
    <w:p w:rsidR="00D6099C" w:rsidRPr="005B3F58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5B3F58">
        <w:rPr>
          <w:sz w:val="28"/>
          <w:szCs w:val="28"/>
        </w:rPr>
        <w:t xml:space="preserve">Размещение площадки КОС предусмотрено </w:t>
      </w:r>
      <w:r w:rsidRPr="005B3F58">
        <w:rPr>
          <w:sz w:val="28"/>
          <w:szCs w:val="28"/>
          <w:lang w:val="ru-RU"/>
        </w:rPr>
        <w:t>севернее с. Кузнецовки Кузнецовского МО</w:t>
      </w:r>
      <w:r w:rsidRPr="005B3F58">
        <w:rPr>
          <w:sz w:val="28"/>
          <w:szCs w:val="28"/>
        </w:rPr>
        <w:t xml:space="preserve"> с соблюдением санитарно-защитных зон, предусмотренных СанПиН 2.2.1/2.1.1.1200-03 "Санитарно-защитные зоны и санитарная классификация предприятий, сооружений и иных объектов". Для проведения качественной очистки канализационных стоков рекомендовано применить современные технологии и предусмотреть весь комплекс оборудования для сокращения санитарно-защитной зоны. Сброс очищенных сточных вод предусмотрен </w:t>
      </w:r>
      <w:r w:rsidRPr="005B3F58">
        <w:rPr>
          <w:sz w:val="28"/>
          <w:szCs w:val="28"/>
          <w:lang w:val="ru-RU"/>
        </w:rPr>
        <w:t>в реку Вихорев</w:t>
      </w:r>
      <w:r w:rsidR="0003238D" w:rsidRPr="005B3F58">
        <w:rPr>
          <w:sz w:val="28"/>
          <w:szCs w:val="28"/>
          <w:lang w:val="ru-RU"/>
        </w:rPr>
        <w:t>к</w:t>
      </w:r>
      <w:r w:rsidRPr="005B3F58">
        <w:rPr>
          <w:sz w:val="28"/>
          <w:szCs w:val="28"/>
          <w:lang w:val="ru-RU"/>
        </w:rPr>
        <w:t>а</w:t>
      </w:r>
      <w:r w:rsidRPr="005B3F58">
        <w:rPr>
          <w:sz w:val="28"/>
          <w:szCs w:val="28"/>
        </w:rPr>
        <w:t>.</w:t>
      </w:r>
    </w:p>
    <w:p w:rsidR="00D6099C" w:rsidRPr="005B3F58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5B3F58">
        <w:rPr>
          <w:sz w:val="28"/>
          <w:szCs w:val="28"/>
        </w:rPr>
        <w:t>Расчетное удельное среднесуточное (за год) водоотведение бытовых сточных вод принято равным  расчетному удельному среднесуточному водопотреблению,  без учета расхода воды на полив территорий и зеленых насаждений, согласно СП 32.13330.2012. Свод правил. «Канализация. Наружные сети и сооружения. Актуализированная редакция СНиП 2.04.03-85».</w:t>
      </w:r>
    </w:p>
    <w:p w:rsidR="00D6099C" w:rsidRPr="005B3F58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 w:rsidRPr="005B3F58">
        <w:rPr>
          <w:sz w:val="28"/>
          <w:szCs w:val="28"/>
        </w:rPr>
        <w:t xml:space="preserve">Для обеспечения п. </w:t>
      </w:r>
      <w:r w:rsidRPr="005B3F58">
        <w:rPr>
          <w:sz w:val="28"/>
          <w:szCs w:val="28"/>
          <w:lang w:val="ru-RU"/>
        </w:rPr>
        <w:t>Тарма</w:t>
      </w:r>
      <w:r w:rsidRPr="005B3F58">
        <w:rPr>
          <w:rFonts w:eastAsia="Calibri"/>
          <w:sz w:val="28"/>
          <w:szCs w:val="28"/>
        </w:rPr>
        <w:t xml:space="preserve"> системой водоотведения надлежащего качества на расчетный срок </w:t>
      </w:r>
      <w:r w:rsidRPr="005B3F58">
        <w:rPr>
          <w:sz w:val="28"/>
          <w:szCs w:val="28"/>
        </w:rPr>
        <w:t>предусмотрены следующие мероприятия:</w:t>
      </w:r>
    </w:p>
    <w:p w:rsidR="00D6099C" w:rsidRPr="005B3F58" w:rsidRDefault="00D6099C" w:rsidP="00D6099C">
      <w:pPr>
        <w:pStyle w:val="a7"/>
        <w:tabs>
          <w:tab w:val="left" w:pos="426"/>
        </w:tabs>
        <w:ind w:left="0" w:firstLine="540"/>
        <w:rPr>
          <w:rFonts w:eastAsia="Calibri"/>
          <w:sz w:val="28"/>
          <w:szCs w:val="28"/>
          <w:lang w:val="ru-RU"/>
        </w:rPr>
      </w:pPr>
    </w:p>
    <w:p w:rsidR="00D6099C" w:rsidRPr="005B3F58" w:rsidRDefault="00D6099C" w:rsidP="00D6099C">
      <w:pPr>
        <w:pStyle w:val="a"/>
        <w:tabs>
          <w:tab w:val="left" w:pos="426"/>
        </w:tabs>
        <w:snapToGrid/>
        <w:spacing w:after="0"/>
        <w:ind w:left="0" w:firstLine="540"/>
        <w:rPr>
          <w:rFonts w:eastAsia="Calibri"/>
          <w:sz w:val="28"/>
          <w:szCs w:val="28"/>
        </w:rPr>
      </w:pPr>
      <w:r w:rsidRPr="005B3F58">
        <w:rPr>
          <w:sz w:val="28"/>
          <w:szCs w:val="28"/>
        </w:rPr>
        <w:t xml:space="preserve">установка выгребов с последующим вывозом стоков на проектируемые канализационные очистные сооружения, расположенные </w:t>
      </w:r>
      <w:r w:rsidRPr="005B3F58">
        <w:rPr>
          <w:sz w:val="28"/>
          <w:szCs w:val="28"/>
          <w:lang w:val="ru-RU"/>
        </w:rPr>
        <w:t>за северной границей с. Кузнецовка</w:t>
      </w:r>
      <w:r w:rsidRPr="005B3F58">
        <w:rPr>
          <w:rFonts w:eastAsia="Calibri"/>
          <w:sz w:val="28"/>
          <w:szCs w:val="28"/>
        </w:rPr>
        <w:t>.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 w:rsidRPr="003938D8">
        <w:rPr>
          <w:sz w:val="28"/>
          <w:szCs w:val="28"/>
        </w:rPr>
        <w:t>Технические характеристики объектов и сетей системы водоотведения уточнить на стадии проектирования. При разработке проектной документации учесть сейсмичность района.</w:t>
      </w:r>
    </w:p>
    <w:p w:rsidR="00D6099C" w:rsidRPr="00137C74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 проектными решениями объекты местного значения поселения к размещению не предусмотрены.</w:t>
      </w:r>
    </w:p>
    <w:p w:rsidR="00D6099C" w:rsidRPr="003938D8" w:rsidRDefault="00D6099C" w:rsidP="00D6099C">
      <w:pPr>
        <w:pStyle w:val="3"/>
        <w:numPr>
          <w:ilvl w:val="2"/>
          <w:numId w:val="0"/>
        </w:numPr>
        <w:tabs>
          <w:tab w:val="left" w:pos="426"/>
          <w:tab w:val="left" w:pos="1276"/>
        </w:tabs>
        <w:spacing w:before="120" w:after="120"/>
        <w:ind w:firstLine="540"/>
        <w:rPr>
          <w:rFonts w:ascii="Times New Roman" w:hAnsi="Times New Roman" w:cs="Times New Roman"/>
          <w:sz w:val="28"/>
          <w:szCs w:val="28"/>
        </w:rPr>
      </w:pPr>
      <w:bookmarkStart w:id="4" w:name="_Toc347759861"/>
      <w:r w:rsidRPr="003938D8">
        <w:rPr>
          <w:rFonts w:ascii="Times New Roman" w:hAnsi="Times New Roman" w:cs="Times New Roman"/>
          <w:sz w:val="28"/>
          <w:szCs w:val="28"/>
        </w:rPr>
        <w:t>Теплоснабжение</w:t>
      </w:r>
      <w:bookmarkEnd w:id="4"/>
    </w:p>
    <w:p w:rsidR="00D6099C" w:rsidRPr="0068592F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68592F">
        <w:rPr>
          <w:sz w:val="28"/>
          <w:szCs w:val="28"/>
        </w:rPr>
        <w:t>Климатические данные для расчета тепловых нагрузок приняты в соответствии со СНиП 23-01-99* "Строительная климатология":</w:t>
      </w:r>
    </w:p>
    <w:p w:rsidR="00D6099C" w:rsidRPr="004F2A0E" w:rsidRDefault="00D6099C" w:rsidP="00D6099C">
      <w:pPr>
        <w:pStyle w:val="a"/>
        <w:tabs>
          <w:tab w:val="left" w:pos="426"/>
        </w:tabs>
        <w:snapToGrid/>
        <w:spacing w:after="0"/>
        <w:ind w:left="0" w:firstLine="540"/>
        <w:rPr>
          <w:sz w:val="28"/>
          <w:szCs w:val="28"/>
        </w:rPr>
      </w:pPr>
      <w:r w:rsidRPr="0068592F">
        <w:rPr>
          <w:sz w:val="28"/>
          <w:szCs w:val="28"/>
        </w:rPr>
        <w:t>расчетная температура наружного воздуха для проектирования отопления и вентиляции – минус 43 °С</w:t>
      </w:r>
      <w:r>
        <w:rPr>
          <w:sz w:val="28"/>
          <w:szCs w:val="28"/>
          <w:lang w:val="ru-RU"/>
        </w:rPr>
        <w:t xml:space="preserve">, </w:t>
      </w:r>
    </w:p>
    <w:p w:rsidR="00D6099C" w:rsidRPr="0068592F" w:rsidRDefault="00D6099C" w:rsidP="00D6099C">
      <w:pPr>
        <w:pStyle w:val="a"/>
        <w:tabs>
          <w:tab w:val="left" w:pos="426"/>
        </w:tabs>
        <w:snapToGrid/>
        <w:spacing w:after="0"/>
        <w:ind w:left="0" w:firstLine="540"/>
        <w:rPr>
          <w:sz w:val="28"/>
          <w:szCs w:val="28"/>
        </w:rPr>
      </w:pPr>
      <w:r>
        <w:rPr>
          <w:sz w:val="28"/>
          <w:szCs w:val="28"/>
          <w:lang w:val="ru-RU"/>
        </w:rPr>
        <w:t>с</w:t>
      </w:r>
      <w:r w:rsidRPr="0068592F">
        <w:rPr>
          <w:sz w:val="28"/>
          <w:szCs w:val="28"/>
        </w:rPr>
        <w:t>средняя температура наружного воздуха за отопительный период – минус 8,6 °С;</w:t>
      </w:r>
    </w:p>
    <w:p w:rsidR="00D6099C" w:rsidRPr="0068592F" w:rsidRDefault="00D6099C" w:rsidP="00D6099C">
      <w:pPr>
        <w:pStyle w:val="a"/>
        <w:tabs>
          <w:tab w:val="left" w:pos="426"/>
        </w:tabs>
        <w:snapToGrid/>
        <w:spacing w:after="0"/>
        <w:ind w:left="0" w:firstLine="540"/>
        <w:rPr>
          <w:sz w:val="28"/>
          <w:szCs w:val="28"/>
        </w:rPr>
      </w:pPr>
      <w:r w:rsidRPr="0068592F">
        <w:rPr>
          <w:sz w:val="28"/>
          <w:szCs w:val="28"/>
        </w:rPr>
        <w:t>продолжительность отопительного периода – 249 суток.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 w:rsidRPr="0068592F">
        <w:rPr>
          <w:sz w:val="28"/>
          <w:szCs w:val="28"/>
        </w:rPr>
        <w:t xml:space="preserve">На территории </w:t>
      </w:r>
      <w:r>
        <w:rPr>
          <w:sz w:val="28"/>
          <w:szCs w:val="28"/>
          <w:lang w:val="ru-RU"/>
        </w:rPr>
        <w:t>п. Тарма</w:t>
      </w:r>
      <w:r w:rsidRPr="0068592F">
        <w:rPr>
          <w:sz w:val="28"/>
          <w:szCs w:val="28"/>
        </w:rPr>
        <w:t xml:space="preserve"> предусматривается </w:t>
      </w:r>
      <w:r>
        <w:rPr>
          <w:sz w:val="28"/>
          <w:szCs w:val="28"/>
          <w:lang w:val="ru-RU"/>
        </w:rPr>
        <w:t xml:space="preserve">использование сочетания </w:t>
      </w:r>
      <w:r w:rsidRPr="0068592F">
        <w:rPr>
          <w:sz w:val="28"/>
          <w:szCs w:val="28"/>
        </w:rPr>
        <w:t xml:space="preserve"> децентрализованной системы теплоснабжения.</w:t>
      </w:r>
      <w:r>
        <w:rPr>
          <w:sz w:val="28"/>
          <w:szCs w:val="28"/>
          <w:lang w:val="ru-RU"/>
        </w:rPr>
        <w:t xml:space="preserve"> </w:t>
      </w:r>
    </w:p>
    <w:p w:rsidR="00D6099C" w:rsidRPr="007A4A78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 w:rsidRPr="0068592F">
        <w:rPr>
          <w:sz w:val="28"/>
          <w:szCs w:val="28"/>
        </w:rPr>
        <w:t>Расход тепла с учетом собственных нужд котельной, утечек и поте</w:t>
      </w:r>
      <w:r>
        <w:rPr>
          <w:sz w:val="28"/>
          <w:szCs w:val="28"/>
        </w:rPr>
        <w:t>рь в тепловых сетях составит 0,</w:t>
      </w:r>
      <w:r>
        <w:rPr>
          <w:sz w:val="28"/>
          <w:szCs w:val="28"/>
          <w:lang w:val="ru-RU"/>
        </w:rPr>
        <w:t>85</w:t>
      </w:r>
      <w:r w:rsidRPr="0068592F">
        <w:rPr>
          <w:sz w:val="28"/>
          <w:szCs w:val="28"/>
        </w:rPr>
        <w:t xml:space="preserve"> Гкал/ч </w:t>
      </w:r>
      <w:r>
        <w:rPr>
          <w:sz w:val="28"/>
          <w:szCs w:val="28"/>
          <w:lang w:val="ru-RU"/>
        </w:rPr>
        <w:t>.</w:t>
      </w:r>
    </w:p>
    <w:p w:rsidR="00D6099C" w:rsidRPr="0068592F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 w:rsidRPr="0068592F">
        <w:rPr>
          <w:sz w:val="28"/>
          <w:szCs w:val="28"/>
        </w:rPr>
        <w:lastRenderedPageBreak/>
        <w:t xml:space="preserve">Система теплоснабжения закрытая, </w:t>
      </w:r>
      <w:r>
        <w:rPr>
          <w:sz w:val="28"/>
          <w:szCs w:val="28"/>
          <w:lang w:val="ru-RU"/>
        </w:rPr>
        <w:t>дву</w:t>
      </w:r>
      <w:r w:rsidRPr="0068592F">
        <w:rPr>
          <w:sz w:val="28"/>
          <w:szCs w:val="28"/>
        </w:rPr>
        <w:t>хтрубная. Схема подключения потребителей к системе теплоснабжения – зависимая. Расчетный температурный график отпуска тепла - 95/70 °С.</w:t>
      </w:r>
    </w:p>
    <w:p w:rsidR="00D6099C" w:rsidRPr="0068592F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>
        <w:rPr>
          <w:sz w:val="28"/>
          <w:szCs w:val="28"/>
          <w:lang w:val="ru-RU"/>
        </w:rPr>
        <w:t>Основные показатели</w:t>
      </w:r>
      <w:r w:rsidRPr="006859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теплопотребления </w:t>
      </w:r>
      <w:r>
        <w:rPr>
          <w:sz w:val="28"/>
          <w:szCs w:val="28"/>
          <w:lang w:val="ru-RU"/>
        </w:rPr>
        <w:t>Тарминского МО</w:t>
      </w:r>
      <w:r w:rsidRPr="0068592F">
        <w:rPr>
          <w:sz w:val="28"/>
          <w:szCs w:val="28"/>
        </w:rPr>
        <w:t xml:space="preserve"> приведен</w:t>
      </w:r>
      <w:r>
        <w:rPr>
          <w:sz w:val="28"/>
          <w:szCs w:val="28"/>
          <w:lang w:val="ru-RU"/>
        </w:rPr>
        <w:t xml:space="preserve"> в таблице 2. </w:t>
      </w:r>
    </w:p>
    <w:p w:rsidR="00D6099C" w:rsidRPr="00A45E05" w:rsidRDefault="00D6099C" w:rsidP="00D6099C">
      <w:pPr>
        <w:pStyle w:val="a8"/>
        <w:tabs>
          <w:tab w:val="left" w:pos="426"/>
        </w:tabs>
        <w:ind w:firstLine="540"/>
        <w:jc w:val="center"/>
        <w:rPr>
          <w:sz w:val="28"/>
          <w:szCs w:val="28"/>
          <w:lang w:val="ru-RU"/>
        </w:rPr>
      </w:pPr>
      <w:bookmarkStart w:id="5" w:name="_Ref346791186"/>
      <w:r w:rsidRPr="0068592F">
        <w:rPr>
          <w:sz w:val="28"/>
          <w:szCs w:val="28"/>
        </w:rPr>
        <w:t xml:space="preserve">Таблица </w:t>
      </w:r>
      <w:bookmarkEnd w:id="5"/>
      <w:r>
        <w:rPr>
          <w:sz w:val="28"/>
          <w:szCs w:val="28"/>
          <w:lang w:val="ru-RU"/>
        </w:rPr>
        <w:t>2</w:t>
      </w:r>
      <w:r w:rsidRPr="0068592F">
        <w:rPr>
          <w:sz w:val="28"/>
          <w:szCs w:val="28"/>
        </w:rPr>
        <w:t xml:space="preserve">  </w:t>
      </w:r>
      <w:r>
        <w:rPr>
          <w:sz w:val="28"/>
          <w:szCs w:val="28"/>
          <w:lang w:val="ru-RU"/>
        </w:rPr>
        <w:t xml:space="preserve">Основные показатели </w:t>
      </w:r>
      <w:r>
        <w:rPr>
          <w:sz w:val="28"/>
          <w:szCs w:val="28"/>
        </w:rPr>
        <w:t xml:space="preserve">теплопотребления поселка </w:t>
      </w:r>
      <w:r>
        <w:rPr>
          <w:sz w:val="28"/>
          <w:szCs w:val="28"/>
          <w:lang w:val="ru-RU"/>
        </w:rPr>
        <w:t>Тарма</w:t>
      </w:r>
    </w:p>
    <w:p w:rsidR="00D6099C" w:rsidRPr="00E66CC5" w:rsidRDefault="00D6099C" w:rsidP="00D6099C">
      <w:pPr>
        <w:pStyle w:val="a8"/>
        <w:tabs>
          <w:tab w:val="left" w:pos="426"/>
        </w:tabs>
        <w:ind w:firstLine="540"/>
        <w:jc w:val="center"/>
        <w:rPr>
          <w:sz w:val="10"/>
          <w:szCs w:val="10"/>
          <w:lang w:val="ru-RU"/>
        </w:rPr>
      </w:pPr>
    </w:p>
    <w:tbl>
      <w:tblPr>
        <w:tblW w:w="5000" w:type="pct"/>
        <w:jc w:val="center"/>
        <w:tblInd w:w="-1378" w:type="dxa"/>
        <w:tblLook w:val="04A0" w:firstRow="1" w:lastRow="0" w:firstColumn="1" w:lastColumn="0" w:noHBand="0" w:noVBand="1"/>
      </w:tblPr>
      <w:tblGrid>
        <w:gridCol w:w="573"/>
        <w:gridCol w:w="2458"/>
        <w:gridCol w:w="1929"/>
        <w:gridCol w:w="2072"/>
        <w:gridCol w:w="1237"/>
        <w:gridCol w:w="1485"/>
      </w:tblGrid>
      <w:tr w:rsidR="00D6099C" w:rsidRPr="0068592F">
        <w:trPr>
          <w:cantSplit/>
          <w:trHeight w:hRule="exact" w:val="470"/>
          <w:tblHeader/>
          <w:jc w:val="center"/>
        </w:trPr>
        <w:tc>
          <w:tcPr>
            <w:tcW w:w="294" w:type="pct"/>
            <w:vMerge w:val="restart"/>
            <w:vAlign w:val="center"/>
          </w:tcPr>
          <w:p w:rsidR="00D6099C" w:rsidRPr="0068592F" w:rsidRDefault="00D6099C" w:rsidP="004C0059">
            <w:pPr>
              <w:pStyle w:val="aa"/>
              <w:tabs>
                <w:tab w:val="left" w:pos="426"/>
              </w:tabs>
              <w:ind w:hanging="71"/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№</w:t>
            </w:r>
          </w:p>
        </w:tc>
        <w:tc>
          <w:tcPr>
            <w:tcW w:w="1260" w:type="pct"/>
            <w:vMerge w:val="restart"/>
            <w:vAlign w:val="center"/>
          </w:tcPr>
          <w:p w:rsidR="00D6099C" w:rsidRPr="0068592F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446" w:type="pct"/>
            <w:gridSpan w:val="4"/>
            <w:vAlign w:val="center"/>
          </w:tcPr>
          <w:p w:rsidR="00D6099C" w:rsidRDefault="00D6099C" w:rsidP="004C0059">
            <w:pPr>
              <w:pStyle w:val="aa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Теплопотребление, Гкал/ч</w:t>
            </w:r>
          </w:p>
          <w:p w:rsidR="00D6099C" w:rsidRPr="0068592F" w:rsidRDefault="00D6099C" w:rsidP="004C0059">
            <w:pPr>
              <w:pStyle w:val="aa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</w:p>
          <w:p w:rsidR="00D6099C" w:rsidRPr="0068592F" w:rsidRDefault="00D6099C" w:rsidP="004C0059">
            <w:pPr>
              <w:pStyle w:val="aa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</w:p>
        </w:tc>
      </w:tr>
      <w:tr w:rsidR="00D6099C" w:rsidRPr="0068592F">
        <w:trPr>
          <w:cantSplit/>
          <w:tblHeader/>
          <w:jc w:val="center"/>
        </w:trPr>
        <w:tc>
          <w:tcPr>
            <w:tcW w:w="294" w:type="pct"/>
            <w:vMerge/>
            <w:vAlign w:val="center"/>
          </w:tcPr>
          <w:p w:rsidR="00D6099C" w:rsidRPr="0068592F" w:rsidRDefault="00D6099C" w:rsidP="004C0059">
            <w:pPr>
              <w:tabs>
                <w:tab w:val="left" w:pos="426"/>
              </w:tabs>
              <w:ind w:hanging="71"/>
            </w:pPr>
          </w:p>
        </w:tc>
        <w:tc>
          <w:tcPr>
            <w:tcW w:w="1260" w:type="pct"/>
            <w:vMerge/>
            <w:vAlign w:val="center"/>
          </w:tcPr>
          <w:p w:rsidR="00D6099C" w:rsidRPr="0068592F" w:rsidRDefault="00D6099C" w:rsidP="004C0059">
            <w:pPr>
              <w:tabs>
                <w:tab w:val="left" w:pos="426"/>
              </w:tabs>
            </w:pPr>
          </w:p>
        </w:tc>
        <w:tc>
          <w:tcPr>
            <w:tcW w:w="989" w:type="pct"/>
            <w:vAlign w:val="center"/>
          </w:tcPr>
          <w:p w:rsidR="00D6099C" w:rsidRPr="0068592F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Отопление</w:t>
            </w:r>
          </w:p>
        </w:tc>
        <w:tc>
          <w:tcPr>
            <w:tcW w:w="1062" w:type="pct"/>
            <w:vAlign w:val="center"/>
          </w:tcPr>
          <w:p w:rsidR="00D6099C" w:rsidRPr="0068592F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Вентиляция</w:t>
            </w:r>
          </w:p>
        </w:tc>
        <w:tc>
          <w:tcPr>
            <w:tcW w:w="634" w:type="pct"/>
            <w:vAlign w:val="center"/>
          </w:tcPr>
          <w:p w:rsidR="00D6099C" w:rsidRPr="0068592F" w:rsidRDefault="00D6099C" w:rsidP="004C0059">
            <w:pPr>
              <w:pStyle w:val="aa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ГВС</w:t>
            </w:r>
          </w:p>
        </w:tc>
        <w:tc>
          <w:tcPr>
            <w:tcW w:w="761" w:type="pct"/>
            <w:vAlign w:val="center"/>
          </w:tcPr>
          <w:p w:rsidR="00D6099C" w:rsidRPr="0068592F" w:rsidRDefault="00D6099C" w:rsidP="004C0059">
            <w:pPr>
              <w:pStyle w:val="aa"/>
              <w:tabs>
                <w:tab w:val="left" w:pos="426"/>
              </w:tabs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Сумма</w:t>
            </w:r>
          </w:p>
        </w:tc>
      </w:tr>
      <w:tr w:rsidR="00D6099C" w:rsidRPr="0068592F">
        <w:trPr>
          <w:trHeight w:val="288"/>
          <w:jc w:val="center"/>
        </w:trPr>
        <w:tc>
          <w:tcPr>
            <w:tcW w:w="294" w:type="pct"/>
            <w:vAlign w:val="center"/>
          </w:tcPr>
          <w:p w:rsidR="00D6099C" w:rsidRPr="0068592F" w:rsidRDefault="00D6099C" w:rsidP="004C0059">
            <w:pPr>
              <w:pStyle w:val="ab"/>
              <w:tabs>
                <w:tab w:val="left" w:pos="426"/>
              </w:tabs>
              <w:ind w:hanging="71"/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>1</w:t>
            </w:r>
          </w:p>
        </w:tc>
        <w:tc>
          <w:tcPr>
            <w:tcW w:w="1260" w:type="pct"/>
            <w:vAlign w:val="center"/>
          </w:tcPr>
          <w:p w:rsidR="00D6099C" w:rsidRPr="0068592F" w:rsidRDefault="00D6099C" w:rsidP="004C0059">
            <w:pPr>
              <w:pStyle w:val="ab"/>
              <w:tabs>
                <w:tab w:val="left" w:pos="426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централизованное теплоснабжение</w:t>
            </w:r>
          </w:p>
        </w:tc>
        <w:tc>
          <w:tcPr>
            <w:tcW w:w="989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0,458</w:t>
            </w:r>
          </w:p>
        </w:tc>
        <w:tc>
          <w:tcPr>
            <w:tcW w:w="1062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0,318</w:t>
            </w:r>
          </w:p>
        </w:tc>
        <w:tc>
          <w:tcPr>
            <w:tcW w:w="634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0,016</w:t>
            </w:r>
          </w:p>
        </w:tc>
        <w:tc>
          <w:tcPr>
            <w:tcW w:w="761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0,792</w:t>
            </w:r>
          </w:p>
        </w:tc>
      </w:tr>
      <w:tr w:rsidR="00D6099C" w:rsidRPr="0068592F">
        <w:trPr>
          <w:trHeight w:val="288"/>
          <w:jc w:val="center"/>
        </w:trPr>
        <w:tc>
          <w:tcPr>
            <w:tcW w:w="294" w:type="pct"/>
            <w:vAlign w:val="center"/>
          </w:tcPr>
          <w:p w:rsidR="00D6099C" w:rsidRPr="0068592F" w:rsidRDefault="00D6099C" w:rsidP="004C0059">
            <w:pPr>
              <w:pStyle w:val="ab"/>
              <w:tabs>
                <w:tab w:val="left" w:pos="426"/>
              </w:tabs>
              <w:ind w:hanging="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0" w:type="pct"/>
            <w:vAlign w:val="center"/>
          </w:tcPr>
          <w:p w:rsidR="00D6099C" w:rsidRDefault="00D6099C" w:rsidP="004C0059">
            <w:pPr>
              <w:pStyle w:val="ab"/>
              <w:tabs>
                <w:tab w:val="left" w:pos="426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децентрализованное  теплоснабжение</w:t>
            </w:r>
          </w:p>
        </w:tc>
        <w:tc>
          <w:tcPr>
            <w:tcW w:w="989" w:type="pct"/>
            <w:vAlign w:val="center"/>
          </w:tcPr>
          <w:p w:rsidR="00D6099C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2,575</w:t>
            </w:r>
          </w:p>
        </w:tc>
        <w:tc>
          <w:tcPr>
            <w:tcW w:w="1062" w:type="pct"/>
            <w:vAlign w:val="center"/>
          </w:tcPr>
          <w:p w:rsidR="00D6099C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0,017</w:t>
            </w:r>
          </w:p>
        </w:tc>
        <w:tc>
          <w:tcPr>
            <w:tcW w:w="634" w:type="pct"/>
            <w:vAlign w:val="center"/>
          </w:tcPr>
          <w:p w:rsidR="00D6099C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0,423</w:t>
            </w:r>
          </w:p>
        </w:tc>
        <w:tc>
          <w:tcPr>
            <w:tcW w:w="761" w:type="pct"/>
            <w:vAlign w:val="center"/>
          </w:tcPr>
          <w:p w:rsidR="00D6099C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3,015</w:t>
            </w:r>
          </w:p>
        </w:tc>
      </w:tr>
      <w:tr w:rsidR="00D6099C" w:rsidRPr="0068592F">
        <w:trPr>
          <w:trHeight w:val="521"/>
          <w:jc w:val="center"/>
        </w:trPr>
        <w:tc>
          <w:tcPr>
            <w:tcW w:w="294" w:type="pct"/>
            <w:vAlign w:val="center"/>
          </w:tcPr>
          <w:p w:rsidR="00D6099C" w:rsidRPr="0068592F" w:rsidRDefault="00D6099C" w:rsidP="004C0059">
            <w:pPr>
              <w:pStyle w:val="ab"/>
              <w:tabs>
                <w:tab w:val="left" w:pos="426"/>
              </w:tabs>
              <w:ind w:hanging="71"/>
              <w:rPr>
                <w:sz w:val="24"/>
                <w:szCs w:val="24"/>
              </w:rPr>
            </w:pPr>
          </w:p>
        </w:tc>
        <w:tc>
          <w:tcPr>
            <w:tcW w:w="1260" w:type="pct"/>
            <w:vAlign w:val="center"/>
          </w:tcPr>
          <w:p w:rsidR="00D6099C" w:rsidRPr="0068592F" w:rsidRDefault="00D6099C" w:rsidP="004C0059">
            <w:pPr>
              <w:pStyle w:val="ab"/>
              <w:tabs>
                <w:tab w:val="left" w:pos="426"/>
              </w:tabs>
              <w:jc w:val="left"/>
              <w:rPr>
                <w:sz w:val="24"/>
                <w:szCs w:val="24"/>
              </w:rPr>
            </w:pPr>
            <w:r w:rsidRPr="0068592F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989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3,033</w:t>
            </w:r>
          </w:p>
        </w:tc>
        <w:tc>
          <w:tcPr>
            <w:tcW w:w="1062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0,335</w:t>
            </w:r>
          </w:p>
        </w:tc>
        <w:tc>
          <w:tcPr>
            <w:tcW w:w="634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0,439</w:t>
            </w:r>
          </w:p>
        </w:tc>
        <w:tc>
          <w:tcPr>
            <w:tcW w:w="761" w:type="pct"/>
            <w:vAlign w:val="center"/>
          </w:tcPr>
          <w:p w:rsidR="00D6099C" w:rsidRPr="00CF620A" w:rsidRDefault="00D6099C" w:rsidP="004C0059">
            <w:pPr>
              <w:pStyle w:val="ab"/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3,807</w:t>
            </w:r>
          </w:p>
        </w:tc>
      </w:tr>
    </w:tbl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теп</w:t>
      </w:r>
      <w:r w:rsidRPr="00CF620A">
        <w:rPr>
          <w:sz w:val="28"/>
          <w:szCs w:val="28"/>
        </w:rPr>
        <w:t xml:space="preserve">ловая нагрузка </w:t>
      </w:r>
      <w:r>
        <w:rPr>
          <w:sz w:val="28"/>
          <w:szCs w:val="28"/>
          <w:lang w:val="ru-RU"/>
        </w:rPr>
        <w:t>приведе</w:t>
      </w:r>
      <w:r w:rsidRPr="00CF620A">
        <w:rPr>
          <w:sz w:val="28"/>
          <w:szCs w:val="28"/>
        </w:rPr>
        <w:t>на без учёта собственных нужд котельных, утечек и тепловых потерь в сетях.</w:t>
      </w:r>
      <w:r>
        <w:rPr>
          <w:sz w:val="28"/>
          <w:szCs w:val="28"/>
          <w:lang w:val="ru-RU"/>
        </w:rPr>
        <w:t xml:space="preserve"> 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обеспечения муниципального образования системой теплоснабжения  надлежащего качества на расчетный срок предусмотрены следующие мероприятия:</w:t>
      </w:r>
    </w:p>
    <w:p w:rsidR="00D6099C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реконструкция котельной расчетной мощностью 0,85Гкал/ч с переводом котельного оборудования на природный газ.</w:t>
      </w:r>
    </w:p>
    <w:p w:rsidR="00D6099C" w:rsidRPr="00CF620A" w:rsidRDefault="00D6099C" w:rsidP="00D6099C">
      <w:pPr>
        <w:pStyle w:val="a7"/>
        <w:tabs>
          <w:tab w:val="left" w:pos="426"/>
        </w:tabs>
        <w:ind w:left="0" w:firstLine="540"/>
        <w:rPr>
          <w:sz w:val="28"/>
          <w:szCs w:val="28"/>
        </w:rPr>
      </w:pPr>
      <w:r>
        <w:rPr>
          <w:sz w:val="28"/>
          <w:szCs w:val="28"/>
          <w:lang w:val="ru-RU"/>
        </w:rPr>
        <w:t>В целях сохранения природных ресурсов и обеспечения улучшения состояния окружающей среды на территории Тарминского муниципального образования рекомендуется рассмотреть альтернативные источники энергии. В качестве источников  теплоснабжения для потребителей могут стать солнечные водонагреватели, тепловые насосы и т. д. они могут быть использованы совместно с котельной на газе для теплоснабжения потребителей (административных и общественных зданий, индивидуальной и малоэтажной жилой застройки).  Однако для использования таких источников необходимо провести  изучение их потенциала на данной территории, а также выполнить экономическое обоснование окупаемости  их внедрения.</w:t>
      </w:r>
    </w:p>
    <w:p w:rsidR="00D6099C" w:rsidRDefault="00D6099C" w:rsidP="00D6099C">
      <w:pPr>
        <w:pStyle w:val="3"/>
        <w:numPr>
          <w:ilvl w:val="2"/>
          <w:numId w:val="0"/>
        </w:numPr>
        <w:tabs>
          <w:tab w:val="left" w:pos="426"/>
          <w:tab w:val="left" w:pos="1276"/>
        </w:tabs>
        <w:spacing w:before="120" w:after="120"/>
        <w:ind w:firstLine="540"/>
        <w:rPr>
          <w:rFonts w:ascii="Times New Roman" w:hAnsi="Times New Roman" w:cs="Times New Roman"/>
          <w:sz w:val="28"/>
          <w:szCs w:val="28"/>
        </w:rPr>
      </w:pPr>
      <w:bookmarkStart w:id="6" w:name="_Toc347759862"/>
    </w:p>
    <w:p w:rsidR="00D6099C" w:rsidRPr="00CF620A" w:rsidRDefault="00D6099C" w:rsidP="00D6099C">
      <w:pPr>
        <w:pStyle w:val="3"/>
        <w:numPr>
          <w:ilvl w:val="2"/>
          <w:numId w:val="0"/>
        </w:numPr>
        <w:tabs>
          <w:tab w:val="left" w:pos="426"/>
          <w:tab w:val="left" w:pos="1276"/>
        </w:tabs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F620A">
        <w:rPr>
          <w:rFonts w:ascii="Times New Roman" w:hAnsi="Times New Roman" w:cs="Times New Roman"/>
          <w:sz w:val="28"/>
          <w:szCs w:val="28"/>
        </w:rPr>
        <w:t>Электроснабжение</w:t>
      </w:r>
      <w:bookmarkEnd w:id="6"/>
    </w:p>
    <w:p w:rsidR="00D6099C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Генеральным планом на территории Тарминского муниципального образования  предусматривается строительство и реконструкция объектов систем электроснабжения с целью обеспечения возможности гарантированного подключения к сетям электроснабжения проектных потребителей электрической энергии и повышения надежности электроснабжения существующих.</w:t>
      </w:r>
    </w:p>
    <w:p w:rsidR="00D6099C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марку и мощность проектных ТП 10/0,4 кВ, сечения проводов и марку опор уточнить на стадии проектирования. Воздушные ЛЭП 10 кВ рекомендовано выполнить с применением самонесущего изолированного провода СИП 3 на железобетонных опорах. При разработке проектной документации учесть сейсмичность района.</w:t>
      </w:r>
    </w:p>
    <w:p w:rsidR="00D6099C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Основные показатели электропотребления Тарминского муниципального образования на расчетный срок приведены ниже в таблице.</w:t>
      </w:r>
    </w:p>
    <w:p w:rsidR="00D6099C" w:rsidRDefault="00D6099C" w:rsidP="00D6099C">
      <w:pPr>
        <w:spacing w:line="235" w:lineRule="auto"/>
        <w:ind w:firstLine="540"/>
        <w:jc w:val="both"/>
        <w:rPr>
          <w:b/>
          <w:sz w:val="28"/>
          <w:szCs w:val="28"/>
        </w:rPr>
      </w:pPr>
      <w:r w:rsidRPr="00B824A2">
        <w:rPr>
          <w:b/>
          <w:sz w:val="28"/>
          <w:szCs w:val="28"/>
        </w:rPr>
        <w:t>Таблица 3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>- Основные показатели электропотребления Тарминского муниципального образования</w:t>
      </w:r>
    </w:p>
    <w:p w:rsidR="00D6099C" w:rsidRDefault="00D6099C" w:rsidP="00D6099C">
      <w:pPr>
        <w:spacing w:line="235" w:lineRule="auto"/>
        <w:ind w:firstLine="540"/>
        <w:jc w:val="both"/>
        <w:rPr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22"/>
        <w:gridCol w:w="1699"/>
        <w:gridCol w:w="2347"/>
        <w:gridCol w:w="1626"/>
        <w:gridCol w:w="2260"/>
      </w:tblGrid>
      <w:tr w:rsidR="00D6099C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577" w:type="dxa"/>
          </w:tcPr>
          <w:p w:rsidR="00D6099C" w:rsidRPr="00DB762A" w:rsidRDefault="00D6099C" w:rsidP="004C0059">
            <w:pPr>
              <w:spacing w:line="235" w:lineRule="auto"/>
              <w:jc w:val="center"/>
              <w:rPr>
                <w:b/>
              </w:rPr>
            </w:pPr>
            <w:r w:rsidRPr="00DB762A">
              <w:rPr>
                <w:b/>
              </w:rPr>
              <w:t>Наименование потребителей</w:t>
            </w:r>
          </w:p>
        </w:tc>
        <w:tc>
          <w:tcPr>
            <w:tcW w:w="1775" w:type="dxa"/>
          </w:tcPr>
          <w:p w:rsidR="00D6099C" w:rsidRPr="00DB762A" w:rsidRDefault="00D6099C" w:rsidP="004C0059">
            <w:pPr>
              <w:spacing w:line="235" w:lineRule="auto"/>
              <w:jc w:val="center"/>
              <w:rPr>
                <w:b/>
              </w:rPr>
            </w:pPr>
            <w:r w:rsidRPr="00DB762A">
              <w:rPr>
                <w:b/>
              </w:rPr>
              <w:t>Численность населения, чел.</w:t>
            </w:r>
          </w:p>
        </w:tc>
        <w:tc>
          <w:tcPr>
            <w:tcW w:w="1775" w:type="dxa"/>
          </w:tcPr>
          <w:p w:rsidR="00D6099C" w:rsidRPr="00DB762A" w:rsidRDefault="00D6099C" w:rsidP="004C0059">
            <w:pPr>
              <w:spacing w:line="235" w:lineRule="auto"/>
              <w:jc w:val="center"/>
              <w:rPr>
                <w:b/>
              </w:rPr>
            </w:pPr>
            <w:r>
              <w:rPr>
                <w:b/>
              </w:rPr>
              <w:t>Энергопотребление (кВт*ч/чел. в год)</w:t>
            </w:r>
          </w:p>
        </w:tc>
        <w:tc>
          <w:tcPr>
            <w:tcW w:w="1972" w:type="dxa"/>
          </w:tcPr>
          <w:p w:rsidR="00D6099C" w:rsidRPr="00DB762A" w:rsidRDefault="00D6099C" w:rsidP="004C0059">
            <w:pPr>
              <w:spacing w:line="235" w:lineRule="auto"/>
              <w:jc w:val="center"/>
              <w:rPr>
                <w:b/>
              </w:rPr>
            </w:pPr>
            <w:r>
              <w:rPr>
                <w:b/>
              </w:rPr>
              <w:t>нагрузка на шинах 0,4кВ,кВт</w:t>
            </w:r>
          </w:p>
        </w:tc>
        <w:tc>
          <w:tcPr>
            <w:tcW w:w="2563" w:type="dxa"/>
          </w:tcPr>
          <w:p w:rsidR="00D6099C" w:rsidRPr="00DB762A" w:rsidRDefault="00D6099C" w:rsidP="004C0059">
            <w:pPr>
              <w:spacing w:line="235" w:lineRule="auto"/>
              <w:jc w:val="center"/>
              <w:rPr>
                <w:b/>
              </w:rPr>
            </w:pPr>
            <w:r>
              <w:rPr>
                <w:b/>
              </w:rPr>
              <w:t>Потребность в эл. энергии (млн.кВт*ч/чел.</w:t>
            </w:r>
          </w:p>
        </w:tc>
      </w:tr>
      <w:tr w:rsidR="00D6099C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577" w:type="dxa"/>
          </w:tcPr>
          <w:p w:rsidR="00D6099C" w:rsidRPr="00390B75" w:rsidRDefault="00D6099C" w:rsidP="004C0059">
            <w:pPr>
              <w:spacing w:line="235" w:lineRule="auto"/>
              <w:jc w:val="center"/>
              <w:rPr>
                <w:b/>
              </w:rPr>
            </w:pPr>
            <w:r>
              <w:rPr>
                <w:b/>
              </w:rPr>
              <w:t>п. Тарма</w:t>
            </w:r>
          </w:p>
        </w:tc>
        <w:tc>
          <w:tcPr>
            <w:tcW w:w="1775" w:type="dxa"/>
          </w:tcPr>
          <w:p w:rsidR="00D6099C" w:rsidRPr="00863FBB" w:rsidRDefault="00D6099C" w:rsidP="004C0059">
            <w:pPr>
              <w:spacing w:line="235" w:lineRule="auto"/>
              <w:jc w:val="center"/>
              <w:rPr>
                <w:b/>
              </w:rPr>
            </w:pPr>
            <w:r w:rsidRPr="00863FBB">
              <w:rPr>
                <w:b/>
              </w:rPr>
              <w:t>1070</w:t>
            </w:r>
          </w:p>
        </w:tc>
        <w:tc>
          <w:tcPr>
            <w:tcW w:w="1775" w:type="dxa"/>
          </w:tcPr>
          <w:p w:rsidR="00D6099C" w:rsidRPr="00863FBB" w:rsidRDefault="00D6099C" w:rsidP="004C0059">
            <w:pPr>
              <w:spacing w:line="235" w:lineRule="auto"/>
              <w:jc w:val="center"/>
              <w:rPr>
                <w:b/>
              </w:rPr>
            </w:pPr>
            <w:r w:rsidRPr="00863FBB">
              <w:rPr>
                <w:b/>
              </w:rPr>
              <w:t>1350</w:t>
            </w:r>
          </w:p>
        </w:tc>
        <w:tc>
          <w:tcPr>
            <w:tcW w:w="1972" w:type="dxa"/>
          </w:tcPr>
          <w:p w:rsidR="00D6099C" w:rsidRPr="00863FBB" w:rsidRDefault="00D6099C" w:rsidP="004C0059">
            <w:pPr>
              <w:spacing w:line="235" w:lineRule="auto"/>
              <w:jc w:val="center"/>
              <w:rPr>
                <w:b/>
              </w:rPr>
            </w:pPr>
            <w:r w:rsidRPr="00863FBB">
              <w:rPr>
                <w:b/>
              </w:rPr>
              <w:t>837,3</w:t>
            </w:r>
          </w:p>
        </w:tc>
        <w:tc>
          <w:tcPr>
            <w:tcW w:w="2563" w:type="dxa"/>
          </w:tcPr>
          <w:p w:rsidR="00D6099C" w:rsidRPr="00863FBB" w:rsidRDefault="00D6099C" w:rsidP="004C0059">
            <w:pPr>
              <w:spacing w:line="235" w:lineRule="auto"/>
              <w:jc w:val="center"/>
              <w:rPr>
                <w:b/>
              </w:rPr>
            </w:pPr>
            <w:r w:rsidRPr="00863FBB">
              <w:rPr>
                <w:b/>
              </w:rPr>
              <w:t>0,65</w:t>
            </w:r>
          </w:p>
        </w:tc>
      </w:tr>
    </w:tbl>
    <w:p w:rsidR="00D6099C" w:rsidRDefault="00D6099C" w:rsidP="00D6099C">
      <w:pPr>
        <w:spacing w:line="235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6099C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63FBB">
        <w:rPr>
          <w:sz w:val="28"/>
          <w:szCs w:val="28"/>
        </w:rPr>
        <w:t>уммарная</w:t>
      </w:r>
      <w:r>
        <w:rPr>
          <w:sz w:val="28"/>
          <w:szCs w:val="28"/>
        </w:rPr>
        <w:t xml:space="preserve"> электрическая нагрузка Тарминского муниципального образования с учетом потерь при транспортировке электроэнергии составит 921 кВт.</w:t>
      </w:r>
    </w:p>
    <w:p w:rsidR="00D6099C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Генеральным планом для обеспечения централизованной системой электроснабжения надлежащего качества на расчетный срок предусмотрены следующие мероприятия:</w:t>
      </w:r>
    </w:p>
    <w:p w:rsidR="00D6099C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строительство воздушных ЛЭП 10кВ общей протяженностью </w:t>
      </w:r>
      <w:smartTag w:uri="urn:schemas-microsoft-com:office:smarttags" w:element="metricconverter">
        <w:smartTagPr>
          <w:attr w:name="ProductID" w:val="0,8 км"/>
        </w:smartTagPr>
        <w:r>
          <w:rPr>
            <w:sz w:val="28"/>
            <w:szCs w:val="28"/>
          </w:rPr>
          <w:t>0,8 км</w:t>
        </w:r>
      </w:smartTag>
      <w:r>
        <w:rPr>
          <w:sz w:val="28"/>
          <w:szCs w:val="28"/>
        </w:rPr>
        <w:t>;</w:t>
      </w:r>
    </w:p>
    <w:p w:rsidR="00D6099C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строительство ТП 10/0,4 кВ мощностью 160 кВА – 1 объект;</w:t>
      </w:r>
    </w:p>
    <w:p w:rsidR="00D6099C" w:rsidRPr="00863FBB" w:rsidRDefault="00D6099C" w:rsidP="00D6099C">
      <w:pPr>
        <w:spacing w:line="235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реконструкция ТП № 7 10/0,4 кВ с заменой оборудования и увеличением мощности до 400 кВА;</w:t>
      </w:r>
    </w:p>
    <w:p w:rsidR="00D6099C" w:rsidRPr="0018655F" w:rsidRDefault="00D6099C" w:rsidP="00D6099C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E54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повышения </w:t>
      </w:r>
      <w:r w:rsidRPr="0018655F">
        <w:rPr>
          <w:sz w:val="28"/>
          <w:szCs w:val="28"/>
        </w:rPr>
        <w:t xml:space="preserve">качества предоставления коммунальных услуг и эффективности использования природных ресурсов необходимо обеспечить реализацию проектов </w:t>
      </w:r>
      <w:r>
        <w:rPr>
          <w:sz w:val="28"/>
          <w:szCs w:val="28"/>
        </w:rPr>
        <w:t xml:space="preserve">развития и </w:t>
      </w:r>
      <w:r w:rsidRPr="0018655F">
        <w:rPr>
          <w:sz w:val="28"/>
          <w:szCs w:val="28"/>
        </w:rPr>
        <w:t>модернизации объектов коммунальной инфраструктуры, которая позволит: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- снизить потребление энергетических ресурсов в результате снижения потерь в процессе доставки энергоресурсов потребителям;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- обеспечить более комфортные условия проживания населения путем повышения качества предоставления коммунальных услуг.</w:t>
      </w:r>
    </w:p>
    <w:p w:rsidR="00D6099C" w:rsidRPr="0018655F" w:rsidRDefault="00D6099C" w:rsidP="00D6099C">
      <w:pPr>
        <w:tabs>
          <w:tab w:val="left" w:pos="7020"/>
        </w:tabs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Решить проблему повышения качества предоставления коммунальных услуг возможно только путем объединения усилий всех органов власти и привлечения средств внебюджетных источников.</w:t>
      </w:r>
    </w:p>
    <w:p w:rsidR="00D6099C" w:rsidRPr="00BE541D" w:rsidRDefault="00D6099C" w:rsidP="00D6099C">
      <w:pPr>
        <w:ind w:firstLine="540"/>
        <w:jc w:val="center"/>
        <w:rPr>
          <w:b/>
          <w:sz w:val="16"/>
          <w:szCs w:val="16"/>
        </w:rPr>
      </w:pPr>
    </w:p>
    <w:p w:rsidR="00D6099C" w:rsidRPr="0018655F" w:rsidRDefault="00D6099C" w:rsidP="00D6099C">
      <w:pPr>
        <w:jc w:val="center"/>
        <w:rPr>
          <w:b/>
          <w:sz w:val="28"/>
          <w:szCs w:val="28"/>
        </w:rPr>
      </w:pPr>
      <w:r w:rsidRPr="0018655F">
        <w:rPr>
          <w:b/>
          <w:sz w:val="28"/>
          <w:szCs w:val="28"/>
        </w:rPr>
        <w:t xml:space="preserve">3. ЦЕЛИ, ЗАДАЧИ, СРОКИ И ЭТАПЫ РЕАЛИЗАЦИИ </w:t>
      </w:r>
      <w:r>
        <w:rPr>
          <w:b/>
          <w:sz w:val="28"/>
          <w:szCs w:val="28"/>
        </w:rPr>
        <w:br/>
      </w:r>
      <w:r w:rsidRPr="0018655F">
        <w:rPr>
          <w:b/>
          <w:sz w:val="28"/>
          <w:szCs w:val="28"/>
        </w:rPr>
        <w:t>ПРОГРА</w:t>
      </w:r>
      <w:r w:rsidRPr="0018655F">
        <w:rPr>
          <w:b/>
          <w:sz w:val="28"/>
          <w:szCs w:val="28"/>
        </w:rPr>
        <w:t>М</w:t>
      </w:r>
      <w:r w:rsidRPr="0018655F">
        <w:rPr>
          <w:b/>
          <w:sz w:val="28"/>
          <w:szCs w:val="28"/>
        </w:rPr>
        <w:t>МЫ</w:t>
      </w:r>
    </w:p>
    <w:p w:rsidR="00D6099C" w:rsidRDefault="00D6099C" w:rsidP="00D6099C">
      <w:pPr>
        <w:pStyle w:val="western"/>
        <w:tabs>
          <w:tab w:val="num" w:pos="0"/>
        </w:tabs>
        <w:spacing w:before="0" w:after="0"/>
        <w:ind w:firstLine="540"/>
        <w:jc w:val="both"/>
        <w:rPr>
          <w:rStyle w:val="ac"/>
          <w:i w:val="0"/>
          <w:iCs w:val="0"/>
          <w:sz w:val="16"/>
          <w:szCs w:val="16"/>
        </w:rPr>
      </w:pPr>
    </w:p>
    <w:p w:rsidR="00D6099C" w:rsidRPr="0018655F" w:rsidRDefault="00D6099C" w:rsidP="00D6099C">
      <w:pPr>
        <w:ind w:firstLine="540"/>
        <w:jc w:val="both"/>
        <w:rPr>
          <w:spacing w:val="-4"/>
          <w:sz w:val="28"/>
          <w:szCs w:val="28"/>
        </w:rPr>
      </w:pPr>
      <w:r w:rsidRPr="0018655F">
        <w:rPr>
          <w:sz w:val="28"/>
          <w:szCs w:val="28"/>
        </w:rPr>
        <w:t xml:space="preserve">Основная </w:t>
      </w:r>
      <w:r w:rsidRPr="000D65BD">
        <w:rPr>
          <w:sz w:val="28"/>
          <w:szCs w:val="28"/>
        </w:rPr>
        <w:t>цель Программы - повышение уровня жизни населения, повышение устойчивости и эффективности работы объектов жизнеобеспечения снижение аварийности</w:t>
      </w:r>
      <w:r w:rsidRPr="0018655F">
        <w:rPr>
          <w:sz w:val="28"/>
          <w:szCs w:val="28"/>
        </w:rPr>
        <w:t xml:space="preserve">, повышение устойчивости и эффективности работы  объектов жизнеобеспечения. </w:t>
      </w:r>
    </w:p>
    <w:p w:rsidR="00D6099C" w:rsidRPr="0018655F" w:rsidRDefault="00D6099C" w:rsidP="00D6099C">
      <w:pPr>
        <w:pStyle w:val="western"/>
        <w:tabs>
          <w:tab w:val="num" w:pos="0"/>
        </w:tabs>
        <w:spacing w:before="0" w:after="0"/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Для достижения поставленных целей Программой предусмотрено решение следующих задач:</w:t>
      </w:r>
    </w:p>
    <w:p w:rsidR="00D6099C" w:rsidRPr="000D65BD" w:rsidRDefault="00D6099C" w:rsidP="00D6099C">
      <w:pPr>
        <w:pStyle w:val="30"/>
        <w:spacing w:after="0"/>
        <w:ind w:firstLine="540"/>
        <w:jc w:val="both"/>
        <w:rPr>
          <w:sz w:val="28"/>
          <w:szCs w:val="28"/>
        </w:rPr>
      </w:pPr>
      <w:r w:rsidRPr="000D65BD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0D65BD">
        <w:rPr>
          <w:sz w:val="28"/>
          <w:szCs w:val="28"/>
        </w:rPr>
        <w:t xml:space="preserve">азвитие объектов коммунальной инфраструктуры; </w:t>
      </w:r>
    </w:p>
    <w:p w:rsidR="00D6099C" w:rsidRPr="000D65BD" w:rsidRDefault="00D6099C" w:rsidP="00D6099C">
      <w:pPr>
        <w:tabs>
          <w:tab w:val="left" w:pos="900"/>
        </w:tabs>
        <w:ind w:firstLine="540"/>
        <w:jc w:val="both"/>
        <w:rPr>
          <w:sz w:val="28"/>
          <w:szCs w:val="28"/>
        </w:rPr>
      </w:pPr>
      <w:r w:rsidRPr="000D65BD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0D65BD">
        <w:rPr>
          <w:sz w:val="28"/>
          <w:szCs w:val="28"/>
        </w:rPr>
        <w:t>нижение износа, восстановление и техническое перевооружение объектов коммунального комплекса.</w:t>
      </w:r>
    </w:p>
    <w:p w:rsidR="00D6099C" w:rsidRDefault="00D6099C" w:rsidP="00D6099C">
      <w:pPr>
        <w:spacing w:line="360" w:lineRule="auto"/>
        <w:ind w:firstLine="540"/>
        <w:jc w:val="center"/>
        <w:rPr>
          <w:b/>
          <w:sz w:val="10"/>
          <w:szCs w:val="10"/>
        </w:rPr>
      </w:pPr>
    </w:p>
    <w:p w:rsidR="00D6099C" w:rsidRPr="000D65BD" w:rsidRDefault="00D6099C" w:rsidP="00D6099C">
      <w:pPr>
        <w:spacing w:line="360" w:lineRule="auto"/>
        <w:ind w:firstLine="540"/>
        <w:jc w:val="center"/>
        <w:rPr>
          <w:b/>
          <w:sz w:val="10"/>
          <w:szCs w:val="10"/>
        </w:rPr>
      </w:pPr>
    </w:p>
    <w:p w:rsidR="00D6099C" w:rsidRPr="0018655F" w:rsidRDefault="00D6099C" w:rsidP="00D6099C">
      <w:pPr>
        <w:spacing w:line="360" w:lineRule="auto"/>
        <w:jc w:val="center"/>
        <w:rPr>
          <w:b/>
          <w:sz w:val="28"/>
          <w:szCs w:val="28"/>
        </w:rPr>
      </w:pPr>
      <w:r w:rsidRPr="0018655F">
        <w:rPr>
          <w:b/>
          <w:sz w:val="28"/>
          <w:szCs w:val="28"/>
        </w:rPr>
        <w:t>4. СРОКИ И ЭТАПЫ РЕАЛИЗАЦИИ ПРОГРАММЫ</w:t>
      </w:r>
    </w:p>
    <w:p w:rsidR="00D6099C" w:rsidRPr="0018655F" w:rsidRDefault="00D6099C" w:rsidP="00D6099C">
      <w:pPr>
        <w:spacing w:line="360" w:lineRule="auto"/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Программа реализуется в 201</w:t>
      </w:r>
      <w:r>
        <w:rPr>
          <w:sz w:val="28"/>
          <w:szCs w:val="28"/>
        </w:rPr>
        <w:t>5</w:t>
      </w:r>
      <w:r w:rsidRPr="0018655F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E4163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18655F">
        <w:rPr>
          <w:sz w:val="28"/>
          <w:szCs w:val="28"/>
        </w:rPr>
        <w:t xml:space="preserve">гг. </w:t>
      </w:r>
    </w:p>
    <w:p w:rsidR="00D6099C" w:rsidRDefault="00D6099C" w:rsidP="00D6099C">
      <w:pPr>
        <w:jc w:val="center"/>
        <w:rPr>
          <w:b/>
          <w:sz w:val="28"/>
          <w:szCs w:val="28"/>
        </w:rPr>
      </w:pPr>
    </w:p>
    <w:p w:rsidR="00D6099C" w:rsidRDefault="00D6099C" w:rsidP="00D6099C">
      <w:pPr>
        <w:jc w:val="center"/>
        <w:rPr>
          <w:b/>
          <w:sz w:val="28"/>
          <w:szCs w:val="28"/>
        </w:rPr>
      </w:pPr>
    </w:p>
    <w:p w:rsidR="00D6099C" w:rsidRPr="0018655F" w:rsidRDefault="00D6099C" w:rsidP="00D6099C">
      <w:pPr>
        <w:jc w:val="center"/>
        <w:rPr>
          <w:b/>
          <w:sz w:val="28"/>
          <w:szCs w:val="28"/>
        </w:rPr>
      </w:pPr>
      <w:r w:rsidRPr="0018655F">
        <w:rPr>
          <w:b/>
          <w:sz w:val="28"/>
          <w:szCs w:val="28"/>
        </w:rPr>
        <w:t xml:space="preserve">5. СИСТЕМА ПРОГРАММНЫХ МЕРОПРИЯТИЙ, </w:t>
      </w:r>
    </w:p>
    <w:p w:rsidR="00D6099C" w:rsidRPr="0018655F" w:rsidRDefault="00D6099C" w:rsidP="00D6099C">
      <w:pPr>
        <w:jc w:val="center"/>
        <w:rPr>
          <w:b/>
          <w:sz w:val="28"/>
          <w:szCs w:val="28"/>
        </w:rPr>
      </w:pPr>
      <w:r w:rsidRPr="0018655F">
        <w:rPr>
          <w:b/>
          <w:sz w:val="28"/>
          <w:szCs w:val="28"/>
        </w:rPr>
        <w:t>МЕХ</w:t>
      </w:r>
      <w:r w:rsidRPr="0018655F">
        <w:rPr>
          <w:b/>
          <w:sz w:val="28"/>
          <w:szCs w:val="28"/>
        </w:rPr>
        <w:t>А</w:t>
      </w:r>
      <w:r w:rsidRPr="0018655F">
        <w:rPr>
          <w:b/>
          <w:sz w:val="28"/>
          <w:szCs w:val="28"/>
        </w:rPr>
        <w:t>НИЗМ ИХ РЕАЛИЗАЦИИ</w:t>
      </w:r>
    </w:p>
    <w:p w:rsidR="00D6099C" w:rsidRDefault="00D6099C" w:rsidP="00D6099C">
      <w:pPr>
        <w:ind w:firstLine="540"/>
        <w:jc w:val="center"/>
        <w:rPr>
          <w:b/>
          <w:sz w:val="8"/>
          <w:szCs w:val="8"/>
        </w:rPr>
      </w:pPr>
    </w:p>
    <w:p w:rsidR="00D6099C" w:rsidRPr="0018655F" w:rsidRDefault="00D6099C" w:rsidP="00D6099C">
      <w:pPr>
        <w:ind w:firstLine="540"/>
        <w:jc w:val="center"/>
        <w:rPr>
          <w:b/>
          <w:sz w:val="8"/>
          <w:szCs w:val="8"/>
        </w:rPr>
      </w:pPr>
    </w:p>
    <w:p w:rsidR="00D6099C" w:rsidRPr="0018655F" w:rsidRDefault="00D6099C" w:rsidP="00D6099C">
      <w:pPr>
        <w:pStyle w:val="Report"/>
        <w:spacing w:line="240" w:lineRule="auto"/>
        <w:ind w:firstLine="540"/>
        <w:rPr>
          <w:sz w:val="28"/>
          <w:szCs w:val="28"/>
        </w:rPr>
      </w:pPr>
      <w:r w:rsidRPr="0018655F">
        <w:rPr>
          <w:sz w:val="28"/>
          <w:szCs w:val="28"/>
        </w:rPr>
        <w:t xml:space="preserve">Программа утверждается </w:t>
      </w:r>
      <w:r>
        <w:rPr>
          <w:sz w:val="28"/>
          <w:szCs w:val="28"/>
        </w:rPr>
        <w:t>решением Думы</w:t>
      </w:r>
      <w:r w:rsidRPr="0018655F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Тарминского</w:t>
      </w:r>
      <w:r w:rsidRPr="001865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</w:t>
      </w:r>
      <w:r w:rsidRPr="0018655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8655F">
        <w:rPr>
          <w:sz w:val="28"/>
          <w:szCs w:val="28"/>
        </w:rPr>
        <w:t xml:space="preserve">рганизацию управления и контроль за исполнением мероприятий Программы осуществляет глава администрации </w:t>
      </w:r>
      <w:r>
        <w:rPr>
          <w:bCs/>
          <w:sz w:val="28"/>
          <w:szCs w:val="28"/>
        </w:rPr>
        <w:t>Тарминского</w:t>
      </w:r>
      <w:r w:rsidRPr="001865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</w:t>
      </w:r>
      <w:r w:rsidRPr="0018655F">
        <w:rPr>
          <w:sz w:val="28"/>
          <w:szCs w:val="28"/>
        </w:rPr>
        <w:t>.</w:t>
      </w:r>
    </w:p>
    <w:p w:rsidR="00D6099C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Программа включает ряд мероприятий, выполнение которых требует пр</w:t>
      </w:r>
      <w:r w:rsidRPr="0018655F">
        <w:rPr>
          <w:sz w:val="28"/>
          <w:szCs w:val="28"/>
        </w:rPr>
        <w:t>и</w:t>
      </w:r>
      <w:r w:rsidRPr="0018655F">
        <w:rPr>
          <w:sz w:val="28"/>
          <w:szCs w:val="28"/>
        </w:rPr>
        <w:t>влечения финансовых средств. Источниками финансового обеспечения являю</w:t>
      </w:r>
      <w:r w:rsidRPr="0018655F">
        <w:rPr>
          <w:sz w:val="28"/>
          <w:szCs w:val="28"/>
        </w:rPr>
        <w:t>т</w:t>
      </w:r>
      <w:r w:rsidRPr="0018655F">
        <w:rPr>
          <w:sz w:val="28"/>
          <w:szCs w:val="28"/>
        </w:rPr>
        <w:t>ся: средства бюджета всех уровней и внебюджетные средства. Объемы финансирования из областного бюджета, будут скорректированы после формирования и утверждения областной программы комплексного развития системы коммунальной инфраструктуры.</w:t>
      </w:r>
    </w:p>
    <w:p w:rsidR="00D6099C" w:rsidRPr="009B38B4" w:rsidRDefault="00D6099C" w:rsidP="00D6099C">
      <w:pPr>
        <w:ind w:firstLine="540"/>
        <w:jc w:val="both"/>
        <w:rPr>
          <w:sz w:val="18"/>
          <w:szCs w:val="18"/>
        </w:rPr>
      </w:pPr>
    </w:p>
    <w:p w:rsidR="00D6099C" w:rsidRPr="0018655F" w:rsidRDefault="00D6099C" w:rsidP="00D6099C">
      <w:pPr>
        <w:ind w:firstLine="540"/>
        <w:jc w:val="center"/>
        <w:rPr>
          <w:b/>
          <w:sz w:val="8"/>
          <w:szCs w:val="8"/>
        </w:rPr>
      </w:pPr>
    </w:p>
    <w:p w:rsidR="00D6099C" w:rsidRPr="0018655F" w:rsidRDefault="00D6099C" w:rsidP="00D6099C">
      <w:pPr>
        <w:ind w:firstLine="540"/>
        <w:jc w:val="center"/>
        <w:rPr>
          <w:b/>
          <w:sz w:val="28"/>
          <w:szCs w:val="28"/>
        </w:rPr>
      </w:pPr>
      <w:r w:rsidRPr="0018655F">
        <w:rPr>
          <w:b/>
          <w:sz w:val="28"/>
          <w:szCs w:val="28"/>
        </w:rPr>
        <w:t>6. ОЖИДАЕМЫЕ РЕЗУЛЬТАТЫ ОТ РЕАЛИЗАЦИИ МЕРОПРИЯТИЙ ПРОГРАММЫ</w:t>
      </w:r>
    </w:p>
    <w:p w:rsidR="00D6099C" w:rsidRDefault="00D6099C" w:rsidP="00D6099C">
      <w:pPr>
        <w:ind w:firstLine="540"/>
        <w:jc w:val="center"/>
        <w:rPr>
          <w:b/>
          <w:sz w:val="8"/>
          <w:szCs w:val="8"/>
        </w:rPr>
      </w:pPr>
    </w:p>
    <w:p w:rsidR="00D6099C" w:rsidRPr="0018655F" w:rsidRDefault="00D6099C" w:rsidP="00D6099C">
      <w:pPr>
        <w:ind w:firstLine="540"/>
        <w:jc w:val="center"/>
        <w:rPr>
          <w:b/>
          <w:sz w:val="8"/>
          <w:szCs w:val="8"/>
        </w:rPr>
      </w:pP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Успешная реализация данной Программы позволит:</w:t>
      </w:r>
    </w:p>
    <w:p w:rsidR="00D6099C" w:rsidRDefault="00D6099C" w:rsidP="00D6099C">
      <w:pPr>
        <w:tabs>
          <w:tab w:val="left" w:pos="194"/>
          <w:tab w:val="left" w:pos="374"/>
        </w:tabs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BE541D">
        <w:rPr>
          <w:sz w:val="28"/>
          <w:szCs w:val="28"/>
        </w:rPr>
        <w:t>овы</w:t>
      </w:r>
      <w:r>
        <w:rPr>
          <w:sz w:val="28"/>
          <w:szCs w:val="28"/>
        </w:rPr>
        <w:t>сить</w:t>
      </w:r>
      <w:r w:rsidRPr="00BE541D">
        <w:rPr>
          <w:sz w:val="28"/>
          <w:szCs w:val="28"/>
        </w:rPr>
        <w:t xml:space="preserve"> уров</w:t>
      </w:r>
      <w:r>
        <w:rPr>
          <w:sz w:val="28"/>
          <w:szCs w:val="28"/>
        </w:rPr>
        <w:t>е</w:t>
      </w:r>
      <w:r w:rsidRPr="00BE541D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BE541D">
        <w:rPr>
          <w:sz w:val="28"/>
          <w:szCs w:val="28"/>
        </w:rPr>
        <w:t xml:space="preserve"> благоустройства п.</w:t>
      </w:r>
      <w:r>
        <w:rPr>
          <w:sz w:val="28"/>
          <w:szCs w:val="28"/>
        </w:rPr>
        <w:t xml:space="preserve"> Тарма, </w:t>
      </w:r>
      <w:r w:rsidRPr="0018655F">
        <w:rPr>
          <w:sz w:val="28"/>
          <w:szCs w:val="28"/>
        </w:rPr>
        <w:t>комфортность и безопасность условий проживания граждан;</w:t>
      </w:r>
    </w:p>
    <w:p w:rsidR="00D6099C" w:rsidRPr="0018655F" w:rsidRDefault="00D6099C" w:rsidP="00D6099C">
      <w:pPr>
        <w:tabs>
          <w:tab w:val="left" w:pos="194"/>
          <w:tab w:val="left" w:pos="374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655F">
        <w:rPr>
          <w:sz w:val="28"/>
          <w:szCs w:val="28"/>
        </w:rPr>
        <w:t>улучшить качество коммунального обслуживания потребителей, обеспечить надежность работы систем жизнеобеспечения</w:t>
      </w:r>
      <w:r>
        <w:rPr>
          <w:sz w:val="28"/>
          <w:szCs w:val="28"/>
        </w:rPr>
        <w:t>;</w:t>
      </w:r>
      <w:r w:rsidRPr="0018655F">
        <w:rPr>
          <w:sz w:val="28"/>
          <w:szCs w:val="28"/>
        </w:rPr>
        <w:t xml:space="preserve"> 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 xml:space="preserve">- повысить эффективность работы организаций коммунального комплекса и </w:t>
      </w:r>
      <w:r>
        <w:rPr>
          <w:sz w:val="28"/>
          <w:szCs w:val="28"/>
        </w:rPr>
        <w:t>оптимизирова</w:t>
      </w:r>
      <w:r w:rsidRPr="0018655F">
        <w:rPr>
          <w:sz w:val="28"/>
          <w:szCs w:val="28"/>
        </w:rPr>
        <w:t>ть затраты на предоставление коммунальных услуг;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- оптимизировать расходы на фина</w:t>
      </w:r>
      <w:r w:rsidRPr="0018655F">
        <w:rPr>
          <w:sz w:val="28"/>
          <w:szCs w:val="28"/>
        </w:rPr>
        <w:t>н</w:t>
      </w:r>
      <w:r w:rsidRPr="0018655F">
        <w:rPr>
          <w:sz w:val="28"/>
          <w:szCs w:val="28"/>
        </w:rPr>
        <w:t>сирование мероприятий по поддержанию жизнеспосо</w:t>
      </w:r>
      <w:r w:rsidRPr="0018655F">
        <w:rPr>
          <w:sz w:val="28"/>
          <w:szCs w:val="28"/>
        </w:rPr>
        <w:t>б</w:t>
      </w:r>
      <w:r w:rsidRPr="0018655F">
        <w:rPr>
          <w:sz w:val="28"/>
          <w:szCs w:val="28"/>
        </w:rPr>
        <w:t xml:space="preserve">ности объектов </w:t>
      </w:r>
      <w:r>
        <w:rPr>
          <w:sz w:val="28"/>
          <w:szCs w:val="28"/>
        </w:rPr>
        <w:t>коммунального назнач</w:t>
      </w:r>
      <w:r w:rsidRPr="0018655F">
        <w:rPr>
          <w:sz w:val="28"/>
          <w:szCs w:val="28"/>
        </w:rPr>
        <w:t>ения;</w:t>
      </w:r>
    </w:p>
    <w:p w:rsidR="00D6099C" w:rsidRDefault="00D6099C" w:rsidP="00D6099C">
      <w:pPr>
        <w:ind w:firstLine="540"/>
        <w:jc w:val="both"/>
        <w:rPr>
          <w:sz w:val="26"/>
          <w:szCs w:val="26"/>
        </w:rPr>
      </w:pPr>
      <w:r w:rsidRPr="0018655F">
        <w:rPr>
          <w:sz w:val="28"/>
          <w:szCs w:val="28"/>
        </w:rPr>
        <w:t>- решить стратегическую задачу привлечения инвестиций для модернизации и развития жилищно-коммунального комплекса</w:t>
      </w:r>
      <w:r>
        <w:rPr>
          <w:sz w:val="28"/>
          <w:szCs w:val="28"/>
        </w:rPr>
        <w:t>.</w:t>
      </w:r>
    </w:p>
    <w:p w:rsidR="00D6099C" w:rsidRPr="0018655F" w:rsidRDefault="00D6099C" w:rsidP="00D6099C">
      <w:pPr>
        <w:ind w:firstLine="540"/>
        <w:jc w:val="both"/>
        <w:rPr>
          <w:sz w:val="28"/>
          <w:szCs w:val="28"/>
        </w:rPr>
      </w:pPr>
      <w:r w:rsidRPr="0018655F">
        <w:rPr>
          <w:sz w:val="28"/>
          <w:szCs w:val="28"/>
        </w:rPr>
        <w:t>Реализация разработанной Программы - экономическая основа снижения издержек на производство услуг при реформировании жилищно-коммунального хозяйства.</w:t>
      </w:r>
    </w:p>
    <w:p w:rsidR="00D6099C" w:rsidRPr="0018655F" w:rsidRDefault="00D6099C" w:rsidP="00D6099C">
      <w:pPr>
        <w:ind w:firstLine="540"/>
        <w:jc w:val="center"/>
        <w:rPr>
          <w:b/>
          <w:sz w:val="8"/>
          <w:szCs w:val="8"/>
        </w:rPr>
      </w:pPr>
    </w:p>
    <w:p w:rsidR="00D6099C" w:rsidRDefault="00D6099C" w:rsidP="00D6099C">
      <w:pPr>
        <w:spacing w:line="360" w:lineRule="auto"/>
        <w:ind w:firstLine="540"/>
        <w:jc w:val="both"/>
        <w:rPr>
          <w:color w:val="FF0000"/>
          <w:sz w:val="27"/>
          <w:szCs w:val="27"/>
        </w:rPr>
      </w:pPr>
    </w:p>
    <w:p w:rsidR="00D6099C" w:rsidRPr="00BE541D" w:rsidRDefault="00D6099C" w:rsidP="00D6099C">
      <w:pPr>
        <w:spacing w:line="360" w:lineRule="auto"/>
        <w:ind w:firstLine="540"/>
        <w:jc w:val="both"/>
        <w:rPr>
          <w:color w:val="FF0000"/>
          <w:sz w:val="27"/>
          <w:szCs w:val="27"/>
        </w:rPr>
      </w:pPr>
    </w:p>
    <w:p w:rsidR="00D6099C" w:rsidRDefault="00D6099C" w:rsidP="00D6099C">
      <w:pPr>
        <w:jc w:val="both"/>
        <w:rPr>
          <w:b/>
          <w:sz w:val="28"/>
          <w:szCs w:val="28"/>
        </w:rPr>
      </w:pPr>
      <w:r w:rsidRPr="0018655F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 xml:space="preserve">Тарминского </w:t>
      </w:r>
    </w:p>
    <w:p w:rsidR="00D6099C" w:rsidRDefault="00D6099C" w:rsidP="00D609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М.Т. Коротюк</w:t>
      </w:r>
    </w:p>
    <w:p w:rsidR="00D6099C" w:rsidRDefault="00D6099C" w:rsidP="00D6099C">
      <w:pPr>
        <w:ind w:firstLine="540"/>
        <w:jc w:val="both"/>
        <w:rPr>
          <w:b/>
          <w:sz w:val="28"/>
          <w:szCs w:val="28"/>
        </w:rPr>
      </w:pPr>
    </w:p>
    <w:p w:rsidR="00D6099C" w:rsidRDefault="00D6099C" w:rsidP="00D6099C">
      <w:pPr>
        <w:jc w:val="center"/>
        <w:rPr>
          <w:rFonts w:ascii="Arial" w:hAnsi="Arial" w:cs="Arial"/>
          <w:sz w:val="20"/>
          <w:szCs w:val="20"/>
        </w:rPr>
        <w:sectPr w:rsidR="00D6099C" w:rsidSect="004C0059">
          <w:footerReference w:type="even" r:id="rId10"/>
          <w:footerReference w:type="default" r:id="rId11"/>
          <w:pgSz w:w="11906" w:h="16838"/>
          <w:pgMar w:top="540" w:right="748" w:bottom="964" w:left="1620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080"/>
        <w:tblW w:w="5019" w:type="pct"/>
        <w:tblLook w:val="01E0" w:firstRow="1" w:lastRow="1" w:firstColumn="1" w:lastColumn="1" w:noHBand="0" w:noVBand="0"/>
      </w:tblPr>
      <w:tblGrid>
        <w:gridCol w:w="7039"/>
        <w:gridCol w:w="329"/>
        <w:gridCol w:w="4470"/>
        <w:gridCol w:w="2900"/>
        <w:gridCol w:w="104"/>
      </w:tblGrid>
      <w:tr w:rsidR="00D6099C" w:rsidRPr="00823BDD">
        <w:trPr>
          <w:gridAfter w:val="1"/>
          <w:wAfter w:w="35" w:type="pct"/>
        </w:trPr>
        <w:tc>
          <w:tcPr>
            <w:tcW w:w="2482" w:type="pct"/>
            <w:gridSpan w:val="2"/>
          </w:tcPr>
          <w:p w:rsidR="00D6099C" w:rsidRPr="00823BDD" w:rsidRDefault="00D6099C" w:rsidP="004C0059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</w:tc>
        <w:tc>
          <w:tcPr>
            <w:tcW w:w="2483" w:type="pct"/>
            <w:gridSpan w:val="2"/>
          </w:tcPr>
          <w:p w:rsidR="00D6099C" w:rsidRPr="00102D43" w:rsidRDefault="00D6099C" w:rsidP="004C0059">
            <w:pPr>
              <w:jc w:val="right"/>
              <w:rPr>
                <w:b/>
                <w:sz w:val="22"/>
                <w:szCs w:val="22"/>
              </w:rPr>
            </w:pPr>
            <w:r w:rsidRPr="00102D43">
              <w:rPr>
                <w:rStyle w:val="af1"/>
                <w:b w:val="0"/>
                <w:sz w:val="22"/>
                <w:szCs w:val="22"/>
              </w:rPr>
              <w:t>Приложение № 1</w:t>
            </w:r>
          </w:p>
          <w:p w:rsidR="00D6099C" w:rsidRPr="00102D43" w:rsidRDefault="00D6099C" w:rsidP="004C0059">
            <w:pPr>
              <w:jc w:val="right"/>
              <w:rPr>
                <w:b/>
                <w:sz w:val="22"/>
                <w:szCs w:val="22"/>
              </w:rPr>
            </w:pPr>
            <w:r w:rsidRPr="00102D43">
              <w:rPr>
                <w:rStyle w:val="af1"/>
                <w:b w:val="0"/>
                <w:sz w:val="22"/>
                <w:szCs w:val="22"/>
              </w:rPr>
              <w:t xml:space="preserve">к </w:t>
            </w:r>
            <w:hyperlink w:anchor="sub_9991" w:history="1">
              <w:r w:rsidRPr="00102D43">
                <w:rPr>
                  <w:rStyle w:val="af"/>
                  <w:b w:val="0"/>
                  <w:bCs w:val="0"/>
                  <w:sz w:val="22"/>
                  <w:szCs w:val="22"/>
                </w:rPr>
                <w:t>Программе</w:t>
              </w:r>
            </w:hyperlink>
            <w:r w:rsidRPr="00102D43">
              <w:rPr>
                <w:rStyle w:val="af1"/>
                <w:b w:val="0"/>
                <w:sz w:val="22"/>
                <w:szCs w:val="22"/>
              </w:rPr>
              <w:t xml:space="preserve"> комплексного развития</w:t>
            </w:r>
          </w:p>
          <w:p w:rsidR="00D6099C" w:rsidRPr="00102D43" w:rsidRDefault="00D6099C" w:rsidP="004C0059">
            <w:pPr>
              <w:jc w:val="right"/>
              <w:rPr>
                <w:b/>
                <w:sz w:val="22"/>
                <w:szCs w:val="22"/>
              </w:rPr>
            </w:pPr>
            <w:r w:rsidRPr="00102D43">
              <w:rPr>
                <w:rStyle w:val="af1"/>
                <w:b w:val="0"/>
                <w:sz w:val="22"/>
                <w:szCs w:val="22"/>
              </w:rPr>
              <w:t xml:space="preserve">систем коммунальной инфраструктуры  </w:t>
            </w:r>
          </w:p>
          <w:p w:rsidR="00D6099C" w:rsidRPr="00102D43" w:rsidRDefault="00D6099C" w:rsidP="004C0059">
            <w:pPr>
              <w:jc w:val="right"/>
              <w:rPr>
                <w:rStyle w:val="af1"/>
                <w:b w:val="0"/>
                <w:sz w:val="22"/>
                <w:szCs w:val="22"/>
              </w:rPr>
            </w:pPr>
            <w:r w:rsidRPr="00102D43">
              <w:rPr>
                <w:rStyle w:val="af1"/>
                <w:b w:val="0"/>
                <w:sz w:val="22"/>
                <w:szCs w:val="22"/>
              </w:rPr>
              <w:t>Тарминского муниципального образования</w:t>
            </w:r>
          </w:p>
          <w:p w:rsidR="00D6099C" w:rsidRPr="00102D43" w:rsidRDefault="00D6099C" w:rsidP="004C0059">
            <w:pPr>
              <w:jc w:val="right"/>
              <w:rPr>
                <w:b/>
                <w:sz w:val="22"/>
                <w:szCs w:val="22"/>
              </w:rPr>
            </w:pPr>
            <w:r w:rsidRPr="00102D43">
              <w:rPr>
                <w:rStyle w:val="af1"/>
                <w:b w:val="0"/>
                <w:sz w:val="22"/>
                <w:szCs w:val="22"/>
              </w:rPr>
              <w:t>на 2015 – 202</w:t>
            </w:r>
            <w:r w:rsidR="00E41634">
              <w:rPr>
                <w:rStyle w:val="af1"/>
                <w:b w:val="0"/>
                <w:sz w:val="22"/>
                <w:szCs w:val="22"/>
              </w:rPr>
              <w:t>6</w:t>
            </w:r>
            <w:r w:rsidRPr="00102D43">
              <w:rPr>
                <w:rStyle w:val="af1"/>
                <w:b w:val="0"/>
                <w:sz w:val="22"/>
                <w:szCs w:val="22"/>
              </w:rPr>
              <w:t xml:space="preserve"> годы</w:t>
            </w:r>
          </w:p>
          <w:p w:rsidR="00D6099C" w:rsidRPr="00FD778D" w:rsidRDefault="00D6099C" w:rsidP="004C0059">
            <w:pPr>
              <w:jc w:val="center"/>
              <w:rPr>
                <w:rStyle w:val="af1"/>
                <w:b w:val="0"/>
                <w:sz w:val="16"/>
                <w:szCs w:val="16"/>
              </w:rPr>
            </w:pP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FD778D">
              <w:rPr>
                <w:rFonts w:ascii="Times New Roman" w:hAnsi="Times New Roman" w:cs="Times New Roman"/>
                <w:b/>
              </w:rPr>
              <w:t>Наименование объекта и пров</w:t>
            </w:r>
            <w:r w:rsidRPr="00FD778D">
              <w:rPr>
                <w:rFonts w:ascii="Times New Roman" w:hAnsi="Times New Roman" w:cs="Times New Roman"/>
                <w:b/>
              </w:rPr>
              <w:t>о</w:t>
            </w:r>
            <w:r w:rsidRPr="00FD778D">
              <w:rPr>
                <w:rFonts w:ascii="Times New Roman" w:hAnsi="Times New Roman" w:cs="Times New Roman"/>
                <w:b/>
              </w:rPr>
              <w:t>димые мероприятия</w:t>
            </w:r>
          </w:p>
        </w:tc>
        <w:tc>
          <w:tcPr>
            <w:tcW w:w="161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FD778D">
              <w:rPr>
                <w:rFonts w:ascii="Times New Roman" w:hAnsi="Times New Roman" w:cs="Times New Roman"/>
                <w:b/>
              </w:rPr>
              <w:t>Цели реализации мероприятия</w:t>
            </w: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jc w:val="both"/>
              <w:rPr>
                <w:b/>
              </w:rPr>
            </w:pPr>
            <w:r w:rsidRPr="00FD778D">
              <w:rPr>
                <w:b/>
              </w:rPr>
              <w:t>Планируемые сроки реализации, годы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jc w:val="center"/>
              <w:rPr>
                <w:b/>
              </w:rPr>
            </w:pPr>
            <w:r w:rsidRPr="00FD778D">
              <w:rPr>
                <w:b/>
              </w:rPr>
              <w:t>ВОДОСНАБЖЕНИЕ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E443F9" w:rsidRDefault="00D6099C" w:rsidP="004C0059">
            <w:pPr>
              <w:pStyle w:val="af2"/>
              <w:rPr>
                <w:rFonts w:ascii="Times New Roman" w:hAnsi="Times New Roman" w:cs="Times New Roman"/>
                <w:b/>
              </w:rPr>
            </w:pPr>
            <w:smartTag w:uri="urn:schemas-microsoft-com:office:smarttags" w:element="place">
              <w:r w:rsidRPr="00FD778D">
                <w:rPr>
                  <w:rFonts w:ascii="Times New Roman" w:hAnsi="Times New Roman" w:cs="Times New Roman"/>
                  <w:b/>
                  <w:lang w:val="en-US"/>
                </w:rPr>
                <w:t>I</w:t>
              </w:r>
              <w:r w:rsidRPr="00FD778D">
                <w:rPr>
                  <w:rFonts w:ascii="Times New Roman" w:hAnsi="Times New Roman" w:cs="Times New Roman"/>
                  <w:b/>
                </w:rPr>
                <w:t>.</w:t>
              </w:r>
            </w:smartTag>
            <w:r w:rsidRPr="00FD778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Строительство куста скважин для забора воды расчетной производительностью 300м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1617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jc w:val="left"/>
            </w:pPr>
            <w:r w:rsidRPr="00FD778D">
              <w:rPr>
                <w:rFonts w:ascii="Times New Roman" w:hAnsi="Times New Roman" w:cs="Times New Roman"/>
              </w:rPr>
              <w:t>Организация качественного  и бесперебойного водоснабжения населения</w:t>
            </w: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2017-2019гг.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765409" w:rsidRDefault="00D6099C" w:rsidP="004C0059">
            <w:pPr>
              <w:pStyle w:val="af2"/>
              <w:rPr>
                <w:rFonts w:ascii="Times New Roman" w:hAnsi="Times New Roman" w:cs="Times New Roman"/>
                <w:b/>
              </w:rPr>
            </w:pPr>
            <w:r w:rsidRPr="00FD778D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D778D">
              <w:rPr>
                <w:rFonts w:ascii="Times New Roman" w:hAnsi="Times New Roman" w:cs="Times New Roman"/>
                <w:b/>
              </w:rPr>
              <w:t xml:space="preserve">. Строительство </w:t>
            </w:r>
            <w:r>
              <w:rPr>
                <w:rFonts w:ascii="Times New Roman" w:hAnsi="Times New Roman" w:cs="Times New Roman"/>
                <w:b/>
              </w:rPr>
              <w:t>ВОС расчетной производительностью 290м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/сут.</w:t>
            </w:r>
          </w:p>
        </w:tc>
        <w:tc>
          <w:tcPr>
            <w:tcW w:w="1617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</w:pP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FD778D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FD778D">
              <w:rPr>
                <w:rFonts w:ascii="Times New Roman" w:hAnsi="Times New Roman" w:cs="Times New Roman"/>
              </w:rPr>
              <w:t>-201</w:t>
            </w:r>
            <w:r>
              <w:rPr>
                <w:rFonts w:ascii="Times New Roman" w:hAnsi="Times New Roman" w:cs="Times New Roman"/>
              </w:rPr>
              <w:t>9гг.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2"/>
              <w:rPr>
                <w:rFonts w:ascii="Times New Roman" w:hAnsi="Times New Roman" w:cs="Times New Roman"/>
                <w:b/>
              </w:rPr>
            </w:pPr>
            <w:r w:rsidRPr="00FD778D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FD778D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Строительство магистральных водопроводных сетей диаметром 110мм, общей протяженностью </w:t>
            </w:r>
            <w:smartTag w:uri="urn:schemas-microsoft-com:office:smarttags" w:element="metricconverter">
              <w:smartTagPr>
                <w:attr w:name="ProductID" w:val="6,4 км"/>
              </w:smartTagPr>
              <w:r>
                <w:rPr>
                  <w:rFonts w:ascii="Times New Roman" w:hAnsi="Times New Roman" w:cs="Times New Roman"/>
                  <w:b/>
                </w:rPr>
                <w:t>6,4 км</w:t>
              </w:r>
            </w:smartTag>
          </w:p>
        </w:tc>
        <w:tc>
          <w:tcPr>
            <w:tcW w:w="1617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</w:pP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FD778D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Pr="00FD778D">
              <w:rPr>
                <w:rFonts w:ascii="Times New Roman" w:hAnsi="Times New Roman" w:cs="Times New Roman"/>
              </w:rPr>
              <w:t>3-20</w:t>
            </w:r>
            <w:r>
              <w:rPr>
                <w:rFonts w:ascii="Times New Roman" w:hAnsi="Times New Roman" w:cs="Times New Roman"/>
              </w:rPr>
              <w:t>2</w:t>
            </w:r>
            <w:r w:rsidR="00DB167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2"/>
              <w:rPr>
                <w:rFonts w:ascii="Times New Roman" w:hAnsi="Times New Roman" w:cs="Times New Roman"/>
              </w:rPr>
            </w:pPr>
            <w:r w:rsidRPr="00FD778D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FD778D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Устройство санитарно-защитных зон вокруг куста скважин</w:t>
            </w:r>
            <w:r w:rsidRPr="00FD77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17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</w:pP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FD778D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FD778D">
              <w:rPr>
                <w:rFonts w:ascii="Times New Roman" w:hAnsi="Times New Roman" w:cs="Times New Roman"/>
              </w:rPr>
              <w:t>-201</w:t>
            </w:r>
            <w:r>
              <w:rPr>
                <w:rFonts w:ascii="Times New Roman" w:hAnsi="Times New Roman" w:cs="Times New Roman"/>
              </w:rPr>
              <w:t>9гг.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jc w:val="center"/>
              <w:rPr>
                <w:b/>
              </w:rPr>
            </w:pPr>
            <w:r w:rsidRPr="00FD778D">
              <w:rPr>
                <w:b/>
              </w:rPr>
              <w:t>ВОДООТВЕДЕНИЕ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2"/>
              <w:rPr>
                <w:rFonts w:ascii="Times New Roman" w:hAnsi="Times New Roman" w:cs="Times New Roman"/>
              </w:rPr>
            </w:pPr>
            <w:r w:rsidRPr="00FD778D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FD778D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Установка выгребов полной заводской готовности с последующим вызовом стоков на проектируемые канализационные очистные сооружения</w:t>
            </w:r>
          </w:p>
        </w:tc>
        <w:tc>
          <w:tcPr>
            <w:tcW w:w="161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экологической обстановки на территории поселения</w:t>
            </w: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FD778D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FD778D">
              <w:rPr>
                <w:rFonts w:ascii="Times New Roman" w:hAnsi="Times New Roman" w:cs="Times New Roman"/>
              </w:rPr>
              <w:t>-201</w:t>
            </w:r>
            <w:r>
              <w:rPr>
                <w:rFonts w:ascii="Times New Roman" w:hAnsi="Times New Roman" w:cs="Times New Roman"/>
              </w:rPr>
              <w:t>9гг.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jc w:val="center"/>
              <w:rPr>
                <w:b/>
              </w:rPr>
            </w:pPr>
            <w:r w:rsidRPr="00FD778D">
              <w:rPr>
                <w:b/>
              </w:rPr>
              <w:t>ТЕПЛОСНАБЖЕНИЕ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2"/>
            </w:pPr>
            <w:r w:rsidRPr="00FD778D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FD778D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Реконструкция котельной расчетной мощностью 0,85 Гкал/ч с переводом котельного оборудования на природный газ.</w:t>
            </w:r>
          </w:p>
        </w:tc>
        <w:tc>
          <w:tcPr>
            <w:tcW w:w="161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целью перевода котельной на природный газ.</w:t>
            </w: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jc w:val="center"/>
            </w:pPr>
            <w:r w:rsidRPr="00FD778D">
              <w:t>20</w:t>
            </w:r>
            <w:r>
              <w:t>20гг.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jc w:val="center"/>
            </w:pPr>
            <w:r>
              <w:rPr>
                <w:b/>
              </w:rPr>
              <w:t>ЭЛЕКТРОСНАБЖЕНИЕ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jc w:val="both"/>
            </w:pPr>
            <w:r w:rsidRPr="00FD778D">
              <w:rPr>
                <w:b/>
                <w:lang w:val="en-US"/>
              </w:rPr>
              <w:t>VII</w:t>
            </w:r>
            <w:r w:rsidRPr="00FD778D">
              <w:rPr>
                <w:b/>
              </w:rPr>
              <w:t xml:space="preserve">. </w:t>
            </w:r>
            <w:r>
              <w:rPr>
                <w:b/>
              </w:rPr>
              <w:t>Строительство воздушных ЛЭП 10 кВ общей протяженностью 0,8км</w:t>
            </w:r>
          </w:p>
        </w:tc>
        <w:tc>
          <w:tcPr>
            <w:tcW w:w="1617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pStyle w:val="af0"/>
            </w:pPr>
            <w:r>
              <w:rPr>
                <w:rFonts w:ascii="Times New Roman" w:hAnsi="Times New Roman" w:cs="Times New Roman"/>
              </w:rPr>
              <w:t>для повышения надежности электроснабжения  поселения</w:t>
            </w: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99C" w:rsidRPr="00FD778D" w:rsidRDefault="00D6099C" w:rsidP="004C0059">
            <w:pPr>
              <w:jc w:val="center"/>
            </w:pPr>
            <w:r w:rsidRPr="00FD778D">
              <w:t>201</w:t>
            </w:r>
            <w:r>
              <w:t>5</w:t>
            </w:r>
            <w:r w:rsidRPr="00FD778D">
              <w:t>-201</w:t>
            </w:r>
            <w:r>
              <w:t>8гг.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</w:tcPr>
          <w:p w:rsidR="00D6099C" w:rsidRPr="003C3666" w:rsidRDefault="00D6099C" w:rsidP="004C0059">
            <w:pPr>
              <w:pStyle w:val="af2"/>
              <w:rPr>
                <w:rFonts w:ascii="Times New Roman" w:hAnsi="Times New Roman" w:cs="Times New Roman"/>
                <w:b/>
              </w:rPr>
            </w:pPr>
            <w:r w:rsidRPr="003C3666">
              <w:rPr>
                <w:rFonts w:ascii="Times New Roman" w:hAnsi="Times New Roman" w:cs="Times New Roman"/>
                <w:b/>
                <w:lang w:val="en-US"/>
              </w:rPr>
              <w:t>VIII</w:t>
            </w:r>
            <w:r>
              <w:rPr>
                <w:rFonts w:ascii="Times New Roman" w:hAnsi="Times New Roman" w:cs="Times New Roman"/>
                <w:b/>
              </w:rPr>
              <w:t>. Строительство ТП 10/0,4 кВ мощностью 160 кВА</w:t>
            </w:r>
          </w:p>
        </w:tc>
        <w:tc>
          <w:tcPr>
            <w:tcW w:w="1617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</w:pP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FD778D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FD778D">
              <w:rPr>
                <w:rFonts w:ascii="Times New Roman" w:hAnsi="Times New Roman" w:cs="Times New Roman"/>
              </w:rPr>
              <w:t>-201</w:t>
            </w:r>
            <w:r>
              <w:rPr>
                <w:rFonts w:ascii="Times New Roman" w:hAnsi="Times New Roman" w:cs="Times New Roman"/>
              </w:rPr>
              <w:t>8гг.</w:t>
            </w:r>
          </w:p>
        </w:tc>
      </w:tr>
      <w:tr w:rsidR="00D609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</w:tcPr>
          <w:p w:rsidR="00D6099C" w:rsidRPr="003C3666" w:rsidRDefault="00D6099C" w:rsidP="004C0059">
            <w:pPr>
              <w:pStyle w:val="af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Х.   Реконструкция ТП № 7 10/0,4 кВ с заменой оборудования и увеличением мощности до 400 кВА</w:t>
            </w:r>
          </w:p>
        </w:tc>
        <w:tc>
          <w:tcPr>
            <w:tcW w:w="1617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</w:pPr>
          </w:p>
        </w:tc>
        <w:tc>
          <w:tcPr>
            <w:tcW w:w="10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99C" w:rsidRPr="00FD778D" w:rsidRDefault="00D6099C" w:rsidP="004C005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FD778D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FD778D">
              <w:rPr>
                <w:rFonts w:ascii="Times New Roman" w:hAnsi="Times New Roman" w:cs="Times New Roman"/>
              </w:rPr>
              <w:t>-201</w:t>
            </w:r>
            <w:r>
              <w:rPr>
                <w:rFonts w:ascii="Times New Roman" w:hAnsi="Times New Roman" w:cs="Times New Roman"/>
              </w:rPr>
              <w:t>8гг.</w:t>
            </w:r>
          </w:p>
        </w:tc>
      </w:tr>
    </w:tbl>
    <w:p w:rsidR="00D6099C" w:rsidRDefault="00D6099C" w:rsidP="00D6099C">
      <w:pPr>
        <w:rPr>
          <w:sz w:val="28"/>
          <w:szCs w:val="28"/>
        </w:rPr>
      </w:pPr>
    </w:p>
    <w:p w:rsidR="00D6099C" w:rsidRDefault="00D6099C" w:rsidP="00D6099C">
      <w:pPr>
        <w:rPr>
          <w:sz w:val="28"/>
          <w:szCs w:val="28"/>
        </w:rPr>
      </w:pPr>
    </w:p>
    <w:p w:rsidR="00D6099C" w:rsidRPr="007728AA" w:rsidRDefault="00D6099C" w:rsidP="00D6099C">
      <w:pPr>
        <w:pStyle w:val="af3"/>
        <w:jc w:val="both"/>
        <w:rPr>
          <w:rFonts w:ascii="Times New Roman" w:hAnsi="Times New Roman" w:cs="Times New Roman"/>
          <w:b/>
          <w:sz w:val="28"/>
        </w:rPr>
      </w:pPr>
      <w:r w:rsidRPr="007728AA">
        <w:rPr>
          <w:rFonts w:ascii="Times New Roman" w:hAnsi="Times New Roman" w:cs="Times New Roman"/>
          <w:b/>
          <w:sz w:val="28"/>
        </w:rPr>
        <w:t xml:space="preserve">Глава Тарминского </w:t>
      </w:r>
    </w:p>
    <w:p w:rsidR="00D6099C" w:rsidRPr="007728AA" w:rsidRDefault="004C0059" w:rsidP="004C0059">
      <w:pPr>
        <w:pStyle w:val="af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</w:t>
      </w:r>
      <w:r w:rsidR="00D6099C" w:rsidRPr="007728AA">
        <w:rPr>
          <w:rFonts w:ascii="Times New Roman" w:hAnsi="Times New Roman" w:cs="Times New Roman"/>
          <w:b/>
          <w:sz w:val="28"/>
        </w:rPr>
        <w:t>униципального</w:t>
      </w:r>
      <w:r w:rsidR="00D6099C">
        <w:rPr>
          <w:rFonts w:ascii="Times New Roman" w:hAnsi="Times New Roman" w:cs="Times New Roman"/>
          <w:b/>
          <w:sz w:val="28"/>
        </w:rPr>
        <w:t xml:space="preserve"> </w:t>
      </w:r>
      <w:r w:rsidR="00D6099C" w:rsidRPr="007728AA">
        <w:rPr>
          <w:rFonts w:ascii="Times New Roman" w:hAnsi="Times New Roman" w:cs="Times New Roman"/>
          <w:b/>
          <w:sz w:val="28"/>
        </w:rPr>
        <w:t xml:space="preserve">образования                                               </w:t>
      </w:r>
      <w:r w:rsidR="00DB1673">
        <w:rPr>
          <w:rFonts w:ascii="Times New Roman" w:hAnsi="Times New Roman" w:cs="Times New Roman"/>
          <w:b/>
          <w:sz w:val="28"/>
        </w:rPr>
        <w:t xml:space="preserve">                                                     </w:t>
      </w:r>
      <w:r w:rsidR="00D6099C" w:rsidRPr="007728AA">
        <w:rPr>
          <w:rFonts w:ascii="Times New Roman" w:hAnsi="Times New Roman" w:cs="Times New Roman"/>
          <w:b/>
          <w:sz w:val="28"/>
        </w:rPr>
        <w:t>М.Т. Коротюк</w:t>
      </w:r>
    </w:p>
    <w:p w:rsidR="00D6099C" w:rsidRDefault="00D6099C" w:rsidP="00D6099C">
      <w:pPr>
        <w:ind w:firstLine="720"/>
        <w:jc w:val="both"/>
      </w:pPr>
    </w:p>
    <w:p w:rsidR="00D6099C" w:rsidRDefault="00D6099C" w:rsidP="00D6099C"/>
    <w:p w:rsidR="00FB4AF9" w:rsidRPr="00D6099C" w:rsidRDefault="00FB4AF9" w:rsidP="00D6099C">
      <w:pPr>
        <w:rPr>
          <w:sz w:val="28"/>
          <w:szCs w:val="28"/>
        </w:rPr>
      </w:pPr>
    </w:p>
    <w:sectPr w:rsidR="00FB4AF9" w:rsidRPr="00D6099C" w:rsidSect="00E4163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34B" w:rsidRDefault="0097634B">
      <w:r>
        <w:separator/>
      </w:r>
    </w:p>
  </w:endnote>
  <w:endnote w:type="continuationSeparator" w:id="0">
    <w:p w:rsidR="0097634B" w:rsidRDefault="0097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968" w:rsidRDefault="00202968" w:rsidP="004C0059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02968" w:rsidRDefault="00202968" w:rsidP="004C0059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968" w:rsidRDefault="00202968" w:rsidP="004C0059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A26C7">
      <w:rPr>
        <w:rStyle w:val="ae"/>
        <w:noProof/>
      </w:rPr>
      <w:t>3</w:t>
    </w:r>
    <w:r>
      <w:rPr>
        <w:rStyle w:val="ae"/>
      </w:rPr>
      <w:fldChar w:fldCharType="end"/>
    </w:r>
  </w:p>
  <w:p w:rsidR="00202968" w:rsidRDefault="00202968" w:rsidP="004C0059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34B" w:rsidRDefault="0097634B">
      <w:r>
        <w:separator/>
      </w:r>
    </w:p>
  </w:footnote>
  <w:footnote w:type="continuationSeparator" w:id="0">
    <w:p w:rsidR="0097634B" w:rsidRDefault="00976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6D237D"/>
    <w:multiLevelType w:val="multilevel"/>
    <w:tmpl w:val="8DFEE64A"/>
    <w:lvl w:ilvl="0">
      <w:start w:val="1"/>
      <w:numFmt w:val="bullet"/>
      <w:pStyle w:val="a"/>
      <w:suff w:val="space"/>
      <w:lvlText w:val="–"/>
      <w:lvlJc w:val="left"/>
      <w:pPr>
        <w:ind w:left="-207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709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979"/>
    <w:rsid w:val="0003238D"/>
    <w:rsid w:val="000A0979"/>
    <w:rsid w:val="000A4F17"/>
    <w:rsid w:val="00103343"/>
    <w:rsid w:val="00185C6D"/>
    <w:rsid w:val="00202968"/>
    <w:rsid w:val="0020353C"/>
    <w:rsid w:val="002A26C7"/>
    <w:rsid w:val="002F4082"/>
    <w:rsid w:val="003D506F"/>
    <w:rsid w:val="004C0059"/>
    <w:rsid w:val="004F0501"/>
    <w:rsid w:val="0054205A"/>
    <w:rsid w:val="005B3F58"/>
    <w:rsid w:val="00672794"/>
    <w:rsid w:val="006F4E6C"/>
    <w:rsid w:val="007471F9"/>
    <w:rsid w:val="007B133C"/>
    <w:rsid w:val="007D413B"/>
    <w:rsid w:val="007F6E5D"/>
    <w:rsid w:val="00925E9F"/>
    <w:rsid w:val="0097634B"/>
    <w:rsid w:val="00A27679"/>
    <w:rsid w:val="00A27DD6"/>
    <w:rsid w:val="00A66F01"/>
    <w:rsid w:val="00A900A7"/>
    <w:rsid w:val="00A926A8"/>
    <w:rsid w:val="00AA535A"/>
    <w:rsid w:val="00B5398E"/>
    <w:rsid w:val="00C7187E"/>
    <w:rsid w:val="00D6099C"/>
    <w:rsid w:val="00D77575"/>
    <w:rsid w:val="00DB1673"/>
    <w:rsid w:val="00DE2044"/>
    <w:rsid w:val="00E41634"/>
    <w:rsid w:val="00EA777C"/>
    <w:rsid w:val="00EB0A35"/>
    <w:rsid w:val="00EE6B1D"/>
    <w:rsid w:val="00FA333D"/>
    <w:rsid w:val="00FB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0A4F17"/>
    <w:rPr>
      <w:sz w:val="24"/>
      <w:szCs w:val="24"/>
    </w:rPr>
  </w:style>
  <w:style w:type="paragraph" w:styleId="1">
    <w:name w:val="heading 1"/>
    <w:basedOn w:val="a0"/>
    <w:next w:val="a0"/>
    <w:qFormat/>
    <w:rsid w:val="00D609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0"/>
    <w:next w:val="a0"/>
    <w:qFormat/>
    <w:rsid w:val="00D609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a2">
    <w:name w:val="Знак"/>
    <w:basedOn w:val="a0"/>
    <w:link w:val="a1"/>
    <w:rsid w:val="000A097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0A097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0A0979"/>
    <w:pPr>
      <w:widowControl w:val="0"/>
      <w:autoSpaceDE w:val="0"/>
      <w:autoSpaceDN w:val="0"/>
    </w:pPr>
    <w:rPr>
      <w:b/>
      <w:sz w:val="24"/>
    </w:rPr>
  </w:style>
  <w:style w:type="paragraph" w:customStyle="1" w:styleId="10">
    <w:name w:val="Знак1"/>
    <w:basedOn w:val="a0"/>
    <w:rsid w:val="000A4F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A535A"/>
    <w:rPr>
      <w:sz w:val="24"/>
      <w:lang w:val="ru-RU" w:eastAsia="ru-RU" w:bidi="ar-SA"/>
    </w:rPr>
  </w:style>
  <w:style w:type="character" w:customStyle="1" w:styleId="a5">
    <w:name w:val="Список Знак"/>
    <w:link w:val="a"/>
    <w:locked/>
    <w:rsid w:val="00D6099C"/>
    <w:rPr>
      <w:snapToGrid w:val="0"/>
      <w:sz w:val="24"/>
      <w:szCs w:val="24"/>
      <w:lang w:val="x-none" w:eastAsia="x-none" w:bidi="ar-SA"/>
    </w:rPr>
  </w:style>
  <w:style w:type="paragraph" w:styleId="a">
    <w:name w:val="List"/>
    <w:basedOn w:val="a0"/>
    <w:link w:val="a5"/>
    <w:rsid w:val="00D6099C"/>
    <w:pPr>
      <w:numPr>
        <w:numId w:val="1"/>
      </w:numPr>
      <w:snapToGrid w:val="0"/>
      <w:spacing w:after="60"/>
      <w:jc w:val="both"/>
    </w:pPr>
    <w:rPr>
      <w:snapToGrid w:val="0"/>
      <w:lang w:val="x-none" w:eastAsia="x-none"/>
    </w:rPr>
  </w:style>
  <w:style w:type="paragraph" w:styleId="30">
    <w:name w:val="Body Text 3"/>
    <w:basedOn w:val="a0"/>
    <w:rsid w:val="00D6099C"/>
    <w:pPr>
      <w:spacing w:after="120"/>
    </w:pPr>
    <w:rPr>
      <w:sz w:val="16"/>
      <w:szCs w:val="16"/>
    </w:rPr>
  </w:style>
  <w:style w:type="paragraph" w:customStyle="1" w:styleId="Report">
    <w:name w:val="Report"/>
    <w:basedOn w:val="a0"/>
    <w:rsid w:val="00D6099C"/>
    <w:pPr>
      <w:spacing w:line="360" w:lineRule="auto"/>
      <w:ind w:firstLine="567"/>
      <w:jc w:val="both"/>
    </w:pPr>
    <w:rPr>
      <w:szCs w:val="20"/>
    </w:rPr>
  </w:style>
  <w:style w:type="paragraph" w:customStyle="1" w:styleId="western">
    <w:name w:val="western"/>
    <w:basedOn w:val="a0"/>
    <w:rsid w:val="00D6099C"/>
    <w:pPr>
      <w:spacing w:before="101" w:after="101"/>
    </w:pPr>
  </w:style>
  <w:style w:type="character" w:customStyle="1" w:styleId="a6">
    <w:name w:val="Абзац Знак"/>
    <w:link w:val="a7"/>
    <w:locked/>
    <w:rsid w:val="00D6099C"/>
    <w:rPr>
      <w:sz w:val="24"/>
      <w:szCs w:val="24"/>
      <w:lang w:val="x-none" w:eastAsia="x-none" w:bidi="ar-SA"/>
    </w:rPr>
  </w:style>
  <w:style w:type="paragraph" w:customStyle="1" w:styleId="a7">
    <w:name w:val="Абзац"/>
    <w:basedOn w:val="a0"/>
    <w:link w:val="a6"/>
    <w:rsid w:val="00D6099C"/>
    <w:pPr>
      <w:ind w:left="-567" w:firstLine="709"/>
      <w:jc w:val="both"/>
    </w:pPr>
    <w:rPr>
      <w:lang w:val="x-none" w:eastAsia="x-none"/>
    </w:rPr>
  </w:style>
  <w:style w:type="paragraph" w:customStyle="1" w:styleId="a8">
    <w:name w:val="Название таблицы"/>
    <w:basedOn w:val="a9"/>
    <w:rsid w:val="00D6099C"/>
    <w:pPr>
      <w:keepNext/>
      <w:spacing w:before="120"/>
    </w:pPr>
    <w:rPr>
      <w:sz w:val="22"/>
      <w:szCs w:val="22"/>
      <w:lang w:val="x-none" w:eastAsia="x-none"/>
    </w:rPr>
  </w:style>
  <w:style w:type="paragraph" w:customStyle="1" w:styleId="aa">
    <w:name w:val="Табличный_заголовки"/>
    <w:basedOn w:val="a0"/>
    <w:rsid w:val="00D6099C"/>
    <w:pPr>
      <w:keepNext/>
      <w:keepLines/>
      <w:jc w:val="center"/>
    </w:pPr>
    <w:rPr>
      <w:b/>
      <w:sz w:val="20"/>
      <w:szCs w:val="20"/>
    </w:rPr>
  </w:style>
  <w:style w:type="paragraph" w:customStyle="1" w:styleId="ab">
    <w:name w:val="Табличный_центр"/>
    <w:basedOn w:val="a0"/>
    <w:rsid w:val="00D6099C"/>
    <w:pPr>
      <w:jc w:val="center"/>
    </w:pPr>
    <w:rPr>
      <w:sz w:val="22"/>
      <w:szCs w:val="22"/>
    </w:rPr>
  </w:style>
  <w:style w:type="character" w:styleId="ac">
    <w:name w:val="Emphasis"/>
    <w:basedOn w:val="a1"/>
    <w:qFormat/>
    <w:rsid w:val="00D6099C"/>
    <w:rPr>
      <w:i/>
      <w:iCs/>
    </w:rPr>
  </w:style>
  <w:style w:type="paragraph" w:styleId="ad">
    <w:name w:val="footer"/>
    <w:basedOn w:val="a0"/>
    <w:rsid w:val="00D6099C"/>
    <w:pPr>
      <w:tabs>
        <w:tab w:val="center" w:pos="4677"/>
        <w:tab w:val="right" w:pos="9355"/>
      </w:tabs>
    </w:pPr>
  </w:style>
  <w:style w:type="character" w:styleId="ae">
    <w:name w:val="page number"/>
    <w:basedOn w:val="a1"/>
    <w:rsid w:val="00D6099C"/>
  </w:style>
  <w:style w:type="character" w:customStyle="1" w:styleId="af">
    <w:name w:val="Гипертекстовая ссылка"/>
    <w:basedOn w:val="a1"/>
    <w:rsid w:val="00D6099C"/>
    <w:rPr>
      <w:b/>
      <w:bCs/>
      <w:color w:val="008000"/>
    </w:rPr>
  </w:style>
  <w:style w:type="paragraph" w:customStyle="1" w:styleId="af0">
    <w:name w:val="Нормальный (таблица)"/>
    <w:basedOn w:val="a0"/>
    <w:next w:val="a0"/>
    <w:rsid w:val="00D609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Цветовое выделение"/>
    <w:rsid w:val="00D6099C"/>
    <w:rPr>
      <w:b/>
      <w:bCs/>
      <w:color w:val="000080"/>
    </w:rPr>
  </w:style>
  <w:style w:type="paragraph" w:customStyle="1" w:styleId="af2">
    <w:name w:val="Прижатый влево"/>
    <w:basedOn w:val="a0"/>
    <w:next w:val="a0"/>
    <w:rsid w:val="00D609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No Spacing"/>
    <w:qFormat/>
    <w:rsid w:val="00D6099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9">
    <w:name w:val="caption"/>
    <w:basedOn w:val="a0"/>
    <w:next w:val="a0"/>
    <w:qFormat/>
    <w:rsid w:val="00D6099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0A4F17"/>
    <w:rPr>
      <w:sz w:val="24"/>
      <w:szCs w:val="24"/>
    </w:rPr>
  </w:style>
  <w:style w:type="paragraph" w:styleId="1">
    <w:name w:val="heading 1"/>
    <w:basedOn w:val="a0"/>
    <w:next w:val="a0"/>
    <w:qFormat/>
    <w:rsid w:val="00D609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0"/>
    <w:next w:val="a0"/>
    <w:qFormat/>
    <w:rsid w:val="00D609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a2">
    <w:name w:val="Знак"/>
    <w:basedOn w:val="a0"/>
    <w:link w:val="a1"/>
    <w:rsid w:val="000A097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0A097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0A0979"/>
    <w:pPr>
      <w:widowControl w:val="0"/>
      <w:autoSpaceDE w:val="0"/>
      <w:autoSpaceDN w:val="0"/>
    </w:pPr>
    <w:rPr>
      <w:b/>
      <w:sz w:val="24"/>
    </w:rPr>
  </w:style>
  <w:style w:type="paragraph" w:customStyle="1" w:styleId="10">
    <w:name w:val="Знак1"/>
    <w:basedOn w:val="a0"/>
    <w:rsid w:val="000A4F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A535A"/>
    <w:rPr>
      <w:sz w:val="24"/>
      <w:lang w:val="ru-RU" w:eastAsia="ru-RU" w:bidi="ar-SA"/>
    </w:rPr>
  </w:style>
  <w:style w:type="character" w:customStyle="1" w:styleId="a5">
    <w:name w:val="Список Знак"/>
    <w:link w:val="a"/>
    <w:locked/>
    <w:rsid w:val="00D6099C"/>
    <w:rPr>
      <w:snapToGrid w:val="0"/>
      <w:sz w:val="24"/>
      <w:szCs w:val="24"/>
      <w:lang w:val="x-none" w:eastAsia="x-none" w:bidi="ar-SA"/>
    </w:rPr>
  </w:style>
  <w:style w:type="paragraph" w:styleId="a">
    <w:name w:val="List"/>
    <w:basedOn w:val="a0"/>
    <w:link w:val="a5"/>
    <w:rsid w:val="00D6099C"/>
    <w:pPr>
      <w:numPr>
        <w:numId w:val="1"/>
      </w:numPr>
      <w:snapToGrid w:val="0"/>
      <w:spacing w:after="60"/>
      <w:jc w:val="both"/>
    </w:pPr>
    <w:rPr>
      <w:snapToGrid w:val="0"/>
      <w:lang w:val="x-none" w:eastAsia="x-none"/>
    </w:rPr>
  </w:style>
  <w:style w:type="paragraph" w:styleId="30">
    <w:name w:val="Body Text 3"/>
    <w:basedOn w:val="a0"/>
    <w:rsid w:val="00D6099C"/>
    <w:pPr>
      <w:spacing w:after="120"/>
    </w:pPr>
    <w:rPr>
      <w:sz w:val="16"/>
      <w:szCs w:val="16"/>
    </w:rPr>
  </w:style>
  <w:style w:type="paragraph" w:customStyle="1" w:styleId="Report">
    <w:name w:val="Report"/>
    <w:basedOn w:val="a0"/>
    <w:rsid w:val="00D6099C"/>
    <w:pPr>
      <w:spacing w:line="360" w:lineRule="auto"/>
      <w:ind w:firstLine="567"/>
      <w:jc w:val="both"/>
    </w:pPr>
    <w:rPr>
      <w:szCs w:val="20"/>
    </w:rPr>
  </w:style>
  <w:style w:type="paragraph" w:customStyle="1" w:styleId="western">
    <w:name w:val="western"/>
    <w:basedOn w:val="a0"/>
    <w:rsid w:val="00D6099C"/>
    <w:pPr>
      <w:spacing w:before="101" w:after="101"/>
    </w:pPr>
  </w:style>
  <w:style w:type="character" w:customStyle="1" w:styleId="a6">
    <w:name w:val="Абзац Знак"/>
    <w:link w:val="a7"/>
    <w:locked/>
    <w:rsid w:val="00D6099C"/>
    <w:rPr>
      <w:sz w:val="24"/>
      <w:szCs w:val="24"/>
      <w:lang w:val="x-none" w:eastAsia="x-none" w:bidi="ar-SA"/>
    </w:rPr>
  </w:style>
  <w:style w:type="paragraph" w:customStyle="1" w:styleId="a7">
    <w:name w:val="Абзац"/>
    <w:basedOn w:val="a0"/>
    <w:link w:val="a6"/>
    <w:rsid w:val="00D6099C"/>
    <w:pPr>
      <w:ind w:left="-567" w:firstLine="709"/>
      <w:jc w:val="both"/>
    </w:pPr>
    <w:rPr>
      <w:lang w:val="x-none" w:eastAsia="x-none"/>
    </w:rPr>
  </w:style>
  <w:style w:type="paragraph" w:customStyle="1" w:styleId="a8">
    <w:name w:val="Название таблицы"/>
    <w:basedOn w:val="a9"/>
    <w:rsid w:val="00D6099C"/>
    <w:pPr>
      <w:keepNext/>
      <w:spacing w:before="120"/>
    </w:pPr>
    <w:rPr>
      <w:sz w:val="22"/>
      <w:szCs w:val="22"/>
      <w:lang w:val="x-none" w:eastAsia="x-none"/>
    </w:rPr>
  </w:style>
  <w:style w:type="paragraph" w:customStyle="1" w:styleId="aa">
    <w:name w:val="Табличный_заголовки"/>
    <w:basedOn w:val="a0"/>
    <w:rsid w:val="00D6099C"/>
    <w:pPr>
      <w:keepNext/>
      <w:keepLines/>
      <w:jc w:val="center"/>
    </w:pPr>
    <w:rPr>
      <w:b/>
      <w:sz w:val="20"/>
      <w:szCs w:val="20"/>
    </w:rPr>
  </w:style>
  <w:style w:type="paragraph" w:customStyle="1" w:styleId="ab">
    <w:name w:val="Табличный_центр"/>
    <w:basedOn w:val="a0"/>
    <w:rsid w:val="00D6099C"/>
    <w:pPr>
      <w:jc w:val="center"/>
    </w:pPr>
    <w:rPr>
      <w:sz w:val="22"/>
      <w:szCs w:val="22"/>
    </w:rPr>
  </w:style>
  <w:style w:type="character" w:styleId="ac">
    <w:name w:val="Emphasis"/>
    <w:basedOn w:val="a1"/>
    <w:qFormat/>
    <w:rsid w:val="00D6099C"/>
    <w:rPr>
      <w:i/>
      <w:iCs/>
    </w:rPr>
  </w:style>
  <w:style w:type="paragraph" w:styleId="ad">
    <w:name w:val="footer"/>
    <w:basedOn w:val="a0"/>
    <w:rsid w:val="00D6099C"/>
    <w:pPr>
      <w:tabs>
        <w:tab w:val="center" w:pos="4677"/>
        <w:tab w:val="right" w:pos="9355"/>
      </w:tabs>
    </w:pPr>
  </w:style>
  <w:style w:type="character" w:styleId="ae">
    <w:name w:val="page number"/>
    <w:basedOn w:val="a1"/>
    <w:rsid w:val="00D6099C"/>
  </w:style>
  <w:style w:type="character" w:customStyle="1" w:styleId="af">
    <w:name w:val="Гипертекстовая ссылка"/>
    <w:basedOn w:val="a1"/>
    <w:rsid w:val="00D6099C"/>
    <w:rPr>
      <w:b/>
      <w:bCs/>
      <w:color w:val="008000"/>
    </w:rPr>
  </w:style>
  <w:style w:type="paragraph" w:customStyle="1" w:styleId="af0">
    <w:name w:val="Нормальный (таблица)"/>
    <w:basedOn w:val="a0"/>
    <w:next w:val="a0"/>
    <w:rsid w:val="00D609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Цветовое выделение"/>
    <w:rsid w:val="00D6099C"/>
    <w:rPr>
      <w:b/>
      <w:bCs/>
      <w:color w:val="000080"/>
    </w:rPr>
  </w:style>
  <w:style w:type="paragraph" w:customStyle="1" w:styleId="af2">
    <w:name w:val="Прижатый влево"/>
    <w:basedOn w:val="a0"/>
    <w:next w:val="a0"/>
    <w:rsid w:val="00D609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No Spacing"/>
    <w:qFormat/>
    <w:rsid w:val="00D6099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9">
    <w:name w:val="caption"/>
    <w:basedOn w:val="a0"/>
    <w:next w:val="a0"/>
    <w:qFormat/>
    <w:rsid w:val="00D609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204502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3509</Words>
  <Characters>20003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Тарминское с/п</Company>
  <LinksUpToDate>false</LinksUpToDate>
  <CharactersWithSpaces>23466</CharactersWithSpaces>
  <SharedDoc>false</SharedDoc>
  <HLinks>
    <vt:vector size="18" baseType="variant"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7143479</vt:i4>
      </vt:variant>
      <vt:variant>
        <vt:i4>3</vt:i4>
      </vt:variant>
      <vt:variant>
        <vt:i4>0</vt:i4>
      </vt:variant>
      <vt:variant>
        <vt:i4>5</vt:i4>
      </vt:variant>
      <vt:variant>
        <vt:lpwstr>garantf1://12045029.0/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</dc:creator>
  <cp:lastModifiedBy>Админ</cp:lastModifiedBy>
  <cp:revision>2</cp:revision>
  <dcterms:created xsi:type="dcterms:W3CDTF">2016-05-29T08:18:00Z</dcterms:created>
  <dcterms:modified xsi:type="dcterms:W3CDTF">2016-05-29T08:18:00Z</dcterms:modified>
</cp:coreProperties>
</file>