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730B" w:rsidRPr="00186B9C" w:rsidRDefault="002D730B" w:rsidP="002D730B">
      <w:pPr>
        <w:pStyle w:val="20"/>
        <w:shd w:val="clear" w:color="auto" w:fill="auto"/>
        <w:spacing w:after="0" w:line="240" w:lineRule="auto"/>
        <w:rPr>
          <w:rFonts w:ascii="Arial" w:hAnsi="Arial" w:cs="Arial"/>
          <w:b/>
          <w:sz w:val="32"/>
          <w:szCs w:val="32"/>
        </w:rPr>
      </w:pPr>
      <w:r w:rsidRPr="00186B9C">
        <w:rPr>
          <w:rFonts w:ascii="Arial" w:hAnsi="Arial" w:cs="Arial"/>
          <w:b/>
          <w:sz w:val="32"/>
          <w:szCs w:val="32"/>
        </w:rPr>
        <w:t>..2020г. №</w:t>
      </w:r>
      <w:r w:rsidR="00AB74F0">
        <w:rPr>
          <w:rFonts w:ascii="Arial" w:hAnsi="Arial" w:cs="Arial"/>
          <w:b/>
          <w:sz w:val="32"/>
          <w:szCs w:val="32"/>
        </w:rPr>
        <w:t xml:space="preserve">       ПРОЕКТ</w:t>
      </w:r>
    </w:p>
    <w:p w:rsidR="002D730B" w:rsidRPr="00186B9C" w:rsidRDefault="002D730B" w:rsidP="002D730B">
      <w:pPr>
        <w:pStyle w:val="20"/>
        <w:shd w:val="clear" w:color="auto" w:fill="auto"/>
        <w:spacing w:after="0" w:line="240" w:lineRule="auto"/>
        <w:rPr>
          <w:rFonts w:ascii="Arial" w:hAnsi="Arial" w:cs="Arial"/>
          <w:b/>
          <w:sz w:val="32"/>
          <w:szCs w:val="32"/>
        </w:rPr>
      </w:pPr>
      <w:r w:rsidRPr="00186B9C">
        <w:rPr>
          <w:rFonts w:ascii="Arial" w:hAnsi="Arial" w:cs="Arial"/>
          <w:b/>
          <w:sz w:val="32"/>
          <w:szCs w:val="32"/>
        </w:rPr>
        <w:t>Р</w:t>
      </w:r>
      <w:r w:rsidR="00186B9C">
        <w:rPr>
          <w:rFonts w:ascii="Arial" w:hAnsi="Arial" w:cs="Arial"/>
          <w:b/>
          <w:sz w:val="32"/>
          <w:szCs w:val="32"/>
        </w:rPr>
        <w:t xml:space="preserve">ОССИЙСКАЯ </w:t>
      </w:r>
      <w:r w:rsidRPr="00186B9C">
        <w:rPr>
          <w:rFonts w:ascii="Arial" w:hAnsi="Arial" w:cs="Arial"/>
          <w:b/>
          <w:sz w:val="32"/>
          <w:szCs w:val="32"/>
        </w:rPr>
        <w:t xml:space="preserve"> Ф</w:t>
      </w:r>
      <w:r w:rsidR="00186B9C">
        <w:rPr>
          <w:rFonts w:ascii="Arial" w:hAnsi="Arial" w:cs="Arial"/>
          <w:b/>
          <w:sz w:val="32"/>
          <w:szCs w:val="32"/>
        </w:rPr>
        <w:t>ЕДЕРАЦИЯ</w:t>
      </w:r>
      <w:r w:rsidRPr="00186B9C">
        <w:rPr>
          <w:rFonts w:ascii="Arial" w:hAnsi="Arial" w:cs="Arial"/>
          <w:b/>
          <w:sz w:val="32"/>
          <w:szCs w:val="32"/>
        </w:rPr>
        <w:t xml:space="preserve"> </w:t>
      </w:r>
    </w:p>
    <w:p w:rsidR="002D730B" w:rsidRPr="00186B9C" w:rsidRDefault="002D730B" w:rsidP="002D730B">
      <w:pPr>
        <w:pStyle w:val="20"/>
        <w:shd w:val="clear" w:color="auto" w:fill="auto"/>
        <w:spacing w:after="0" w:line="240" w:lineRule="auto"/>
        <w:rPr>
          <w:rFonts w:ascii="Arial" w:hAnsi="Arial" w:cs="Arial"/>
          <w:b/>
          <w:sz w:val="32"/>
          <w:szCs w:val="32"/>
        </w:rPr>
      </w:pPr>
      <w:r w:rsidRPr="00186B9C">
        <w:rPr>
          <w:rFonts w:ascii="Arial" w:hAnsi="Arial" w:cs="Arial"/>
          <w:b/>
          <w:sz w:val="32"/>
          <w:szCs w:val="32"/>
        </w:rPr>
        <w:t>И</w:t>
      </w:r>
      <w:r w:rsidR="00186B9C">
        <w:rPr>
          <w:rFonts w:ascii="Arial" w:hAnsi="Arial" w:cs="Arial"/>
          <w:b/>
          <w:sz w:val="32"/>
          <w:szCs w:val="32"/>
        </w:rPr>
        <w:t>РКУТСКАЯ ОБЛАСТЬ</w:t>
      </w:r>
      <w:r w:rsidRPr="00186B9C">
        <w:rPr>
          <w:rFonts w:ascii="Arial" w:hAnsi="Arial" w:cs="Arial"/>
          <w:b/>
          <w:sz w:val="32"/>
          <w:szCs w:val="32"/>
        </w:rPr>
        <w:t xml:space="preserve"> </w:t>
      </w:r>
    </w:p>
    <w:p w:rsidR="002D730B" w:rsidRPr="00186B9C" w:rsidRDefault="002D730B" w:rsidP="002D730B">
      <w:pPr>
        <w:pStyle w:val="20"/>
        <w:shd w:val="clear" w:color="auto" w:fill="auto"/>
        <w:spacing w:after="0" w:line="240" w:lineRule="auto"/>
        <w:rPr>
          <w:rFonts w:ascii="Arial" w:hAnsi="Arial" w:cs="Arial"/>
          <w:b/>
          <w:sz w:val="32"/>
          <w:szCs w:val="32"/>
        </w:rPr>
      </w:pPr>
      <w:r w:rsidRPr="00186B9C">
        <w:rPr>
          <w:rFonts w:ascii="Arial" w:hAnsi="Arial" w:cs="Arial"/>
          <w:b/>
          <w:sz w:val="32"/>
          <w:szCs w:val="32"/>
        </w:rPr>
        <w:t>Б</w:t>
      </w:r>
      <w:r w:rsidR="00186B9C">
        <w:rPr>
          <w:rFonts w:ascii="Arial" w:hAnsi="Arial" w:cs="Arial"/>
          <w:b/>
          <w:sz w:val="32"/>
          <w:szCs w:val="32"/>
        </w:rPr>
        <w:t>РАТСКИЙ МУНИЦИПАЛЬНЫЙ РАЙОН</w:t>
      </w:r>
      <w:r w:rsidRPr="00186B9C">
        <w:rPr>
          <w:rFonts w:ascii="Arial" w:hAnsi="Arial" w:cs="Arial"/>
          <w:b/>
          <w:sz w:val="32"/>
          <w:szCs w:val="32"/>
        </w:rPr>
        <w:t xml:space="preserve"> </w:t>
      </w:r>
    </w:p>
    <w:p w:rsidR="002D730B" w:rsidRPr="00186B9C" w:rsidRDefault="002D730B" w:rsidP="002D730B">
      <w:pPr>
        <w:pStyle w:val="20"/>
        <w:shd w:val="clear" w:color="auto" w:fill="auto"/>
        <w:spacing w:after="0" w:line="240" w:lineRule="auto"/>
        <w:rPr>
          <w:rFonts w:ascii="Arial" w:hAnsi="Arial" w:cs="Arial"/>
          <w:b/>
          <w:color w:val="FF0000"/>
          <w:sz w:val="32"/>
          <w:szCs w:val="32"/>
        </w:rPr>
      </w:pPr>
      <w:r w:rsidRPr="00186B9C">
        <w:rPr>
          <w:rFonts w:ascii="Arial" w:hAnsi="Arial" w:cs="Arial"/>
          <w:b/>
          <w:sz w:val="32"/>
          <w:szCs w:val="32"/>
        </w:rPr>
        <w:t>Т</w:t>
      </w:r>
      <w:r w:rsidR="00186B9C">
        <w:rPr>
          <w:rFonts w:ascii="Arial" w:hAnsi="Arial" w:cs="Arial"/>
          <w:b/>
          <w:sz w:val="32"/>
          <w:szCs w:val="32"/>
        </w:rPr>
        <w:t>АРМИНСКОЕ СЕЛЬСКОЕ ПОСЕЛЕНИЕ</w:t>
      </w:r>
    </w:p>
    <w:p w:rsidR="00186B9C" w:rsidRDefault="002D730B" w:rsidP="002D730B">
      <w:pPr>
        <w:pStyle w:val="20"/>
        <w:shd w:val="clear" w:color="auto" w:fill="auto"/>
        <w:spacing w:after="0" w:line="240" w:lineRule="auto"/>
        <w:rPr>
          <w:rFonts w:ascii="Arial" w:hAnsi="Arial" w:cs="Arial"/>
          <w:b/>
          <w:sz w:val="32"/>
          <w:szCs w:val="32"/>
        </w:rPr>
      </w:pPr>
      <w:r w:rsidRPr="00186B9C">
        <w:rPr>
          <w:rFonts w:ascii="Arial" w:hAnsi="Arial" w:cs="Arial"/>
          <w:b/>
          <w:sz w:val="32"/>
          <w:szCs w:val="32"/>
        </w:rPr>
        <w:t>Д</w:t>
      </w:r>
      <w:r w:rsidR="00186B9C">
        <w:rPr>
          <w:rFonts w:ascii="Arial" w:hAnsi="Arial" w:cs="Arial"/>
          <w:b/>
          <w:sz w:val="32"/>
          <w:szCs w:val="32"/>
        </w:rPr>
        <w:t>УМА</w:t>
      </w:r>
    </w:p>
    <w:p w:rsidR="002D730B" w:rsidRPr="00186B9C" w:rsidRDefault="00186B9C" w:rsidP="002D730B">
      <w:pPr>
        <w:pStyle w:val="20"/>
        <w:shd w:val="clear" w:color="auto" w:fill="auto"/>
        <w:spacing w:after="0" w:line="240" w:lineRule="auto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  <w:r w:rsidR="002D730B" w:rsidRPr="00186B9C">
        <w:rPr>
          <w:rFonts w:ascii="Arial" w:hAnsi="Arial" w:cs="Arial"/>
          <w:b/>
          <w:sz w:val="32"/>
          <w:szCs w:val="32"/>
        </w:rPr>
        <w:t xml:space="preserve"> </w:t>
      </w:r>
    </w:p>
    <w:p w:rsidR="002D730B" w:rsidRPr="00186B9C" w:rsidRDefault="002D730B" w:rsidP="002D730B">
      <w:pPr>
        <w:pStyle w:val="20"/>
        <w:shd w:val="clear" w:color="auto" w:fill="auto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D730B" w:rsidRPr="001617AB" w:rsidRDefault="002D730B" w:rsidP="00186B9C">
      <w:pPr>
        <w:pStyle w:val="12"/>
        <w:shd w:val="clear" w:color="auto" w:fill="auto"/>
        <w:spacing w:before="0"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2D730B" w:rsidRPr="001617AB" w:rsidRDefault="002D730B" w:rsidP="00186B9C">
      <w:pPr>
        <w:pStyle w:val="12"/>
        <w:shd w:val="clear" w:color="auto" w:fill="auto"/>
        <w:spacing w:before="0"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617AB">
        <w:rPr>
          <w:rFonts w:ascii="Arial" w:hAnsi="Arial" w:cs="Arial"/>
          <w:b/>
          <w:sz w:val="32"/>
          <w:szCs w:val="32"/>
        </w:rPr>
        <w:t>О внесении изменений и дополнений</w:t>
      </w:r>
    </w:p>
    <w:p w:rsidR="002D730B" w:rsidRPr="001617AB" w:rsidRDefault="002D730B" w:rsidP="00186B9C">
      <w:pPr>
        <w:pStyle w:val="12"/>
        <w:shd w:val="clear" w:color="auto" w:fill="auto"/>
        <w:spacing w:before="0"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617AB">
        <w:rPr>
          <w:rFonts w:ascii="Arial" w:hAnsi="Arial" w:cs="Arial"/>
          <w:b/>
          <w:sz w:val="32"/>
          <w:szCs w:val="32"/>
        </w:rPr>
        <w:t xml:space="preserve">в </w:t>
      </w:r>
      <w:r w:rsidR="005212D5">
        <w:rPr>
          <w:rFonts w:ascii="Arial" w:hAnsi="Arial" w:cs="Arial"/>
          <w:b/>
          <w:sz w:val="32"/>
          <w:szCs w:val="32"/>
        </w:rPr>
        <w:t>р</w:t>
      </w:r>
      <w:r w:rsidRPr="001617AB">
        <w:rPr>
          <w:rFonts w:ascii="Arial" w:hAnsi="Arial" w:cs="Arial"/>
          <w:b/>
          <w:sz w:val="32"/>
          <w:szCs w:val="32"/>
        </w:rPr>
        <w:t xml:space="preserve">ешение Думы Тарминского </w:t>
      </w:r>
      <w:proofErr w:type="gramStart"/>
      <w:r w:rsidRPr="001617AB">
        <w:rPr>
          <w:rFonts w:ascii="Arial" w:hAnsi="Arial" w:cs="Arial"/>
          <w:b/>
          <w:sz w:val="32"/>
          <w:szCs w:val="32"/>
        </w:rPr>
        <w:t>сельского</w:t>
      </w:r>
      <w:proofErr w:type="gramEnd"/>
    </w:p>
    <w:p w:rsidR="00596797" w:rsidRPr="001617AB" w:rsidRDefault="002D730B" w:rsidP="00596797">
      <w:pPr>
        <w:pStyle w:val="12"/>
        <w:shd w:val="clear" w:color="auto" w:fill="auto"/>
        <w:spacing w:before="0"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617AB">
        <w:rPr>
          <w:rFonts w:ascii="Arial" w:hAnsi="Arial" w:cs="Arial"/>
          <w:b/>
          <w:sz w:val="32"/>
          <w:szCs w:val="32"/>
        </w:rPr>
        <w:t xml:space="preserve">поселения № </w:t>
      </w:r>
      <w:r w:rsidR="005B52D9">
        <w:rPr>
          <w:rFonts w:ascii="Arial" w:hAnsi="Arial" w:cs="Arial"/>
          <w:b/>
          <w:sz w:val="32"/>
          <w:szCs w:val="32"/>
        </w:rPr>
        <w:t>59</w:t>
      </w:r>
      <w:r w:rsidRPr="001617AB">
        <w:rPr>
          <w:rFonts w:ascii="Arial" w:hAnsi="Arial" w:cs="Arial"/>
          <w:b/>
          <w:sz w:val="32"/>
          <w:szCs w:val="32"/>
        </w:rPr>
        <w:t xml:space="preserve"> от </w:t>
      </w:r>
      <w:r w:rsidR="005B52D9">
        <w:rPr>
          <w:rFonts w:ascii="Arial" w:hAnsi="Arial" w:cs="Arial"/>
          <w:b/>
          <w:sz w:val="32"/>
          <w:szCs w:val="32"/>
        </w:rPr>
        <w:t>03</w:t>
      </w:r>
      <w:r w:rsidRPr="001617AB">
        <w:rPr>
          <w:rFonts w:ascii="Arial" w:hAnsi="Arial" w:cs="Arial"/>
          <w:b/>
          <w:sz w:val="32"/>
          <w:szCs w:val="32"/>
        </w:rPr>
        <w:t>.</w:t>
      </w:r>
      <w:r w:rsidR="005B52D9">
        <w:rPr>
          <w:rFonts w:ascii="Arial" w:hAnsi="Arial" w:cs="Arial"/>
          <w:b/>
          <w:sz w:val="32"/>
          <w:szCs w:val="32"/>
        </w:rPr>
        <w:t>08</w:t>
      </w:r>
      <w:r w:rsidRPr="001617AB">
        <w:rPr>
          <w:rFonts w:ascii="Arial" w:hAnsi="Arial" w:cs="Arial"/>
          <w:b/>
          <w:sz w:val="32"/>
          <w:szCs w:val="32"/>
        </w:rPr>
        <w:t>.201</w:t>
      </w:r>
      <w:r w:rsidR="005B52D9">
        <w:rPr>
          <w:rFonts w:ascii="Arial" w:hAnsi="Arial" w:cs="Arial"/>
          <w:b/>
          <w:sz w:val="32"/>
          <w:szCs w:val="32"/>
        </w:rPr>
        <w:t>7</w:t>
      </w:r>
      <w:r w:rsidRPr="001617AB">
        <w:rPr>
          <w:rFonts w:ascii="Arial" w:hAnsi="Arial" w:cs="Arial"/>
          <w:b/>
          <w:sz w:val="32"/>
          <w:szCs w:val="32"/>
        </w:rPr>
        <w:t>г. «</w:t>
      </w:r>
      <w:r w:rsidR="005B52D9">
        <w:rPr>
          <w:rFonts w:ascii="Arial" w:hAnsi="Arial" w:cs="Arial"/>
          <w:b/>
          <w:sz w:val="32"/>
          <w:szCs w:val="32"/>
        </w:rPr>
        <w:t>О внесении изменений и дополнений</w:t>
      </w:r>
      <w:r w:rsidR="00596797" w:rsidRPr="00596797">
        <w:rPr>
          <w:rFonts w:ascii="Arial" w:hAnsi="Arial" w:cs="Arial"/>
          <w:b/>
          <w:sz w:val="32"/>
          <w:szCs w:val="32"/>
        </w:rPr>
        <w:t xml:space="preserve"> </w:t>
      </w:r>
      <w:r w:rsidR="00596797" w:rsidRPr="001617AB">
        <w:rPr>
          <w:rFonts w:ascii="Arial" w:hAnsi="Arial" w:cs="Arial"/>
          <w:b/>
          <w:sz w:val="32"/>
          <w:szCs w:val="32"/>
        </w:rPr>
        <w:t xml:space="preserve">в </w:t>
      </w:r>
      <w:r w:rsidR="005212D5">
        <w:rPr>
          <w:rFonts w:ascii="Arial" w:hAnsi="Arial" w:cs="Arial"/>
          <w:b/>
          <w:sz w:val="32"/>
          <w:szCs w:val="32"/>
        </w:rPr>
        <w:t>р</w:t>
      </w:r>
      <w:bookmarkStart w:id="0" w:name="_GoBack"/>
      <w:bookmarkEnd w:id="0"/>
      <w:r w:rsidR="00596797" w:rsidRPr="001617AB">
        <w:rPr>
          <w:rFonts w:ascii="Arial" w:hAnsi="Arial" w:cs="Arial"/>
          <w:b/>
          <w:sz w:val="32"/>
          <w:szCs w:val="32"/>
        </w:rPr>
        <w:t>ешение Думы Тарминского сельского</w:t>
      </w:r>
    </w:p>
    <w:p w:rsidR="002D730B" w:rsidRPr="001617AB" w:rsidRDefault="00596797" w:rsidP="00596797">
      <w:pPr>
        <w:pStyle w:val="12"/>
        <w:shd w:val="clear" w:color="auto" w:fill="auto"/>
        <w:spacing w:before="0"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617AB">
        <w:rPr>
          <w:rFonts w:ascii="Arial" w:hAnsi="Arial" w:cs="Arial"/>
          <w:b/>
          <w:sz w:val="32"/>
          <w:szCs w:val="32"/>
        </w:rPr>
        <w:t xml:space="preserve">поселения № </w:t>
      </w:r>
      <w:r>
        <w:rPr>
          <w:rFonts w:ascii="Arial" w:hAnsi="Arial" w:cs="Arial"/>
          <w:b/>
          <w:sz w:val="32"/>
          <w:szCs w:val="32"/>
        </w:rPr>
        <w:t>95</w:t>
      </w:r>
      <w:r w:rsidRPr="001617AB">
        <w:rPr>
          <w:rFonts w:ascii="Arial" w:hAnsi="Arial" w:cs="Arial"/>
          <w:b/>
          <w:sz w:val="32"/>
          <w:szCs w:val="32"/>
        </w:rPr>
        <w:t xml:space="preserve"> от </w:t>
      </w:r>
      <w:r>
        <w:rPr>
          <w:rFonts w:ascii="Arial" w:hAnsi="Arial" w:cs="Arial"/>
          <w:b/>
          <w:sz w:val="32"/>
          <w:szCs w:val="32"/>
        </w:rPr>
        <w:t>26</w:t>
      </w:r>
      <w:r w:rsidRPr="001617AB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12</w:t>
      </w:r>
      <w:r w:rsidRPr="001617AB">
        <w:rPr>
          <w:rFonts w:ascii="Arial" w:hAnsi="Arial" w:cs="Arial"/>
          <w:b/>
          <w:sz w:val="32"/>
          <w:szCs w:val="32"/>
        </w:rPr>
        <w:t>.201</w:t>
      </w:r>
      <w:r>
        <w:rPr>
          <w:rFonts w:ascii="Arial" w:hAnsi="Arial" w:cs="Arial"/>
          <w:b/>
          <w:sz w:val="32"/>
          <w:szCs w:val="32"/>
        </w:rPr>
        <w:t>3</w:t>
      </w:r>
      <w:r w:rsidRPr="001617AB">
        <w:rPr>
          <w:rFonts w:ascii="Arial" w:hAnsi="Arial" w:cs="Arial"/>
          <w:b/>
          <w:sz w:val="32"/>
          <w:szCs w:val="32"/>
        </w:rPr>
        <w:t xml:space="preserve">г. </w:t>
      </w:r>
      <w:r>
        <w:rPr>
          <w:rFonts w:ascii="Arial" w:hAnsi="Arial" w:cs="Arial"/>
          <w:b/>
          <w:sz w:val="32"/>
          <w:szCs w:val="32"/>
        </w:rPr>
        <w:t>«</w:t>
      </w:r>
      <w:r w:rsidR="002D730B" w:rsidRPr="001617AB">
        <w:rPr>
          <w:rFonts w:ascii="Arial" w:hAnsi="Arial" w:cs="Arial"/>
          <w:b/>
          <w:sz w:val="32"/>
          <w:szCs w:val="32"/>
        </w:rPr>
        <w:t>Об утверждении</w:t>
      </w:r>
    </w:p>
    <w:p w:rsidR="002D730B" w:rsidRPr="001617AB" w:rsidRDefault="002D730B" w:rsidP="00186B9C">
      <w:pPr>
        <w:pStyle w:val="12"/>
        <w:shd w:val="clear" w:color="auto" w:fill="auto"/>
        <w:spacing w:before="0"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617AB">
        <w:rPr>
          <w:rFonts w:ascii="Arial" w:hAnsi="Arial" w:cs="Arial"/>
          <w:b/>
          <w:sz w:val="32"/>
          <w:szCs w:val="32"/>
        </w:rPr>
        <w:t>правил землепользования и застройки</w:t>
      </w:r>
    </w:p>
    <w:p w:rsidR="002D730B" w:rsidRPr="001617AB" w:rsidRDefault="002D730B" w:rsidP="00186B9C">
      <w:pPr>
        <w:pStyle w:val="12"/>
        <w:shd w:val="clear" w:color="auto" w:fill="auto"/>
        <w:spacing w:before="0"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617AB">
        <w:rPr>
          <w:rFonts w:ascii="Arial" w:hAnsi="Arial" w:cs="Arial"/>
          <w:b/>
          <w:sz w:val="32"/>
          <w:szCs w:val="32"/>
        </w:rPr>
        <w:t>Тарминского муниципального образования»</w:t>
      </w:r>
    </w:p>
    <w:p w:rsidR="002D730B" w:rsidRPr="00186B9C" w:rsidRDefault="002D730B" w:rsidP="002D730B">
      <w:pPr>
        <w:pStyle w:val="12"/>
        <w:shd w:val="clear" w:color="auto" w:fill="auto"/>
        <w:spacing w:before="0" w:after="0" w:line="240" w:lineRule="auto"/>
        <w:rPr>
          <w:rFonts w:ascii="Times New Roman" w:hAnsi="Times New Roman"/>
          <w:b/>
          <w:sz w:val="28"/>
          <w:szCs w:val="28"/>
        </w:rPr>
      </w:pPr>
    </w:p>
    <w:p w:rsidR="002D730B" w:rsidRPr="00A84C41" w:rsidRDefault="002D730B" w:rsidP="002D730B">
      <w:pPr>
        <w:pStyle w:val="12"/>
        <w:shd w:val="clear" w:color="auto" w:fill="auto"/>
        <w:spacing w:before="0" w:after="0" w:line="240" w:lineRule="auto"/>
        <w:rPr>
          <w:rFonts w:ascii="Times New Roman" w:hAnsi="Times New Roman"/>
          <w:sz w:val="28"/>
          <w:szCs w:val="28"/>
        </w:rPr>
      </w:pPr>
    </w:p>
    <w:p w:rsidR="002D730B" w:rsidRPr="00596797" w:rsidRDefault="002D730B" w:rsidP="002D730B">
      <w:pPr>
        <w:ind w:firstLine="708"/>
        <w:jc w:val="both"/>
        <w:rPr>
          <w:rFonts w:ascii="Arial Rounded MT Bold" w:hAnsi="Arial Rounded MT Bold"/>
        </w:rPr>
      </w:pPr>
      <w:r w:rsidRPr="00596797">
        <w:rPr>
          <w:rFonts w:ascii="Arial" w:hAnsi="Arial" w:cs="Arial"/>
        </w:rPr>
        <w:t>В</w:t>
      </w:r>
      <w:r w:rsidRPr="00596797">
        <w:rPr>
          <w:rFonts w:ascii="Arial Rounded MT Bold" w:hAnsi="Arial Rounded MT Bold"/>
        </w:rPr>
        <w:t xml:space="preserve"> </w:t>
      </w:r>
      <w:r w:rsidRPr="00596797">
        <w:rPr>
          <w:rFonts w:ascii="Arial" w:hAnsi="Arial" w:cs="Arial"/>
        </w:rPr>
        <w:t>целях</w:t>
      </w:r>
      <w:r w:rsidRPr="00596797">
        <w:rPr>
          <w:rFonts w:ascii="Arial Rounded MT Bold" w:hAnsi="Arial Rounded MT Bold"/>
        </w:rPr>
        <w:t xml:space="preserve"> </w:t>
      </w:r>
      <w:r w:rsidRPr="00596797">
        <w:rPr>
          <w:rFonts w:ascii="Arial" w:hAnsi="Arial" w:cs="Arial"/>
        </w:rPr>
        <w:t>приведения</w:t>
      </w:r>
      <w:r w:rsidRPr="00596797">
        <w:rPr>
          <w:rFonts w:ascii="Arial Rounded MT Bold" w:hAnsi="Arial Rounded MT Bold"/>
        </w:rPr>
        <w:t xml:space="preserve"> </w:t>
      </w:r>
      <w:r w:rsidRPr="00596797">
        <w:rPr>
          <w:rFonts w:ascii="Arial" w:hAnsi="Arial" w:cs="Arial"/>
        </w:rPr>
        <w:t>Правил</w:t>
      </w:r>
      <w:r w:rsidRPr="00596797">
        <w:rPr>
          <w:rFonts w:ascii="Arial Rounded MT Bold" w:hAnsi="Arial Rounded MT Bold"/>
        </w:rPr>
        <w:t xml:space="preserve"> </w:t>
      </w:r>
      <w:r w:rsidRPr="00596797">
        <w:rPr>
          <w:rFonts w:ascii="Arial" w:hAnsi="Arial" w:cs="Arial"/>
        </w:rPr>
        <w:t>землепользования</w:t>
      </w:r>
      <w:r w:rsidRPr="00596797">
        <w:rPr>
          <w:rFonts w:ascii="Arial Rounded MT Bold" w:hAnsi="Arial Rounded MT Bold"/>
        </w:rPr>
        <w:t xml:space="preserve"> </w:t>
      </w:r>
      <w:r w:rsidRPr="00596797">
        <w:rPr>
          <w:rFonts w:ascii="Arial" w:hAnsi="Arial" w:cs="Arial"/>
        </w:rPr>
        <w:t>и</w:t>
      </w:r>
      <w:r w:rsidRPr="00596797">
        <w:rPr>
          <w:rFonts w:ascii="Arial Rounded MT Bold" w:hAnsi="Arial Rounded MT Bold"/>
        </w:rPr>
        <w:t xml:space="preserve"> </w:t>
      </w:r>
      <w:r w:rsidRPr="00596797">
        <w:rPr>
          <w:rFonts w:ascii="Arial" w:hAnsi="Arial" w:cs="Arial"/>
        </w:rPr>
        <w:t>застройки</w:t>
      </w:r>
      <w:r w:rsidRPr="00596797">
        <w:rPr>
          <w:rFonts w:ascii="Arial Rounded MT Bold" w:hAnsi="Arial Rounded MT Bold"/>
        </w:rPr>
        <w:t xml:space="preserve">  </w:t>
      </w:r>
      <w:r w:rsidRPr="00596797">
        <w:rPr>
          <w:rFonts w:ascii="Arial" w:hAnsi="Arial" w:cs="Arial"/>
        </w:rPr>
        <w:t>сельских</w:t>
      </w:r>
      <w:r w:rsidRPr="00596797">
        <w:rPr>
          <w:rFonts w:ascii="Arial Rounded MT Bold" w:hAnsi="Arial Rounded MT Bold"/>
        </w:rPr>
        <w:t xml:space="preserve"> </w:t>
      </w:r>
      <w:r w:rsidRPr="00596797">
        <w:rPr>
          <w:rFonts w:ascii="Arial" w:hAnsi="Arial" w:cs="Arial"/>
        </w:rPr>
        <w:t>поселений</w:t>
      </w:r>
      <w:r w:rsidRPr="00596797">
        <w:rPr>
          <w:rFonts w:ascii="Arial Rounded MT Bold" w:hAnsi="Arial Rounded MT Bold"/>
        </w:rPr>
        <w:t xml:space="preserve"> </w:t>
      </w:r>
      <w:r w:rsidRPr="00596797">
        <w:rPr>
          <w:rFonts w:ascii="Arial" w:hAnsi="Arial" w:cs="Arial"/>
        </w:rPr>
        <w:t>Братского</w:t>
      </w:r>
      <w:r w:rsidRPr="00596797">
        <w:rPr>
          <w:rFonts w:ascii="Arial Rounded MT Bold" w:hAnsi="Arial Rounded MT Bold"/>
        </w:rPr>
        <w:t xml:space="preserve"> </w:t>
      </w:r>
      <w:r w:rsidRPr="00596797">
        <w:rPr>
          <w:rFonts w:ascii="Arial" w:hAnsi="Arial" w:cs="Arial"/>
        </w:rPr>
        <w:t>района</w:t>
      </w:r>
      <w:r w:rsidRPr="00596797">
        <w:rPr>
          <w:rFonts w:ascii="Arial Rounded MT Bold" w:hAnsi="Arial Rounded MT Bold"/>
        </w:rPr>
        <w:t xml:space="preserve"> </w:t>
      </w:r>
      <w:r w:rsidRPr="00596797">
        <w:rPr>
          <w:rFonts w:ascii="Arial" w:hAnsi="Arial" w:cs="Arial"/>
        </w:rPr>
        <w:t>в</w:t>
      </w:r>
      <w:r w:rsidRPr="00596797">
        <w:rPr>
          <w:rFonts w:ascii="Arial Rounded MT Bold" w:hAnsi="Arial Rounded MT Bold"/>
        </w:rPr>
        <w:t xml:space="preserve"> </w:t>
      </w:r>
      <w:r w:rsidRPr="00596797">
        <w:rPr>
          <w:rFonts w:ascii="Arial" w:hAnsi="Arial" w:cs="Arial"/>
        </w:rPr>
        <w:t>соответстви</w:t>
      </w:r>
      <w:r w:rsidR="000D0900">
        <w:rPr>
          <w:rFonts w:ascii="Arial" w:hAnsi="Arial" w:cs="Arial"/>
        </w:rPr>
        <w:t>и</w:t>
      </w:r>
      <w:r w:rsidRPr="00596797">
        <w:rPr>
          <w:rFonts w:ascii="Arial Rounded MT Bold" w:hAnsi="Arial Rounded MT Bold"/>
        </w:rPr>
        <w:t xml:space="preserve"> </w:t>
      </w:r>
      <w:r w:rsidRPr="00596797">
        <w:rPr>
          <w:rFonts w:ascii="Arial" w:hAnsi="Arial" w:cs="Arial"/>
        </w:rPr>
        <w:t>с</w:t>
      </w:r>
      <w:r w:rsidRPr="00596797">
        <w:rPr>
          <w:rFonts w:ascii="Arial Rounded MT Bold" w:hAnsi="Arial Rounded MT Bold"/>
        </w:rPr>
        <w:t xml:space="preserve"> </w:t>
      </w:r>
      <w:r w:rsidRPr="00596797">
        <w:rPr>
          <w:rFonts w:ascii="Arial" w:hAnsi="Arial" w:cs="Arial"/>
        </w:rPr>
        <w:t>требованиями</w:t>
      </w:r>
      <w:r w:rsidRPr="00596797">
        <w:rPr>
          <w:rFonts w:ascii="Arial Rounded MT Bold" w:hAnsi="Arial Rounded MT Bold"/>
        </w:rPr>
        <w:t xml:space="preserve"> </w:t>
      </w:r>
      <w:r w:rsidRPr="00596797">
        <w:rPr>
          <w:rFonts w:ascii="Arial" w:hAnsi="Arial" w:cs="Arial"/>
        </w:rPr>
        <w:t>законодательства</w:t>
      </w:r>
      <w:r w:rsidRPr="00596797">
        <w:rPr>
          <w:rFonts w:ascii="Arial Rounded MT Bold" w:hAnsi="Arial Rounded MT Bold"/>
        </w:rPr>
        <w:t xml:space="preserve"> </w:t>
      </w:r>
      <w:r w:rsidRPr="00596797">
        <w:rPr>
          <w:rFonts w:ascii="Arial" w:hAnsi="Arial" w:cs="Arial"/>
        </w:rPr>
        <w:t>Российской</w:t>
      </w:r>
      <w:r w:rsidRPr="00596797">
        <w:rPr>
          <w:rFonts w:ascii="Arial Rounded MT Bold" w:hAnsi="Arial Rounded MT Bold"/>
        </w:rPr>
        <w:t xml:space="preserve"> </w:t>
      </w:r>
      <w:r w:rsidRPr="00596797">
        <w:rPr>
          <w:rFonts w:ascii="Arial" w:hAnsi="Arial" w:cs="Arial"/>
        </w:rPr>
        <w:t>Федерации</w:t>
      </w:r>
      <w:r w:rsidRPr="00596797">
        <w:rPr>
          <w:rFonts w:ascii="Arial Rounded MT Bold" w:hAnsi="Arial Rounded MT Bold"/>
        </w:rPr>
        <w:t xml:space="preserve"> </w:t>
      </w:r>
      <w:r w:rsidR="00596797">
        <w:rPr>
          <w:rFonts w:ascii="Arial" w:hAnsi="Arial" w:cs="Arial"/>
        </w:rPr>
        <w:t xml:space="preserve">Федерального </w:t>
      </w:r>
      <w:r w:rsidRPr="00596797">
        <w:rPr>
          <w:rFonts w:ascii="Arial" w:hAnsi="Arial" w:cs="Arial"/>
        </w:rPr>
        <w:t>Закона №</w:t>
      </w:r>
      <w:r w:rsidR="00596797" w:rsidRPr="00596797">
        <w:rPr>
          <w:rFonts w:ascii="Arial" w:hAnsi="Arial" w:cs="Arial"/>
        </w:rPr>
        <w:t>455-ФЗ</w:t>
      </w:r>
      <w:r w:rsidRPr="00596797">
        <w:rPr>
          <w:rFonts w:ascii="Arial" w:hAnsi="Arial" w:cs="Arial"/>
        </w:rPr>
        <w:t xml:space="preserve"> от </w:t>
      </w:r>
      <w:r w:rsidR="00596797" w:rsidRPr="00596797">
        <w:rPr>
          <w:rFonts w:ascii="Arial" w:hAnsi="Arial" w:cs="Arial"/>
        </w:rPr>
        <w:t>29</w:t>
      </w:r>
      <w:r w:rsidRPr="00596797">
        <w:rPr>
          <w:rFonts w:ascii="Arial" w:hAnsi="Arial" w:cs="Arial"/>
        </w:rPr>
        <w:t>.</w:t>
      </w:r>
      <w:r w:rsidR="00596797" w:rsidRPr="00596797">
        <w:rPr>
          <w:rFonts w:ascii="Arial" w:hAnsi="Arial" w:cs="Arial"/>
        </w:rPr>
        <w:t>12</w:t>
      </w:r>
      <w:r w:rsidRPr="00596797">
        <w:rPr>
          <w:rFonts w:ascii="Arial" w:hAnsi="Arial" w:cs="Arial"/>
        </w:rPr>
        <w:t>.201</w:t>
      </w:r>
      <w:r w:rsidR="00596797" w:rsidRPr="00596797">
        <w:rPr>
          <w:rFonts w:ascii="Arial" w:hAnsi="Arial" w:cs="Arial"/>
        </w:rPr>
        <w:t>7</w:t>
      </w:r>
      <w:r w:rsidRPr="00596797">
        <w:rPr>
          <w:rFonts w:ascii="Arial" w:hAnsi="Arial" w:cs="Arial"/>
        </w:rPr>
        <w:t xml:space="preserve"> года</w:t>
      </w:r>
      <w:r w:rsidRPr="00596797">
        <w:rPr>
          <w:rFonts w:ascii="Arial Rounded MT Bold" w:hAnsi="Arial Rounded MT Bold"/>
        </w:rPr>
        <w:t xml:space="preserve"> </w:t>
      </w:r>
      <w:r w:rsidR="000B0976">
        <w:rPr>
          <w:rFonts w:ascii="Arial" w:hAnsi="Arial" w:cs="Arial"/>
        </w:rPr>
        <w:t xml:space="preserve">ч. 4 ст. 19 </w:t>
      </w:r>
      <w:r w:rsidRPr="00596797">
        <w:rPr>
          <w:rFonts w:ascii="Arial Rounded MT Bold" w:hAnsi="Arial Rounded MT Bold" w:cs="Arial Rounded MT Bold"/>
        </w:rPr>
        <w:t>«</w:t>
      </w:r>
      <w:r w:rsidRPr="00596797">
        <w:rPr>
          <w:rFonts w:ascii="Arial" w:hAnsi="Arial" w:cs="Arial"/>
        </w:rPr>
        <w:t>О</w:t>
      </w:r>
      <w:r w:rsidRPr="00596797">
        <w:rPr>
          <w:rFonts w:ascii="Arial Rounded MT Bold" w:hAnsi="Arial Rounded MT Bold"/>
        </w:rPr>
        <w:t xml:space="preserve"> </w:t>
      </w:r>
      <w:r w:rsidRPr="00596797">
        <w:rPr>
          <w:rFonts w:ascii="Arial" w:hAnsi="Arial" w:cs="Arial"/>
        </w:rPr>
        <w:t>внесении</w:t>
      </w:r>
      <w:r w:rsidRPr="00596797">
        <w:rPr>
          <w:rFonts w:ascii="Arial Rounded MT Bold" w:hAnsi="Arial Rounded MT Bold"/>
        </w:rPr>
        <w:t xml:space="preserve"> </w:t>
      </w:r>
      <w:r w:rsidRPr="00596797">
        <w:rPr>
          <w:rFonts w:ascii="Arial" w:hAnsi="Arial" w:cs="Arial"/>
        </w:rPr>
        <w:t>изменений</w:t>
      </w:r>
      <w:r w:rsidRPr="00596797">
        <w:rPr>
          <w:rFonts w:ascii="Arial Rounded MT Bold" w:hAnsi="Arial Rounded MT Bold"/>
        </w:rPr>
        <w:t xml:space="preserve"> </w:t>
      </w:r>
      <w:r w:rsidRPr="00596797">
        <w:rPr>
          <w:rFonts w:ascii="Arial" w:hAnsi="Arial" w:cs="Arial"/>
        </w:rPr>
        <w:t>в</w:t>
      </w:r>
      <w:r w:rsidRPr="00596797">
        <w:rPr>
          <w:rFonts w:ascii="Arial Rounded MT Bold" w:hAnsi="Arial Rounded MT Bold"/>
        </w:rPr>
        <w:t xml:space="preserve"> </w:t>
      </w:r>
      <w:r w:rsidRPr="00596797">
        <w:rPr>
          <w:rFonts w:ascii="Arial" w:hAnsi="Arial" w:cs="Arial"/>
        </w:rPr>
        <w:t>Градостроительный</w:t>
      </w:r>
      <w:r w:rsidRPr="00596797">
        <w:rPr>
          <w:rFonts w:ascii="Arial Rounded MT Bold" w:hAnsi="Arial Rounded MT Bold"/>
        </w:rPr>
        <w:t xml:space="preserve"> </w:t>
      </w:r>
      <w:r w:rsidRPr="00596797">
        <w:rPr>
          <w:rFonts w:ascii="Arial" w:hAnsi="Arial" w:cs="Arial"/>
        </w:rPr>
        <w:t>Кодекс</w:t>
      </w:r>
      <w:r w:rsidRPr="00596797">
        <w:rPr>
          <w:rFonts w:ascii="Arial Rounded MT Bold" w:hAnsi="Arial Rounded MT Bold"/>
        </w:rPr>
        <w:t xml:space="preserve"> </w:t>
      </w:r>
      <w:r w:rsidR="000B0976">
        <w:rPr>
          <w:rFonts w:ascii="Arial" w:hAnsi="Arial" w:cs="Arial"/>
        </w:rPr>
        <w:t>Российской Федерации и отдельные законодательные акты Российской Федерации</w:t>
      </w:r>
      <w:r w:rsidRPr="00596797">
        <w:rPr>
          <w:rFonts w:ascii="Arial Rounded MT Bold" w:hAnsi="Arial Rounded MT Bold" w:cs="Arial Rounded MT Bold"/>
        </w:rPr>
        <w:t>»</w:t>
      </w:r>
      <w:r w:rsidRPr="00596797">
        <w:rPr>
          <w:rFonts w:ascii="Arial Rounded MT Bold" w:hAnsi="Arial Rounded MT Bold"/>
        </w:rPr>
        <w:t xml:space="preserve">, </w:t>
      </w:r>
      <w:r w:rsidRPr="00596797">
        <w:rPr>
          <w:rFonts w:ascii="Arial" w:hAnsi="Arial" w:cs="Arial"/>
        </w:rPr>
        <w:t>руководствуясь</w:t>
      </w:r>
      <w:r w:rsidRPr="00596797">
        <w:rPr>
          <w:rFonts w:ascii="Arial Rounded MT Bold" w:hAnsi="Arial Rounded MT Bold"/>
        </w:rPr>
        <w:t xml:space="preserve"> </w:t>
      </w:r>
      <w:r w:rsidRPr="000B0976">
        <w:rPr>
          <w:rFonts w:ascii="Arial" w:hAnsi="Arial" w:cs="Arial"/>
        </w:rPr>
        <w:t>статьей 45 Устава Тарминского</w:t>
      </w:r>
      <w:r w:rsidRPr="00596797">
        <w:rPr>
          <w:rFonts w:ascii="Arial Rounded MT Bold" w:hAnsi="Arial Rounded MT Bold"/>
        </w:rPr>
        <w:t xml:space="preserve"> </w:t>
      </w:r>
      <w:r w:rsidRPr="00596797">
        <w:rPr>
          <w:rFonts w:ascii="Arial" w:hAnsi="Arial" w:cs="Arial"/>
        </w:rPr>
        <w:t>муниципального</w:t>
      </w:r>
      <w:r w:rsidRPr="00596797">
        <w:rPr>
          <w:rFonts w:ascii="Arial Rounded MT Bold" w:hAnsi="Arial Rounded MT Bold"/>
        </w:rPr>
        <w:t xml:space="preserve"> </w:t>
      </w:r>
      <w:r w:rsidRPr="00596797">
        <w:rPr>
          <w:rFonts w:ascii="Arial" w:hAnsi="Arial" w:cs="Arial"/>
        </w:rPr>
        <w:t>образования</w:t>
      </w:r>
      <w:r w:rsidRPr="00596797">
        <w:rPr>
          <w:rFonts w:ascii="Arial Rounded MT Bold" w:hAnsi="Arial Rounded MT Bold"/>
        </w:rPr>
        <w:t>, -</w:t>
      </w:r>
    </w:p>
    <w:p w:rsidR="002D730B" w:rsidRPr="00596797" w:rsidRDefault="002D730B" w:rsidP="002D730B">
      <w:pPr>
        <w:pStyle w:val="12"/>
        <w:shd w:val="clear" w:color="auto" w:fill="auto"/>
        <w:spacing w:before="0" w:after="0" w:line="240" w:lineRule="auto"/>
        <w:ind w:firstLine="709"/>
        <w:jc w:val="both"/>
        <w:rPr>
          <w:rStyle w:val="4pt"/>
          <w:rFonts w:ascii="Arial Rounded MT Bold" w:hAnsi="Arial Rounded MT Bold"/>
          <w:sz w:val="24"/>
          <w:szCs w:val="24"/>
        </w:rPr>
      </w:pPr>
    </w:p>
    <w:p w:rsidR="002D730B" w:rsidRPr="00596797" w:rsidRDefault="002D730B" w:rsidP="00596797">
      <w:pPr>
        <w:pStyle w:val="12"/>
        <w:shd w:val="clear" w:color="auto" w:fill="auto"/>
        <w:spacing w:before="0" w:after="0" w:line="240" w:lineRule="auto"/>
        <w:jc w:val="center"/>
        <w:rPr>
          <w:rStyle w:val="4pt"/>
          <w:rFonts w:ascii="Arial Rounded MT Bold" w:hAnsi="Arial Rounded MT Bold"/>
          <w:b/>
          <w:sz w:val="24"/>
          <w:szCs w:val="24"/>
        </w:rPr>
      </w:pPr>
      <w:r w:rsidRPr="00596797">
        <w:rPr>
          <w:rStyle w:val="4pt"/>
          <w:rFonts w:ascii="Arial" w:hAnsi="Arial" w:cs="Arial"/>
          <w:b/>
          <w:sz w:val="24"/>
          <w:szCs w:val="24"/>
        </w:rPr>
        <w:t>РЕШИЛА</w:t>
      </w:r>
      <w:r w:rsidRPr="00596797">
        <w:rPr>
          <w:rStyle w:val="4pt"/>
          <w:rFonts w:ascii="Arial Rounded MT Bold" w:hAnsi="Arial Rounded MT Bold"/>
          <w:b/>
          <w:sz w:val="24"/>
          <w:szCs w:val="24"/>
        </w:rPr>
        <w:t>:</w:t>
      </w:r>
    </w:p>
    <w:p w:rsidR="002D730B" w:rsidRPr="00596797" w:rsidRDefault="002D730B" w:rsidP="002D730B">
      <w:pPr>
        <w:pStyle w:val="12"/>
        <w:shd w:val="clear" w:color="auto" w:fill="auto"/>
        <w:spacing w:before="0" w:after="0" w:line="240" w:lineRule="auto"/>
        <w:jc w:val="both"/>
        <w:rPr>
          <w:rFonts w:ascii="Arial Rounded MT Bold" w:hAnsi="Arial Rounded MT Bold"/>
        </w:rPr>
      </w:pPr>
    </w:p>
    <w:p w:rsidR="00327A3C" w:rsidRDefault="00327A3C" w:rsidP="00F60AD8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sz w:val="30"/>
          <w:szCs w:val="30"/>
        </w:rPr>
        <w:tab/>
      </w:r>
      <w:r w:rsidRPr="00327A3C">
        <w:rPr>
          <w:rFonts w:ascii="Arial" w:hAnsi="Arial" w:cs="Arial"/>
        </w:rPr>
        <w:t>1.</w:t>
      </w:r>
      <w:r w:rsidRPr="00843818">
        <w:rPr>
          <w:rFonts w:ascii="Arial" w:hAnsi="Arial" w:cs="Arial"/>
        </w:rPr>
        <w:t xml:space="preserve"> Внести в Прави</w:t>
      </w:r>
      <w:r w:rsidR="001A631E">
        <w:rPr>
          <w:rFonts w:ascii="Arial" w:hAnsi="Arial" w:cs="Arial"/>
        </w:rPr>
        <w:t xml:space="preserve">ла землепользования и застройки </w:t>
      </w:r>
      <w:r w:rsidR="00596797">
        <w:rPr>
          <w:rFonts w:ascii="Arial" w:hAnsi="Arial" w:cs="Arial"/>
        </w:rPr>
        <w:t xml:space="preserve">Тарминского </w:t>
      </w:r>
      <w:r w:rsidRPr="00843818">
        <w:rPr>
          <w:rFonts w:ascii="Arial" w:hAnsi="Arial" w:cs="Arial"/>
        </w:rPr>
        <w:t xml:space="preserve">муниципального образования Братского района в Градостроительные регламенты, утвержденные решением Думы </w:t>
      </w:r>
      <w:r w:rsidR="00596797">
        <w:rPr>
          <w:rFonts w:ascii="Arial" w:hAnsi="Arial" w:cs="Arial"/>
        </w:rPr>
        <w:t xml:space="preserve">Тарминского </w:t>
      </w:r>
      <w:r w:rsidRPr="00843818">
        <w:rPr>
          <w:rFonts w:ascii="Arial" w:hAnsi="Arial" w:cs="Arial"/>
        </w:rPr>
        <w:t xml:space="preserve">сельского поселения от </w:t>
      </w:r>
      <w:r w:rsidR="00596797">
        <w:rPr>
          <w:rFonts w:ascii="Arial" w:hAnsi="Arial" w:cs="Arial"/>
        </w:rPr>
        <w:t>03.08.2017</w:t>
      </w:r>
      <w:r w:rsidR="004516DA">
        <w:rPr>
          <w:rFonts w:ascii="Arial" w:hAnsi="Arial" w:cs="Arial"/>
        </w:rPr>
        <w:t>года №</w:t>
      </w:r>
      <w:r w:rsidR="00596797">
        <w:rPr>
          <w:rFonts w:ascii="Arial" w:hAnsi="Arial" w:cs="Arial"/>
        </w:rPr>
        <w:t>59</w:t>
      </w:r>
      <w:r w:rsidRPr="00843818">
        <w:rPr>
          <w:rFonts w:ascii="Arial" w:hAnsi="Arial" w:cs="Arial"/>
        </w:rPr>
        <w:t>, следующие изменения</w:t>
      </w:r>
      <w:r w:rsidR="00F60AD8">
        <w:rPr>
          <w:rFonts w:ascii="Arial" w:hAnsi="Arial" w:cs="Arial"/>
        </w:rPr>
        <w:t xml:space="preserve"> и дополнения</w:t>
      </w:r>
      <w:r w:rsidR="00395102">
        <w:rPr>
          <w:rFonts w:ascii="Arial" w:hAnsi="Arial" w:cs="Arial"/>
        </w:rPr>
        <w:t xml:space="preserve"> изложив их в новой редакции, согласно приложению</w:t>
      </w:r>
      <w:r w:rsidRPr="00843818">
        <w:rPr>
          <w:rFonts w:ascii="Arial" w:hAnsi="Arial" w:cs="Arial"/>
        </w:rPr>
        <w:t>:</w:t>
      </w:r>
    </w:p>
    <w:p w:rsidR="00150D39" w:rsidRDefault="00F60AD8" w:rsidP="00150D39">
      <w:pPr>
        <w:spacing w:line="276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1.1. </w:t>
      </w:r>
      <w:r w:rsidRPr="00F60AD8">
        <w:rPr>
          <w:rFonts w:ascii="Arial" w:hAnsi="Arial" w:cs="Arial"/>
        </w:rPr>
        <w:t xml:space="preserve">видов разрешенного использования следующих территориальных зон: </w:t>
      </w:r>
      <w:r>
        <w:rPr>
          <w:rFonts w:ascii="Arial" w:hAnsi="Arial" w:cs="Arial"/>
        </w:rPr>
        <w:t>ОДЗ 202, ОДЗ 204</w:t>
      </w:r>
      <w:r w:rsidRPr="00F60AD8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ОДЗ 20</w:t>
      </w:r>
      <w:r w:rsidR="000B0976">
        <w:rPr>
          <w:rFonts w:ascii="Arial" w:hAnsi="Arial" w:cs="Arial"/>
        </w:rPr>
        <w:t>6</w:t>
      </w:r>
      <w:r>
        <w:rPr>
          <w:rFonts w:ascii="Arial" w:hAnsi="Arial" w:cs="Arial"/>
        </w:rPr>
        <w:t>, ОДЗ 207, ОДЗ 208, ОДЗ 209,</w:t>
      </w:r>
      <w:r w:rsidRPr="00F60AD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ИЗ 400, ТЗ 500, РЗ 60</w:t>
      </w:r>
      <w:r w:rsidR="00B60314">
        <w:rPr>
          <w:rFonts w:ascii="Arial" w:hAnsi="Arial" w:cs="Arial"/>
        </w:rPr>
        <w:t>5</w:t>
      </w:r>
      <w:r>
        <w:rPr>
          <w:rFonts w:ascii="Arial" w:hAnsi="Arial" w:cs="Arial"/>
        </w:rPr>
        <w:t>, СНЗ 701, СНЗ 702</w:t>
      </w:r>
      <w:r w:rsidR="00150D39">
        <w:rPr>
          <w:rFonts w:ascii="Arial" w:hAnsi="Arial" w:cs="Arial"/>
        </w:rPr>
        <w:t>.</w:t>
      </w:r>
    </w:p>
    <w:p w:rsidR="000B0976" w:rsidRDefault="000B0976" w:rsidP="00150D39">
      <w:pPr>
        <w:spacing w:line="276" w:lineRule="auto"/>
        <w:ind w:firstLine="709"/>
        <w:jc w:val="both"/>
        <w:rPr>
          <w:rFonts w:ascii="Arial" w:hAnsi="Arial" w:cs="Arial"/>
        </w:rPr>
      </w:pPr>
    </w:p>
    <w:p w:rsidR="00D23E97" w:rsidRPr="00150D39" w:rsidRDefault="00D23E97" w:rsidP="00150D39">
      <w:pPr>
        <w:spacing w:line="276" w:lineRule="auto"/>
        <w:ind w:firstLine="709"/>
        <w:jc w:val="center"/>
        <w:rPr>
          <w:rFonts w:ascii="Arial" w:hAnsi="Arial" w:cs="Arial"/>
        </w:rPr>
      </w:pPr>
      <w:r w:rsidRPr="0019537B">
        <w:rPr>
          <w:b/>
          <w:u w:val="single"/>
        </w:rPr>
        <w:t>ЗОНА РАЗМЕЩЕНИЯ ОБЪЕКТОВ СОЦИАЛЬНОГО И КОММУНАЛЬНО – БЫТОВОГО НАЗНАЧЕНИЯ (ОДЗ 202)</w:t>
      </w:r>
    </w:p>
    <w:p w:rsidR="00D23E97" w:rsidRPr="00486B85" w:rsidRDefault="00D23E97" w:rsidP="00D23E97">
      <w:pPr>
        <w:jc w:val="center"/>
        <w:rPr>
          <w:b/>
          <w:sz w:val="20"/>
          <w:szCs w:val="20"/>
          <w:u w:val="single"/>
        </w:rPr>
      </w:pPr>
    </w:p>
    <w:p w:rsidR="00D23E97" w:rsidRPr="00486B85" w:rsidRDefault="00D23E97" w:rsidP="00D23E97">
      <w:pPr>
        <w:jc w:val="both"/>
        <w:outlineLvl w:val="0"/>
        <w:rPr>
          <w:b/>
          <w:sz w:val="20"/>
          <w:szCs w:val="20"/>
        </w:rPr>
      </w:pPr>
      <w:r w:rsidRPr="00486B85">
        <w:rPr>
          <w:b/>
          <w:sz w:val="20"/>
          <w:szCs w:val="20"/>
        </w:rPr>
        <w:t>1.   ОСНОВНЫЕ ВИДЫ И ПАРАМЕТРЫ РАЗРЕШЁННОГО ИСПОЛЬЗОВАНИЯ ЗЕМЕЛЬНЫХ УЧАСТКОВ И ОБЪЕКТОВ КАПИТАЛЬНОГО СТРОИТЕЛЬСТВА</w:t>
      </w:r>
    </w:p>
    <w:p w:rsidR="00D23E97" w:rsidRPr="00486B85" w:rsidRDefault="00D23E97" w:rsidP="00D23E97">
      <w:pPr>
        <w:rPr>
          <w:b/>
          <w:sz w:val="20"/>
          <w:szCs w:val="20"/>
        </w:rPr>
      </w:pPr>
    </w:p>
    <w:tbl>
      <w:tblPr>
        <w:tblW w:w="96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4417"/>
        <w:gridCol w:w="2741"/>
      </w:tblGrid>
      <w:tr w:rsidR="00D23E97" w:rsidRPr="00486B85" w:rsidTr="004516DA">
        <w:trPr>
          <w:trHeight w:val="552"/>
        </w:trPr>
        <w:tc>
          <w:tcPr>
            <w:tcW w:w="2448" w:type="dxa"/>
            <w:vAlign w:val="center"/>
          </w:tcPr>
          <w:p w:rsidR="00D23E97" w:rsidRPr="00486B85" w:rsidRDefault="00D23E97" w:rsidP="004516DA">
            <w:pPr>
              <w:jc w:val="center"/>
              <w:rPr>
                <w:b/>
                <w:sz w:val="20"/>
                <w:szCs w:val="20"/>
              </w:rPr>
            </w:pPr>
            <w:r w:rsidRPr="00486B85">
              <w:rPr>
                <w:b/>
                <w:sz w:val="20"/>
                <w:szCs w:val="20"/>
              </w:rPr>
              <w:t>ВИДЫ ИСПОЛЬЗОВАНИЯ</w:t>
            </w:r>
          </w:p>
        </w:tc>
        <w:tc>
          <w:tcPr>
            <w:tcW w:w="4417" w:type="dxa"/>
            <w:vAlign w:val="center"/>
          </w:tcPr>
          <w:p w:rsidR="00D23E97" w:rsidRPr="00486B85" w:rsidRDefault="00D23E97" w:rsidP="004516DA">
            <w:pPr>
              <w:jc w:val="center"/>
              <w:rPr>
                <w:b/>
                <w:sz w:val="20"/>
                <w:szCs w:val="20"/>
              </w:rPr>
            </w:pPr>
            <w:r w:rsidRPr="00486B85">
              <w:rPr>
                <w:b/>
                <w:sz w:val="20"/>
                <w:szCs w:val="20"/>
              </w:rPr>
              <w:t>ПАРАМЕТРЫ РАЗРЕШЕННОГО ИСПОЛЬЗОВАНИЯ</w:t>
            </w:r>
          </w:p>
        </w:tc>
        <w:tc>
          <w:tcPr>
            <w:tcW w:w="2741" w:type="dxa"/>
            <w:vAlign w:val="center"/>
          </w:tcPr>
          <w:p w:rsidR="00D23E97" w:rsidRPr="00486B85" w:rsidRDefault="00D23E97" w:rsidP="004516DA">
            <w:pPr>
              <w:jc w:val="center"/>
              <w:rPr>
                <w:b/>
                <w:sz w:val="20"/>
                <w:szCs w:val="20"/>
              </w:rPr>
            </w:pPr>
            <w:r w:rsidRPr="00486B85">
              <w:rPr>
                <w:b/>
                <w:sz w:val="20"/>
                <w:szCs w:val="20"/>
              </w:rPr>
              <w:t xml:space="preserve">ОГРАНИЧЕНИЯ ИСПОЛЬЗОВАНИЯ ЗЕМЕЛЬНЫХ УЧАСТКОВ И ОБЪЕКТОВ </w:t>
            </w:r>
            <w:r w:rsidRPr="00486B85">
              <w:rPr>
                <w:b/>
                <w:sz w:val="20"/>
                <w:szCs w:val="20"/>
              </w:rPr>
              <w:lastRenderedPageBreak/>
              <w:t>КАПИТАЛЬНОГО СТРОИТЕЛЬСТВА</w:t>
            </w:r>
          </w:p>
        </w:tc>
      </w:tr>
      <w:tr w:rsidR="00D23E97" w:rsidRPr="00486B85" w:rsidTr="004516DA">
        <w:tc>
          <w:tcPr>
            <w:tcW w:w="2448" w:type="dxa"/>
          </w:tcPr>
          <w:p w:rsidR="00D23E97" w:rsidRPr="00486B85" w:rsidRDefault="00D23E97" w:rsidP="004516DA">
            <w:pPr>
              <w:rPr>
                <w:sz w:val="20"/>
                <w:szCs w:val="20"/>
              </w:rPr>
            </w:pPr>
            <w:r w:rsidRPr="00486B85">
              <w:rPr>
                <w:sz w:val="20"/>
                <w:szCs w:val="20"/>
              </w:rPr>
              <w:lastRenderedPageBreak/>
              <w:t>Объекты социального и коммунально-бытового назначения</w:t>
            </w:r>
          </w:p>
        </w:tc>
        <w:tc>
          <w:tcPr>
            <w:tcW w:w="4417" w:type="dxa"/>
          </w:tcPr>
          <w:p w:rsidR="00D23E97" w:rsidRPr="00486B85" w:rsidRDefault="00D23E97" w:rsidP="004516DA">
            <w:pPr>
              <w:rPr>
                <w:sz w:val="20"/>
                <w:szCs w:val="20"/>
              </w:rPr>
            </w:pPr>
            <w:r w:rsidRPr="00486B85">
              <w:rPr>
                <w:sz w:val="20"/>
                <w:szCs w:val="20"/>
              </w:rPr>
              <w:t xml:space="preserve">Этажность – до 2 </w:t>
            </w:r>
            <w:proofErr w:type="spellStart"/>
            <w:r w:rsidRPr="00486B85">
              <w:rPr>
                <w:sz w:val="20"/>
                <w:szCs w:val="20"/>
              </w:rPr>
              <w:t>эт</w:t>
            </w:r>
            <w:proofErr w:type="spellEnd"/>
            <w:r w:rsidRPr="00486B85">
              <w:rPr>
                <w:sz w:val="20"/>
                <w:szCs w:val="20"/>
              </w:rPr>
              <w:t>.</w:t>
            </w:r>
          </w:p>
          <w:p w:rsidR="00D23E97" w:rsidRPr="00486B85" w:rsidRDefault="00D23E97" w:rsidP="004516DA">
            <w:pPr>
              <w:rPr>
                <w:sz w:val="20"/>
                <w:szCs w:val="20"/>
              </w:rPr>
            </w:pPr>
            <w:r w:rsidRPr="00486B85">
              <w:rPr>
                <w:sz w:val="20"/>
                <w:szCs w:val="20"/>
              </w:rPr>
              <w:t>Минимальный отступ от границы земельного участка (красной линии) – 3 м.</w:t>
            </w:r>
          </w:p>
          <w:p w:rsidR="00D23E97" w:rsidRDefault="00D23E97" w:rsidP="004516DA">
            <w:pPr>
              <w:rPr>
                <w:sz w:val="20"/>
                <w:szCs w:val="20"/>
              </w:rPr>
            </w:pPr>
            <w:r w:rsidRPr="00486B85">
              <w:rPr>
                <w:sz w:val="20"/>
                <w:szCs w:val="20"/>
              </w:rPr>
              <w:t>Максимальный процент застройки – 20</w:t>
            </w:r>
          </w:p>
          <w:p w:rsidR="00576583" w:rsidRPr="00486B85" w:rsidRDefault="00550C2F" w:rsidP="004516DA">
            <w:pPr>
              <w:rPr>
                <w:sz w:val="20"/>
                <w:szCs w:val="20"/>
              </w:rPr>
            </w:pPr>
            <w:r w:rsidRPr="00576583">
              <w:rPr>
                <w:sz w:val="20"/>
                <w:szCs w:val="20"/>
              </w:rPr>
              <w:t>Минимальная</w:t>
            </w:r>
            <w:r>
              <w:rPr>
                <w:sz w:val="20"/>
                <w:szCs w:val="20"/>
              </w:rPr>
              <w:t xml:space="preserve"> площадь земельного участка - </w:t>
            </w:r>
            <w:r w:rsidR="00A9151A">
              <w:rPr>
                <w:sz w:val="20"/>
                <w:szCs w:val="20"/>
              </w:rPr>
              <w:t>0,1</w:t>
            </w:r>
            <w:r>
              <w:rPr>
                <w:sz w:val="20"/>
                <w:szCs w:val="20"/>
              </w:rPr>
              <w:t xml:space="preserve"> </w:t>
            </w:r>
            <w:r w:rsidRPr="00576583">
              <w:rPr>
                <w:sz w:val="20"/>
                <w:szCs w:val="20"/>
              </w:rPr>
              <w:t>га.</w:t>
            </w:r>
          </w:p>
        </w:tc>
        <w:tc>
          <w:tcPr>
            <w:tcW w:w="2741" w:type="dxa"/>
          </w:tcPr>
          <w:p w:rsidR="00D23E97" w:rsidRPr="00486B85" w:rsidRDefault="00D23E97" w:rsidP="004516DA">
            <w:pPr>
              <w:rPr>
                <w:sz w:val="20"/>
                <w:szCs w:val="20"/>
              </w:rPr>
            </w:pPr>
          </w:p>
        </w:tc>
      </w:tr>
    </w:tbl>
    <w:p w:rsidR="00D23E97" w:rsidRPr="00486B85" w:rsidRDefault="00D23E97" w:rsidP="00D23E97">
      <w:pPr>
        <w:rPr>
          <w:sz w:val="20"/>
          <w:szCs w:val="20"/>
        </w:rPr>
      </w:pPr>
    </w:p>
    <w:p w:rsidR="00D23E97" w:rsidRDefault="00D23E97" w:rsidP="00D23E97">
      <w:pPr>
        <w:jc w:val="both"/>
        <w:outlineLvl w:val="0"/>
        <w:rPr>
          <w:b/>
          <w:sz w:val="20"/>
          <w:szCs w:val="20"/>
        </w:rPr>
      </w:pPr>
    </w:p>
    <w:p w:rsidR="00D23E97" w:rsidRPr="00486B85" w:rsidRDefault="00D23E97" w:rsidP="00D23E97">
      <w:pPr>
        <w:jc w:val="both"/>
        <w:outlineLvl w:val="0"/>
        <w:rPr>
          <w:b/>
          <w:sz w:val="20"/>
          <w:szCs w:val="20"/>
        </w:rPr>
      </w:pPr>
      <w:r w:rsidRPr="00486B85">
        <w:rPr>
          <w:b/>
          <w:sz w:val="20"/>
          <w:szCs w:val="20"/>
        </w:rPr>
        <w:t>2. УСЛОВНО РАЗРЕШЁННЫЕ ВИДЫ И ПАРАМЕТРЫ ИСПОЛЬЗОВАНИЯ ЗЕМЕЛЬНЫХ УЧАСТКОВ И ОБЪЕКТОВ КАПИТАЛЬНОГО СТРОИТЕЛЬСТВА</w:t>
      </w:r>
    </w:p>
    <w:p w:rsidR="00D23E97" w:rsidRPr="00486B85" w:rsidRDefault="00D23E97" w:rsidP="00D23E97">
      <w:pPr>
        <w:jc w:val="both"/>
        <w:rPr>
          <w:b/>
          <w:sz w:val="20"/>
          <w:szCs w:val="20"/>
        </w:rPr>
      </w:pPr>
    </w:p>
    <w:tbl>
      <w:tblPr>
        <w:tblW w:w="96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4417"/>
        <w:gridCol w:w="2741"/>
      </w:tblGrid>
      <w:tr w:rsidR="00D23E97" w:rsidRPr="00486B85" w:rsidTr="004516DA">
        <w:trPr>
          <w:trHeight w:val="384"/>
        </w:trPr>
        <w:tc>
          <w:tcPr>
            <w:tcW w:w="2448" w:type="dxa"/>
            <w:vAlign w:val="center"/>
          </w:tcPr>
          <w:p w:rsidR="00D23E97" w:rsidRPr="00486B85" w:rsidRDefault="00D23E97" w:rsidP="004516DA">
            <w:pPr>
              <w:jc w:val="center"/>
              <w:rPr>
                <w:b/>
                <w:sz w:val="20"/>
                <w:szCs w:val="20"/>
              </w:rPr>
            </w:pPr>
            <w:r w:rsidRPr="00486B85">
              <w:rPr>
                <w:b/>
                <w:sz w:val="20"/>
                <w:szCs w:val="20"/>
              </w:rPr>
              <w:t>ВИДЫ ИСПОЛЬЗОВАНИЯ</w:t>
            </w:r>
          </w:p>
        </w:tc>
        <w:tc>
          <w:tcPr>
            <w:tcW w:w="4417" w:type="dxa"/>
            <w:vAlign w:val="center"/>
          </w:tcPr>
          <w:p w:rsidR="00D23E97" w:rsidRPr="00486B85" w:rsidRDefault="00D23E97" w:rsidP="004516DA">
            <w:pPr>
              <w:jc w:val="center"/>
              <w:rPr>
                <w:b/>
                <w:sz w:val="20"/>
                <w:szCs w:val="20"/>
              </w:rPr>
            </w:pPr>
            <w:r w:rsidRPr="00486B85">
              <w:rPr>
                <w:b/>
                <w:sz w:val="20"/>
                <w:szCs w:val="20"/>
              </w:rPr>
              <w:t>ПАРАМЕТРЫ РАЗРЕШЕННОГО ИСПОЛЬЗОВАНИЯ</w:t>
            </w:r>
          </w:p>
        </w:tc>
        <w:tc>
          <w:tcPr>
            <w:tcW w:w="2741" w:type="dxa"/>
            <w:vAlign w:val="center"/>
          </w:tcPr>
          <w:p w:rsidR="00D23E97" w:rsidRPr="00486B85" w:rsidRDefault="00D23E97" w:rsidP="004516DA">
            <w:pPr>
              <w:jc w:val="center"/>
              <w:rPr>
                <w:b/>
                <w:sz w:val="20"/>
                <w:szCs w:val="20"/>
              </w:rPr>
            </w:pPr>
            <w:r w:rsidRPr="00486B85">
              <w:rPr>
                <w:b/>
                <w:sz w:val="20"/>
                <w:szCs w:val="20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D23E97" w:rsidRPr="00486B85" w:rsidTr="004516DA">
        <w:trPr>
          <w:trHeight w:val="404"/>
        </w:trPr>
        <w:tc>
          <w:tcPr>
            <w:tcW w:w="2448" w:type="dxa"/>
          </w:tcPr>
          <w:p w:rsidR="00D23E97" w:rsidRPr="00486B85" w:rsidRDefault="00D23E97" w:rsidP="004516D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86B85">
              <w:rPr>
                <w:rFonts w:eastAsia="Calibri"/>
                <w:sz w:val="20"/>
                <w:szCs w:val="20"/>
                <w:lang w:eastAsia="en-US"/>
              </w:rPr>
              <w:t>Объекты здравоохранения</w:t>
            </w:r>
          </w:p>
          <w:p w:rsidR="00D23E97" w:rsidRPr="00486B85" w:rsidRDefault="00D23E97" w:rsidP="004516D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86B85">
              <w:rPr>
                <w:rFonts w:eastAsia="Calibri"/>
                <w:sz w:val="20"/>
                <w:szCs w:val="20"/>
                <w:lang w:eastAsia="en-US"/>
              </w:rPr>
              <w:t>Объекты культурно-досугового назначения.</w:t>
            </w:r>
          </w:p>
          <w:p w:rsidR="00D23E97" w:rsidRPr="00486B85" w:rsidRDefault="00D23E97" w:rsidP="004516DA">
            <w:pPr>
              <w:rPr>
                <w:sz w:val="20"/>
                <w:szCs w:val="20"/>
              </w:rPr>
            </w:pPr>
            <w:r w:rsidRPr="00486B85">
              <w:rPr>
                <w:sz w:val="20"/>
                <w:szCs w:val="20"/>
              </w:rPr>
              <w:t>Объекты торгового назначения и общественного питания.</w:t>
            </w:r>
          </w:p>
          <w:p w:rsidR="00D23E97" w:rsidRPr="00486B85" w:rsidRDefault="00D23E97" w:rsidP="004516DA">
            <w:pPr>
              <w:rPr>
                <w:sz w:val="20"/>
                <w:szCs w:val="20"/>
              </w:rPr>
            </w:pPr>
            <w:r w:rsidRPr="00486B85">
              <w:rPr>
                <w:sz w:val="20"/>
                <w:szCs w:val="20"/>
              </w:rPr>
              <w:t>Объекты социального обеспечения</w:t>
            </w:r>
          </w:p>
        </w:tc>
        <w:tc>
          <w:tcPr>
            <w:tcW w:w="4417" w:type="dxa"/>
          </w:tcPr>
          <w:p w:rsidR="00D23E97" w:rsidRPr="00486B85" w:rsidRDefault="00D23E97" w:rsidP="004516DA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486B85">
              <w:rPr>
                <w:sz w:val="20"/>
                <w:szCs w:val="20"/>
              </w:rPr>
              <w:t xml:space="preserve">Этажность - до 2 </w:t>
            </w:r>
            <w:proofErr w:type="spellStart"/>
            <w:r w:rsidRPr="00486B85">
              <w:rPr>
                <w:sz w:val="20"/>
                <w:szCs w:val="20"/>
              </w:rPr>
              <w:t>эт</w:t>
            </w:r>
            <w:proofErr w:type="spellEnd"/>
            <w:r w:rsidRPr="00486B85">
              <w:rPr>
                <w:sz w:val="20"/>
                <w:szCs w:val="20"/>
              </w:rPr>
              <w:t>.</w:t>
            </w:r>
          </w:p>
          <w:p w:rsidR="00D23E97" w:rsidRPr="00486B85" w:rsidRDefault="00D23E97" w:rsidP="004516DA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486B85">
              <w:rPr>
                <w:sz w:val="20"/>
                <w:szCs w:val="20"/>
              </w:rPr>
              <w:t xml:space="preserve">Общая площадь помещений - 70-100 </w:t>
            </w:r>
            <w:proofErr w:type="spellStart"/>
            <w:r w:rsidRPr="00486B85">
              <w:rPr>
                <w:sz w:val="20"/>
                <w:szCs w:val="20"/>
              </w:rPr>
              <w:t>кв.м</w:t>
            </w:r>
            <w:proofErr w:type="spellEnd"/>
            <w:r w:rsidRPr="00486B85">
              <w:rPr>
                <w:sz w:val="20"/>
                <w:szCs w:val="20"/>
              </w:rPr>
              <w:t>.</w:t>
            </w:r>
          </w:p>
          <w:p w:rsidR="00D23E97" w:rsidRPr="00486B85" w:rsidRDefault="00D23E97" w:rsidP="004516DA">
            <w:pPr>
              <w:tabs>
                <w:tab w:val="left" w:pos="3204"/>
              </w:tabs>
              <w:rPr>
                <w:sz w:val="20"/>
                <w:szCs w:val="20"/>
              </w:rPr>
            </w:pPr>
            <w:r w:rsidRPr="00486B85">
              <w:rPr>
                <w:sz w:val="20"/>
                <w:szCs w:val="20"/>
              </w:rPr>
              <w:t>Минимальный отступ от границы земельного участка (красной линии) – 3 м.</w:t>
            </w:r>
          </w:p>
          <w:p w:rsidR="00D23E97" w:rsidRPr="00486B85" w:rsidRDefault="00D23E97" w:rsidP="004516DA">
            <w:pPr>
              <w:rPr>
                <w:sz w:val="20"/>
                <w:szCs w:val="20"/>
              </w:rPr>
            </w:pPr>
            <w:r w:rsidRPr="00486B85">
              <w:rPr>
                <w:sz w:val="20"/>
                <w:szCs w:val="20"/>
              </w:rPr>
              <w:t>Максимальный процент застройки – 30</w:t>
            </w:r>
          </w:p>
          <w:p w:rsidR="00D23E97" w:rsidRPr="00486B85" w:rsidRDefault="00D23E97" w:rsidP="00550C2F">
            <w:pPr>
              <w:rPr>
                <w:sz w:val="20"/>
                <w:szCs w:val="20"/>
              </w:rPr>
            </w:pPr>
          </w:p>
        </w:tc>
        <w:tc>
          <w:tcPr>
            <w:tcW w:w="2741" w:type="dxa"/>
          </w:tcPr>
          <w:p w:rsidR="00D23E97" w:rsidRPr="00486B85" w:rsidRDefault="00D23E97" w:rsidP="004516DA">
            <w:pPr>
              <w:rPr>
                <w:sz w:val="20"/>
                <w:szCs w:val="20"/>
              </w:rPr>
            </w:pPr>
            <w:r w:rsidRPr="00486B85">
              <w:rPr>
                <w:sz w:val="20"/>
                <w:szCs w:val="20"/>
              </w:rPr>
              <w:t>Не допускается размещение объектов здравоохранения в санитарно-защитных зонах, установленных в предусмотренном действующим законодательством порядке.</w:t>
            </w:r>
          </w:p>
        </w:tc>
      </w:tr>
    </w:tbl>
    <w:p w:rsidR="00D23E97" w:rsidRPr="00486B85" w:rsidRDefault="00D23E97" w:rsidP="00D23E97">
      <w:pPr>
        <w:rPr>
          <w:sz w:val="20"/>
          <w:szCs w:val="20"/>
        </w:rPr>
      </w:pPr>
    </w:p>
    <w:p w:rsidR="00D23E97" w:rsidRPr="00486B85" w:rsidRDefault="00D23E97" w:rsidP="00D23E97">
      <w:pPr>
        <w:jc w:val="both"/>
        <w:outlineLvl w:val="0"/>
        <w:rPr>
          <w:b/>
          <w:sz w:val="20"/>
          <w:szCs w:val="20"/>
        </w:rPr>
      </w:pPr>
      <w:r w:rsidRPr="00486B85">
        <w:rPr>
          <w:b/>
          <w:sz w:val="20"/>
          <w:szCs w:val="20"/>
        </w:rPr>
        <w:t>3. ВСПОМОГАТЕЛЬНЫЕ ВИДЫ И ПАРАМЕТРЫ РАЗРЕШЕННОГО ИСПОЛЬЗОВАНИЯ ЗЕМЕЛЬНЫХ УЧАСТКОВ И ОБЪЕКТОВ КАПИТАЛЬНОГО СТРОИТЕЛЬСТВА</w:t>
      </w:r>
    </w:p>
    <w:p w:rsidR="00D23E97" w:rsidRPr="00486B85" w:rsidRDefault="00D23E97" w:rsidP="00D23E97">
      <w:pPr>
        <w:rPr>
          <w:b/>
          <w:sz w:val="20"/>
          <w:szCs w:val="20"/>
        </w:rPr>
      </w:pPr>
    </w:p>
    <w:tbl>
      <w:tblPr>
        <w:tblW w:w="96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4417"/>
        <w:gridCol w:w="2741"/>
      </w:tblGrid>
      <w:tr w:rsidR="00D23E97" w:rsidRPr="00486B85" w:rsidTr="004516DA">
        <w:trPr>
          <w:trHeight w:val="552"/>
        </w:trPr>
        <w:tc>
          <w:tcPr>
            <w:tcW w:w="2448" w:type="dxa"/>
            <w:vAlign w:val="center"/>
          </w:tcPr>
          <w:p w:rsidR="00D23E97" w:rsidRPr="00486B85" w:rsidRDefault="00D23E97" w:rsidP="004516DA">
            <w:pPr>
              <w:jc w:val="center"/>
              <w:rPr>
                <w:b/>
                <w:sz w:val="20"/>
                <w:szCs w:val="20"/>
              </w:rPr>
            </w:pPr>
            <w:r w:rsidRPr="00486B85">
              <w:rPr>
                <w:b/>
                <w:sz w:val="20"/>
                <w:szCs w:val="20"/>
              </w:rPr>
              <w:t>ВИДЫ ИСПОЛЬЗОВАНИЯ</w:t>
            </w:r>
          </w:p>
        </w:tc>
        <w:tc>
          <w:tcPr>
            <w:tcW w:w="4417" w:type="dxa"/>
            <w:vAlign w:val="center"/>
          </w:tcPr>
          <w:p w:rsidR="00D23E97" w:rsidRPr="00486B85" w:rsidRDefault="00D23E97" w:rsidP="004516DA">
            <w:pPr>
              <w:jc w:val="center"/>
              <w:rPr>
                <w:b/>
                <w:sz w:val="20"/>
                <w:szCs w:val="20"/>
              </w:rPr>
            </w:pPr>
            <w:r w:rsidRPr="00486B85">
              <w:rPr>
                <w:b/>
                <w:sz w:val="20"/>
                <w:szCs w:val="20"/>
              </w:rPr>
              <w:t>ПАРАМЕТРЫ РАЗРЕШЕННОГО ИСПОЛЬЗОВАНИЯ</w:t>
            </w:r>
          </w:p>
        </w:tc>
        <w:tc>
          <w:tcPr>
            <w:tcW w:w="2741" w:type="dxa"/>
            <w:vAlign w:val="center"/>
          </w:tcPr>
          <w:p w:rsidR="00D23E97" w:rsidRPr="00486B85" w:rsidRDefault="00D23E97" w:rsidP="004516DA">
            <w:pPr>
              <w:jc w:val="center"/>
              <w:rPr>
                <w:b/>
                <w:sz w:val="20"/>
                <w:szCs w:val="20"/>
              </w:rPr>
            </w:pPr>
            <w:r w:rsidRPr="00486B85">
              <w:rPr>
                <w:b/>
                <w:sz w:val="20"/>
                <w:szCs w:val="20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D23E97" w:rsidRPr="00486B85" w:rsidTr="004516DA">
        <w:tc>
          <w:tcPr>
            <w:tcW w:w="2448" w:type="dxa"/>
          </w:tcPr>
          <w:p w:rsidR="00D23E97" w:rsidRPr="00486B85" w:rsidRDefault="00D23E97" w:rsidP="004516DA">
            <w:pPr>
              <w:rPr>
                <w:sz w:val="20"/>
                <w:szCs w:val="20"/>
              </w:rPr>
            </w:pPr>
            <w:r w:rsidRPr="00486B85">
              <w:rPr>
                <w:sz w:val="20"/>
                <w:szCs w:val="20"/>
              </w:rPr>
              <w:t>Стоянки автомобильного транспорта</w:t>
            </w:r>
          </w:p>
        </w:tc>
        <w:tc>
          <w:tcPr>
            <w:tcW w:w="4417" w:type="dxa"/>
          </w:tcPr>
          <w:p w:rsidR="00D23E97" w:rsidRPr="00486B85" w:rsidRDefault="00D23E97" w:rsidP="004516DA">
            <w:pPr>
              <w:rPr>
                <w:sz w:val="20"/>
                <w:szCs w:val="20"/>
              </w:rPr>
            </w:pPr>
            <w:r w:rsidRPr="00486B85">
              <w:rPr>
                <w:sz w:val="20"/>
                <w:szCs w:val="20"/>
              </w:rPr>
              <w:t>Минимальный отступ от границы земельного участка (красной линии) – 3 м.</w:t>
            </w:r>
          </w:p>
          <w:p w:rsidR="00D23E97" w:rsidRPr="00486B85" w:rsidRDefault="00D23E97" w:rsidP="00576583">
            <w:pPr>
              <w:rPr>
                <w:sz w:val="20"/>
                <w:szCs w:val="20"/>
              </w:rPr>
            </w:pPr>
            <w:r w:rsidRPr="00486B85">
              <w:rPr>
                <w:sz w:val="20"/>
                <w:szCs w:val="20"/>
              </w:rPr>
              <w:t xml:space="preserve">Предельные (минимальные и (или) максимальные) размеры земельных участков не подлежат </w:t>
            </w:r>
            <w:r w:rsidR="00576583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2741" w:type="dxa"/>
          </w:tcPr>
          <w:p w:rsidR="00D23E97" w:rsidRPr="00486B85" w:rsidRDefault="00D23E97" w:rsidP="004516DA">
            <w:pPr>
              <w:rPr>
                <w:sz w:val="20"/>
                <w:szCs w:val="20"/>
              </w:rPr>
            </w:pPr>
          </w:p>
        </w:tc>
      </w:tr>
      <w:tr w:rsidR="00D23E97" w:rsidRPr="00486B85" w:rsidTr="004516DA">
        <w:tc>
          <w:tcPr>
            <w:tcW w:w="2448" w:type="dxa"/>
          </w:tcPr>
          <w:p w:rsidR="00D23E97" w:rsidRPr="00486B85" w:rsidRDefault="00D23E97" w:rsidP="004516DA">
            <w:pPr>
              <w:rPr>
                <w:sz w:val="20"/>
                <w:szCs w:val="20"/>
              </w:rPr>
            </w:pPr>
            <w:r w:rsidRPr="00486B85">
              <w:rPr>
                <w:sz w:val="20"/>
                <w:szCs w:val="20"/>
              </w:rPr>
              <w:t>Парковка (парковочное место)</w:t>
            </w:r>
          </w:p>
        </w:tc>
        <w:tc>
          <w:tcPr>
            <w:tcW w:w="4417" w:type="dxa"/>
          </w:tcPr>
          <w:p w:rsidR="00D23E97" w:rsidRPr="00486B85" w:rsidRDefault="00FD372F" w:rsidP="004516DA">
            <w:pPr>
              <w:rPr>
                <w:sz w:val="20"/>
                <w:szCs w:val="20"/>
              </w:rPr>
            </w:pPr>
            <w:r w:rsidRPr="00FD372F">
              <w:rPr>
                <w:sz w:val="20"/>
                <w:szCs w:val="20"/>
              </w:rPr>
              <w:t>В соответствии с техническими регламентами, СНиПами, СП, СанПиН</w:t>
            </w:r>
            <w:r>
              <w:rPr>
                <w:sz w:val="20"/>
                <w:szCs w:val="20"/>
              </w:rPr>
              <w:t xml:space="preserve"> </w:t>
            </w:r>
            <w:r w:rsidRPr="00FD372F">
              <w:rPr>
                <w:sz w:val="20"/>
                <w:szCs w:val="20"/>
              </w:rPr>
              <w:t>и др. документами</w:t>
            </w:r>
          </w:p>
        </w:tc>
        <w:tc>
          <w:tcPr>
            <w:tcW w:w="2741" w:type="dxa"/>
          </w:tcPr>
          <w:p w:rsidR="00D23E97" w:rsidRPr="00486B85" w:rsidRDefault="00D23E97" w:rsidP="004516DA">
            <w:pPr>
              <w:rPr>
                <w:sz w:val="20"/>
                <w:szCs w:val="20"/>
              </w:rPr>
            </w:pPr>
          </w:p>
        </w:tc>
      </w:tr>
      <w:tr w:rsidR="00D23E97" w:rsidRPr="00486B85" w:rsidTr="004516DA">
        <w:tc>
          <w:tcPr>
            <w:tcW w:w="2448" w:type="dxa"/>
          </w:tcPr>
          <w:p w:rsidR="00D23E97" w:rsidRPr="00486B85" w:rsidRDefault="00D23E97" w:rsidP="004516DA">
            <w:pPr>
              <w:rPr>
                <w:sz w:val="20"/>
                <w:szCs w:val="20"/>
              </w:rPr>
            </w:pPr>
            <w:r w:rsidRPr="00486B85">
              <w:rPr>
                <w:sz w:val="20"/>
                <w:szCs w:val="20"/>
              </w:rPr>
              <w:t>Объекты инженерно-технического обеспечения</w:t>
            </w:r>
          </w:p>
        </w:tc>
        <w:tc>
          <w:tcPr>
            <w:tcW w:w="4417" w:type="dxa"/>
          </w:tcPr>
          <w:p w:rsidR="00D23E97" w:rsidRPr="00486B85" w:rsidRDefault="00D23E97" w:rsidP="004516DA">
            <w:pPr>
              <w:rPr>
                <w:sz w:val="20"/>
                <w:szCs w:val="20"/>
              </w:rPr>
            </w:pPr>
            <w:r w:rsidRPr="00486B85">
              <w:rPr>
                <w:sz w:val="20"/>
                <w:szCs w:val="20"/>
              </w:rPr>
              <w:t xml:space="preserve">Этажность - 1 </w:t>
            </w:r>
            <w:proofErr w:type="spellStart"/>
            <w:r w:rsidRPr="00486B85">
              <w:rPr>
                <w:sz w:val="20"/>
                <w:szCs w:val="20"/>
              </w:rPr>
              <w:t>эт</w:t>
            </w:r>
            <w:proofErr w:type="spellEnd"/>
            <w:r w:rsidRPr="00486B85">
              <w:rPr>
                <w:sz w:val="20"/>
                <w:szCs w:val="20"/>
              </w:rPr>
              <w:t>.</w:t>
            </w:r>
          </w:p>
          <w:p w:rsidR="00D23E97" w:rsidRDefault="00D23E97" w:rsidP="004516DA">
            <w:pPr>
              <w:rPr>
                <w:sz w:val="20"/>
                <w:szCs w:val="20"/>
              </w:rPr>
            </w:pPr>
            <w:r w:rsidRPr="00486B85">
              <w:rPr>
                <w:sz w:val="20"/>
                <w:szCs w:val="20"/>
              </w:rPr>
              <w:t>Минимальный отступ от границы земельного участка (красной линии) – 3 м.</w:t>
            </w:r>
          </w:p>
          <w:p w:rsidR="00060292" w:rsidRPr="00486B85" w:rsidRDefault="00060292" w:rsidP="004516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Площадь земельных участков принимать при проектировании объектов в </w:t>
            </w:r>
            <w:r w:rsidR="00550C2F">
              <w:rPr>
                <w:sz w:val="20"/>
                <w:szCs w:val="20"/>
              </w:rPr>
              <w:t>соответствии</w:t>
            </w:r>
            <w:r>
              <w:rPr>
                <w:sz w:val="20"/>
                <w:szCs w:val="20"/>
              </w:rPr>
              <w:t xml:space="preserve"> с </w:t>
            </w:r>
            <w:r w:rsidR="00550C2F">
              <w:rPr>
                <w:sz w:val="20"/>
                <w:szCs w:val="20"/>
              </w:rPr>
              <w:t>требованиями</w:t>
            </w:r>
            <w:r>
              <w:rPr>
                <w:sz w:val="20"/>
                <w:szCs w:val="20"/>
              </w:rPr>
              <w:t xml:space="preserve"> к размещению таких объектов в общественно-деловой зоне, СНиП, техни</w:t>
            </w:r>
            <w:r w:rsidR="00550C2F">
              <w:rPr>
                <w:sz w:val="20"/>
                <w:szCs w:val="20"/>
              </w:rPr>
              <w:t>ческих регламентов, СанПиН и др. документов.</w:t>
            </w:r>
          </w:p>
        </w:tc>
        <w:tc>
          <w:tcPr>
            <w:tcW w:w="2741" w:type="dxa"/>
          </w:tcPr>
          <w:p w:rsidR="00D23E97" w:rsidRPr="00486B85" w:rsidRDefault="00D23E97" w:rsidP="004516DA">
            <w:pPr>
              <w:rPr>
                <w:sz w:val="20"/>
                <w:szCs w:val="20"/>
              </w:rPr>
            </w:pPr>
          </w:p>
        </w:tc>
      </w:tr>
    </w:tbl>
    <w:p w:rsidR="00D23E97" w:rsidRPr="00486B85" w:rsidRDefault="00D23E97" w:rsidP="002019BE">
      <w:pPr>
        <w:rPr>
          <w:b/>
          <w:sz w:val="20"/>
          <w:szCs w:val="20"/>
          <w:u w:val="single"/>
        </w:rPr>
      </w:pPr>
    </w:p>
    <w:p w:rsidR="00D23E97" w:rsidRPr="0019537B" w:rsidRDefault="00D23E97" w:rsidP="00D23E97">
      <w:pPr>
        <w:jc w:val="center"/>
        <w:rPr>
          <w:b/>
          <w:u w:val="single"/>
        </w:rPr>
      </w:pPr>
      <w:r w:rsidRPr="0019537B">
        <w:rPr>
          <w:b/>
          <w:u w:val="single"/>
        </w:rPr>
        <w:t>ЗОНА УЧЕБНО – ОБРАЗОВАТЕЛЬНАЯ (ОДЗ 204)</w:t>
      </w:r>
    </w:p>
    <w:p w:rsidR="00D23E97" w:rsidRPr="00486B85" w:rsidRDefault="00D23E97" w:rsidP="00D23E97">
      <w:pPr>
        <w:rPr>
          <w:sz w:val="20"/>
          <w:szCs w:val="20"/>
        </w:rPr>
      </w:pPr>
    </w:p>
    <w:p w:rsidR="00D23E97" w:rsidRPr="00486B85" w:rsidRDefault="00D23E97" w:rsidP="00D23E97">
      <w:pPr>
        <w:outlineLvl w:val="0"/>
        <w:rPr>
          <w:b/>
          <w:sz w:val="20"/>
          <w:szCs w:val="20"/>
        </w:rPr>
      </w:pPr>
      <w:r w:rsidRPr="00486B85">
        <w:rPr>
          <w:b/>
          <w:sz w:val="20"/>
          <w:szCs w:val="20"/>
        </w:rPr>
        <w:t>1. ОСНОВНЫЕ ВИДЫ И ПАРАМЕТРЫ РАЗРЕШЁННОГО ИСПОЛЬЗОВАНИЯ ЗЕМЕЛЬНЫХ УЧАСТКОВ И ОБЪЕКТОВ КАПИТАЛЬНОГО СТРОИТЕЛЬСТВА</w:t>
      </w:r>
    </w:p>
    <w:p w:rsidR="00D23E97" w:rsidRPr="00486B85" w:rsidRDefault="00D23E97" w:rsidP="00D23E97">
      <w:pPr>
        <w:rPr>
          <w:b/>
          <w:sz w:val="20"/>
          <w:szCs w:val="20"/>
        </w:rPr>
      </w:pPr>
    </w:p>
    <w:tbl>
      <w:tblPr>
        <w:tblW w:w="96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4417"/>
        <w:gridCol w:w="2741"/>
      </w:tblGrid>
      <w:tr w:rsidR="00D23E97" w:rsidRPr="00486B85" w:rsidTr="004516DA">
        <w:trPr>
          <w:trHeight w:val="552"/>
        </w:trPr>
        <w:tc>
          <w:tcPr>
            <w:tcW w:w="2448" w:type="dxa"/>
            <w:vAlign w:val="center"/>
          </w:tcPr>
          <w:p w:rsidR="00D23E97" w:rsidRPr="00486B85" w:rsidRDefault="00D23E97" w:rsidP="004516DA">
            <w:pPr>
              <w:jc w:val="center"/>
              <w:rPr>
                <w:b/>
                <w:sz w:val="20"/>
                <w:szCs w:val="20"/>
              </w:rPr>
            </w:pPr>
            <w:r w:rsidRPr="00486B85">
              <w:rPr>
                <w:b/>
                <w:sz w:val="20"/>
                <w:szCs w:val="20"/>
              </w:rPr>
              <w:lastRenderedPageBreak/>
              <w:t>ВИДЫ ИСПОЛЬЗОВАНИЯ</w:t>
            </w:r>
          </w:p>
        </w:tc>
        <w:tc>
          <w:tcPr>
            <w:tcW w:w="4417" w:type="dxa"/>
            <w:vAlign w:val="center"/>
          </w:tcPr>
          <w:p w:rsidR="00D23E97" w:rsidRPr="00486B85" w:rsidRDefault="00D23E97" w:rsidP="004516DA">
            <w:pPr>
              <w:jc w:val="center"/>
              <w:rPr>
                <w:b/>
                <w:sz w:val="20"/>
                <w:szCs w:val="20"/>
              </w:rPr>
            </w:pPr>
            <w:r w:rsidRPr="00486B85">
              <w:rPr>
                <w:b/>
                <w:sz w:val="20"/>
                <w:szCs w:val="20"/>
              </w:rPr>
              <w:t>ПАРАМЕТРЫ РАЗРЕШЕННОГО ИСПОЛЬЗОВАНИЯ</w:t>
            </w:r>
          </w:p>
        </w:tc>
        <w:tc>
          <w:tcPr>
            <w:tcW w:w="2741" w:type="dxa"/>
            <w:vAlign w:val="center"/>
          </w:tcPr>
          <w:p w:rsidR="00D23E97" w:rsidRPr="00486B85" w:rsidRDefault="00D23E97" w:rsidP="004516DA">
            <w:pPr>
              <w:jc w:val="center"/>
              <w:rPr>
                <w:b/>
                <w:sz w:val="20"/>
                <w:szCs w:val="20"/>
              </w:rPr>
            </w:pPr>
            <w:r w:rsidRPr="00486B85">
              <w:rPr>
                <w:b/>
                <w:sz w:val="20"/>
                <w:szCs w:val="20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D23E97" w:rsidRPr="00486B85" w:rsidTr="004516DA">
        <w:tc>
          <w:tcPr>
            <w:tcW w:w="2448" w:type="dxa"/>
          </w:tcPr>
          <w:p w:rsidR="00D23E97" w:rsidRPr="00486B85" w:rsidRDefault="00D23E97" w:rsidP="004516DA">
            <w:pPr>
              <w:rPr>
                <w:sz w:val="20"/>
                <w:szCs w:val="20"/>
              </w:rPr>
            </w:pPr>
            <w:r w:rsidRPr="00486B85">
              <w:rPr>
                <w:sz w:val="20"/>
                <w:szCs w:val="20"/>
              </w:rPr>
              <w:t>Объекты учебно-образовательного назначения.</w:t>
            </w:r>
          </w:p>
        </w:tc>
        <w:tc>
          <w:tcPr>
            <w:tcW w:w="4417" w:type="dxa"/>
          </w:tcPr>
          <w:p w:rsidR="00D23E97" w:rsidRPr="00486B85" w:rsidRDefault="00D23E97" w:rsidP="004516DA">
            <w:pPr>
              <w:rPr>
                <w:sz w:val="20"/>
                <w:szCs w:val="20"/>
              </w:rPr>
            </w:pPr>
            <w:r w:rsidRPr="00486B85">
              <w:rPr>
                <w:sz w:val="20"/>
                <w:szCs w:val="20"/>
              </w:rPr>
              <w:t xml:space="preserve">Этажность - до 4 </w:t>
            </w:r>
            <w:proofErr w:type="spellStart"/>
            <w:r w:rsidRPr="00486B85">
              <w:rPr>
                <w:sz w:val="20"/>
                <w:szCs w:val="20"/>
              </w:rPr>
              <w:t>эт</w:t>
            </w:r>
            <w:proofErr w:type="spellEnd"/>
            <w:r w:rsidRPr="00486B85">
              <w:rPr>
                <w:sz w:val="20"/>
                <w:szCs w:val="20"/>
              </w:rPr>
              <w:t>.</w:t>
            </w:r>
          </w:p>
          <w:p w:rsidR="00D23E97" w:rsidRPr="00486B85" w:rsidRDefault="00D23E97" w:rsidP="004516DA">
            <w:pPr>
              <w:rPr>
                <w:sz w:val="20"/>
                <w:szCs w:val="20"/>
              </w:rPr>
            </w:pPr>
            <w:r w:rsidRPr="00486B85">
              <w:rPr>
                <w:sz w:val="20"/>
                <w:szCs w:val="20"/>
              </w:rPr>
              <w:t>Минимальный процент земельного участка под спортивно-игровые площадки - 20.</w:t>
            </w:r>
          </w:p>
          <w:p w:rsidR="00D23E97" w:rsidRPr="00486B85" w:rsidRDefault="00D23E97" w:rsidP="004516DA">
            <w:pPr>
              <w:rPr>
                <w:sz w:val="20"/>
                <w:szCs w:val="20"/>
              </w:rPr>
            </w:pPr>
            <w:r w:rsidRPr="00486B85">
              <w:rPr>
                <w:sz w:val="20"/>
                <w:szCs w:val="20"/>
              </w:rPr>
              <w:t>Минимальный процент озеленения – 50.</w:t>
            </w:r>
          </w:p>
          <w:p w:rsidR="00D23E97" w:rsidRPr="00486B85" w:rsidRDefault="00D23E97" w:rsidP="004516DA">
            <w:pPr>
              <w:rPr>
                <w:sz w:val="20"/>
                <w:szCs w:val="20"/>
              </w:rPr>
            </w:pPr>
            <w:r w:rsidRPr="00486B85">
              <w:rPr>
                <w:sz w:val="20"/>
                <w:szCs w:val="20"/>
              </w:rPr>
              <w:t>Минимальный отступ от границы земельного участка (красной линии) – от 10 м.</w:t>
            </w:r>
          </w:p>
          <w:p w:rsidR="00D23E97" w:rsidRPr="00486B85" w:rsidRDefault="00D23E97" w:rsidP="004516DA">
            <w:pPr>
              <w:rPr>
                <w:sz w:val="20"/>
                <w:szCs w:val="20"/>
              </w:rPr>
            </w:pPr>
            <w:r w:rsidRPr="00486B85">
              <w:rPr>
                <w:sz w:val="20"/>
                <w:szCs w:val="20"/>
              </w:rPr>
              <w:t>Территория участка ограждается забором – от 1,2 м.</w:t>
            </w:r>
          </w:p>
          <w:p w:rsidR="00D23E97" w:rsidRPr="00486B85" w:rsidRDefault="00D23E97" w:rsidP="004516DA">
            <w:pPr>
              <w:rPr>
                <w:sz w:val="20"/>
                <w:szCs w:val="20"/>
              </w:rPr>
            </w:pPr>
            <w:r w:rsidRPr="00486B85">
              <w:rPr>
                <w:sz w:val="20"/>
                <w:szCs w:val="20"/>
              </w:rPr>
              <w:t>Земельные участки объектов не делимы.</w:t>
            </w:r>
          </w:p>
          <w:p w:rsidR="00D23E97" w:rsidRPr="00486B85" w:rsidRDefault="00D23E97" w:rsidP="004516DA">
            <w:pPr>
              <w:rPr>
                <w:sz w:val="20"/>
                <w:szCs w:val="20"/>
              </w:rPr>
            </w:pPr>
            <w:r w:rsidRPr="00486B85">
              <w:rPr>
                <w:sz w:val="20"/>
                <w:szCs w:val="20"/>
              </w:rPr>
              <w:t>Недопустимо перепрофилирование объектов.</w:t>
            </w:r>
          </w:p>
          <w:p w:rsidR="00D23E97" w:rsidRDefault="00D23E97" w:rsidP="004516DA">
            <w:pPr>
              <w:rPr>
                <w:sz w:val="20"/>
                <w:szCs w:val="20"/>
              </w:rPr>
            </w:pPr>
            <w:r w:rsidRPr="00486B85">
              <w:rPr>
                <w:sz w:val="20"/>
                <w:szCs w:val="20"/>
              </w:rPr>
              <w:t>Максимальный процент застройки – 20</w:t>
            </w:r>
          </w:p>
          <w:p w:rsidR="00C44885" w:rsidRPr="00486B85" w:rsidRDefault="00C44885" w:rsidP="004516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Минимальный размер земельного участка – 0,1 га</w:t>
            </w:r>
          </w:p>
        </w:tc>
        <w:tc>
          <w:tcPr>
            <w:tcW w:w="2741" w:type="dxa"/>
          </w:tcPr>
          <w:p w:rsidR="00D23E97" w:rsidRPr="00486B85" w:rsidRDefault="00D23E97" w:rsidP="004516DA">
            <w:pPr>
              <w:rPr>
                <w:sz w:val="20"/>
                <w:szCs w:val="20"/>
              </w:rPr>
            </w:pPr>
            <w:r w:rsidRPr="00486B85">
              <w:rPr>
                <w:sz w:val="20"/>
                <w:szCs w:val="20"/>
              </w:rPr>
              <w:t>Не допускается размещение объектов учебно-образовательного назначения в санитарно-защитных зонах, установленных в предусмотренном действующим законодательством порядке</w:t>
            </w:r>
          </w:p>
        </w:tc>
      </w:tr>
    </w:tbl>
    <w:p w:rsidR="00D23E97" w:rsidRPr="00486B85" w:rsidRDefault="00D23E97" w:rsidP="00D23E97">
      <w:pPr>
        <w:jc w:val="both"/>
        <w:rPr>
          <w:sz w:val="20"/>
          <w:szCs w:val="20"/>
        </w:rPr>
      </w:pPr>
    </w:p>
    <w:p w:rsidR="00D23E97" w:rsidRPr="00486B85" w:rsidRDefault="00D23E97" w:rsidP="00D23E97">
      <w:pPr>
        <w:jc w:val="both"/>
        <w:outlineLvl w:val="0"/>
        <w:rPr>
          <w:b/>
          <w:sz w:val="20"/>
          <w:szCs w:val="20"/>
        </w:rPr>
      </w:pPr>
      <w:r w:rsidRPr="00486B85">
        <w:rPr>
          <w:b/>
          <w:sz w:val="20"/>
          <w:szCs w:val="20"/>
        </w:rPr>
        <w:t xml:space="preserve">2. УСЛОВНО РАЗРЕШЁННЫЕ ВИДЫ И ПАРАМЕТРЫ ИСПОЛЬЗОВАНИЯ ЗЕМЕЛЬНЫХ УЧАСТКОВ И ОБЪЕКТОВ КАПИТАЛЬНОГО СТРОИТЕЛЬСТВА: </w:t>
      </w:r>
      <w:r w:rsidRPr="00486B85">
        <w:rPr>
          <w:sz w:val="20"/>
          <w:szCs w:val="20"/>
        </w:rPr>
        <w:t>нет.</w:t>
      </w:r>
    </w:p>
    <w:p w:rsidR="00D23E97" w:rsidRPr="00486B85" w:rsidRDefault="00D23E97" w:rsidP="00D23E97">
      <w:pPr>
        <w:jc w:val="both"/>
        <w:rPr>
          <w:sz w:val="20"/>
          <w:szCs w:val="20"/>
        </w:rPr>
      </w:pPr>
    </w:p>
    <w:p w:rsidR="00D23E97" w:rsidRPr="00486B85" w:rsidRDefault="00D23E97" w:rsidP="00D23E97">
      <w:pPr>
        <w:jc w:val="both"/>
        <w:rPr>
          <w:b/>
          <w:sz w:val="20"/>
          <w:szCs w:val="20"/>
        </w:rPr>
      </w:pPr>
      <w:r w:rsidRPr="00486B85">
        <w:rPr>
          <w:b/>
          <w:sz w:val="20"/>
          <w:szCs w:val="20"/>
        </w:rPr>
        <w:t>3. ВСПОМОГАТЕЛЬНЫЕ ВИДЫ И ПАРАМЕТРЫ РАЗРЕШЕННОГО ИСПОЛЬЗОВАНИЯ ЗЕМЕЛЬНЫХ УЧАСТКОВ И ОБЪЕКТОВ КАПИТАЛЬНОГО СТРОИТЕЛЬСТВА</w:t>
      </w:r>
    </w:p>
    <w:p w:rsidR="00D23E97" w:rsidRPr="00486B85" w:rsidRDefault="00D23E97" w:rsidP="00D23E97">
      <w:pPr>
        <w:rPr>
          <w:b/>
          <w:sz w:val="20"/>
          <w:szCs w:val="20"/>
        </w:rPr>
      </w:pPr>
    </w:p>
    <w:tbl>
      <w:tblPr>
        <w:tblW w:w="96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4417"/>
        <w:gridCol w:w="2741"/>
      </w:tblGrid>
      <w:tr w:rsidR="00D23E97" w:rsidRPr="00486B85" w:rsidTr="004516DA">
        <w:trPr>
          <w:trHeight w:val="552"/>
        </w:trPr>
        <w:tc>
          <w:tcPr>
            <w:tcW w:w="2448" w:type="dxa"/>
            <w:vAlign w:val="center"/>
          </w:tcPr>
          <w:p w:rsidR="00D23E97" w:rsidRPr="00486B85" w:rsidRDefault="00D23E97" w:rsidP="004516DA">
            <w:pPr>
              <w:jc w:val="center"/>
              <w:rPr>
                <w:b/>
                <w:sz w:val="20"/>
                <w:szCs w:val="20"/>
              </w:rPr>
            </w:pPr>
            <w:r w:rsidRPr="00486B85">
              <w:rPr>
                <w:b/>
                <w:sz w:val="20"/>
                <w:szCs w:val="20"/>
              </w:rPr>
              <w:t>ВИДЫ ИСПОЛЬЗОВАНИЯ</w:t>
            </w:r>
          </w:p>
        </w:tc>
        <w:tc>
          <w:tcPr>
            <w:tcW w:w="4417" w:type="dxa"/>
            <w:vAlign w:val="center"/>
          </w:tcPr>
          <w:p w:rsidR="00D23E97" w:rsidRPr="00486B85" w:rsidRDefault="00D23E97" w:rsidP="004516DA">
            <w:pPr>
              <w:jc w:val="center"/>
              <w:rPr>
                <w:b/>
                <w:sz w:val="20"/>
                <w:szCs w:val="20"/>
              </w:rPr>
            </w:pPr>
            <w:r w:rsidRPr="00486B85">
              <w:rPr>
                <w:b/>
                <w:sz w:val="20"/>
                <w:szCs w:val="20"/>
              </w:rPr>
              <w:t>ПАРАМЕТРЫ РАЗРЕШЕННОГО ИСПОЛЬЗОВАНИЯ</w:t>
            </w:r>
          </w:p>
        </w:tc>
        <w:tc>
          <w:tcPr>
            <w:tcW w:w="2741" w:type="dxa"/>
            <w:vAlign w:val="center"/>
          </w:tcPr>
          <w:p w:rsidR="00D23E97" w:rsidRPr="00486B85" w:rsidRDefault="00D23E97" w:rsidP="004516DA">
            <w:pPr>
              <w:jc w:val="center"/>
              <w:rPr>
                <w:b/>
                <w:sz w:val="20"/>
                <w:szCs w:val="20"/>
              </w:rPr>
            </w:pPr>
            <w:r w:rsidRPr="00486B85">
              <w:rPr>
                <w:b/>
                <w:sz w:val="20"/>
                <w:szCs w:val="20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D23E97" w:rsidRPr="00486B85" w:rsidTr="004516DA">
        <w:tc>
          <w:tcPr>
            <w:tcW w:w="2448" w:type="dxa"/>
          </w:tcPr>
          <w:p w:rsidR="00D23E97" w:rsidRPr="00486B85" w:rsidRDefault="00D23E97" w:rsidP="004516DA">
            <w:pPr>
              <w:rPr>
                <w:sz w:val="20"/>
                <w:szCs w:val="20"/>
              </w:rPr>
            </w:pPr>
            <w:r w:rsidRPr="00486B85">
              <w:rPr>
                <w:sz w:val="20"/>
                <w:szCs w:val="20"/>
              </w:rPr>
              <w:t>Объекты инженерно-технического обеспечения</w:t>
            </w:r>
          </w:p>
        </w:tc>
        <w:tc>
          <w:tcPr>
            <w:tcW w:w="4417" w:type="dxa"/>
          </w:tcPr>
          <w:p w:rsidR="00D23E97" w:rsidRPr="00486B85" w:rsidRDefault="00D23E97" w:rsidP="004516DA">
            <w:pPr>
              <w:rPr>
                <w:sz w:val="20"/>
                <w:szCs w:val="20"/>
              </w:rPr>
            </w:pPr>
            <w:r w:rsidRPr="00486B85">
              <w:rPr>
                <w:sz w:val="20"/>
                <w:szCs w:val="20"/>
              </w:rPr>
              <w:t xml:space="preserve">Этажность - 1 </w:t>
            </w:r>
            <w:proofErr w:type="spellStart"/>
            <w:r w:rsidRPr="00486B85">
              <w:rPr>
                <w:sz w:val="20"/>
                <w:szCs w:val="20"/>
              </w:rPr>
              <w:t>эт</w:t>
            </w:r>
            <w:proofErr w:type="spellEnd"/>
            <w:r w:rsidRPr="00486B85">
              <w:rPr>
                <w:sz w:val="20"/>
                <w:szCs w:val="20"/>
              </w:rPr>
              <w:t>.</w:t>
            </w:r>
          </w:p>
          <w:p w:rsidR="00D23E97" w:rsidRDefault="00D23E97" w:rsidP="004516DA">
            <w:pPr>
              <w:rPr>
                <w:sz w:val="20"/>
                <w:szCs w:val="20"/>
              </w:rPr>
            </w:pPr>
            <w:r w:rsidRPr="00486B85">
              <w:rPr>
                <w:sz w:val="20"/>
                <w:szCs w:val="20"/>
              </w:rPr>
              <w:t>Минимальный отступ от границы земельного участка (красной линии) – 3 м.</w:t>
            </w:r>
          </w:p>
          <w:p w:rsidR="00C44885" w:rsidRPr="00486B85" w:rsidRDefault="00C44885" w:rsidP="004516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Площадь земельных участков принимать при проектировании объектов в соответствии с требованиями к размещению таких объектов в общественно-деловой зоне, СНиП, технических регламентов, СанПиН и др. документов.</w:t>
            </w:r>
          </w:p>
        </w:tc>
        <w:tc>
          <w:tcPr>
            <w:tcW w:w="2741" w:type="dxa"/>
          </w:tcPr>
          <w:p w:rsidR="00D23E97" w:rsidRPr="00486B85" w:rsidRDefault="00D23E97" w:rsidP="004516DA">
            <w:pPr>
              <w:rPr>
                <w:sz w:val="20"/>
                <w:szCs w:val="20"/>
              </w:rPr>
            </w:pPr>
          </w:p>
        </w:tc>
      </w:tr>
      <w:tr w:rsidR="00D23E97" w:rsidRPr="00486B85" w:rsidTr="004516DA">
        <w:tc>
          <w:tcPr>
            <w:tcW w:w="2448" w:type="dxa"/>
          </w:tcPr>
          <w:p w:rsidR="00D23E97" w:rsidRPr="00486B85" w:rsidRDefault="00D23E97" w:rsidP="004516DA">
            <w:pPr>
              <w:rPr>
                <w:sz w:val="20"/>
                <w:szCs w:val="20"/>
              </w:rPr>
            </w:pPr>
            <w:r w:rsidRPr="00486B85">
              <w:rPr>
                <w:sz w:val="20"/>
                <w:szCs w:val="20"/>
              </w:rPr>
              <w:t>Парковка (парковочное место)</w:t>
            </w:r>
          </w:p>
        </w:tc>
        <w:tc>
          <w:tcPr>
            <w:tcW w:w="4417" w:type="dxa"/>
          </w:tcPr>
          <w:p w:rsidR="00D23E97" w:rsidRPr="00486B85" w:rsidRDefault="00FD372F" w:rsidP="004516DA">
            <w:pPr>
              <w:rPr>
                <w:sz w:val="20"/>
                <w:szCs w:val="20"/>
              </w:rPr>
            </w:pPr>
            <w:r w:rsidRPr="00FD372F">
              <w:rPr>
                <w:sz w:val="20"/>
                <w:szCs w:val="20"/>
              </w:rPr>
              <w:t>В соответствии с техническими регламентами, СНиПами, СП, СанПиН</w:t>
            </w:r>
            <w:r>
              <w:rPr>
                <w:sz w:val="20"/>
                <w:szCs w:val="20"/>
              </w:rPr>
              <w:t xml:space="preserve"> </w:t>
            </w:r>
            <w:r w:rsidRPr="00FD372F">
              <w:rPr>
                <w:sz w:val="20"/>
                <w:szCs w:val="20"/>
              </w:rPr>
              <w:t>и др. документами</w:t>
            </w:r>
          </w:p>
        </w:tc>
        <w:tc>
          <w:tcPr>
            <w:tcW w:w="2741" w:type="dxa"/>
          </w:tcPr>
          <w:p w:rsidR="00D23E97" w:rsidRPr="00486B85" w:rsidRDefault="00D23E97" w:rsidP="004516DA">
            <w:pPr>
              <w:rPr>
                <w:sz w:val="20"/>
                <w:szCs w:val="20"/>
              </w:rPr>
            </w:pPr>
          </w:p>
        </w:tc>
      </w:tr>
    </w:tbl>
    <w:p w:rsidR="00D23E97" w:rsidRPr="00486B85" w:rsidRDefault="00D23E97" w:rsidP="00D23E97">
      <w:pPr>
        <w:jc w:val="center"/>
        <w:rPr>
          <w:b/>
          <w:sz w:val="20"/>
          <w:szCs w:val="20"/>
          <w:u w:val="single"/>
        </w:rPr>
      </w:pPr>
    </w:p>
    <w:p w:rsidR="004501DE" w:rsidRDefault="004501DE" w:rsidP="004501DE">
      <w:pPr>
        <w:jc w:val="center"/>
        <w:rPr>
          <w:b/>
          <w:u w:val="single"/>
        </w:rPr>
      </w:pPr>
      <w:r>
        <w:rPr>
          <w:b/>
          <w:u w:val="single"/>
        </w:rPr>
        <w:t>ЗОНА ЗДРАВООХРАНЕНИЯ (ОДЗ 206)</w:t>
      </w:r>
    </w:p>
    <w:p w:rsidR="004501DE" w:rsidRDefault="004501DE" w:rsidP="004501DE">
      <w:pPr>
        <w:jc w:val="center"/>
        <w:rPr>
          <w:b/>
          <w:u w:val="single"/>
        </w:rPr>
      </w:pPr>
    </w:p>
    <w:p w:rsidR="004501DE" w:rsidRDefault="004501DE" w:rsidP="004501DE">
      <w:pPr>
        <w:rPr>
          <w:b/>
          <w:sz w:val="20"/>
        </w:rPr>
      </w:pPr>
      <w:r>
        <w:rPr>
          <w:b/>
          <w:sz w:val="20"/>
        </w:rPr>
        <w:t>1.   ОСНОВНЫЕ ВИДЫ И ПАРАМЕТРЫ РАЗРЕШЁННОГО ИСПОЛЬЗОВАНИЯ ЗЕМЕЛЬНЫХ УЧАСТКОВ И ОБЪЕКТОВ КАПИТАЛЬНОГО СТРОИТЕЛЬСТВА</w:t>
      </w:r>
    </w:p>
    <w:p w:rsidR="004501DE" w:rsidRDefault="004501DE" w:rsidP="004501DE">
      <w:pPr>
        <w:rPr>
          <w:b/>
          <w:sz w:val="20"/>
          <w:szCs w:val="20"/>
        </w:rPr>
      </w:pPr>
    </w:p>
    <w:tbl>
      <w:tblPr>
        <w:tblW w:w="1031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5031"/>
        <w:gridCol w:w="2835"/>
      </w:tblGrid>
      <w:tr w:rsidR="004501DE" w:rsidTr="00CA4E90">
        <w:trPr>
          <w:trHeight w:val="552"/>
        </w:trPr>
        <w:tc>
          <w:tcPr>
            <w:tcW w:w="2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501DE" w:rsidRDefault="004501DE" w:rsidP="00CA4E9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16"/>
                <w:szCs w:val="16"/>
              </w:rPr>
              <w:t>ВИДЫ ИСПОЛЬЗОВАНИЯ</w:t>
            </w:r>
          </w:p>
        </w:tc>
        <w:tc>
          <w:tcPr>
            <w:tcW w:w="50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501DE" w:rsidRDefault="004501DE" w:rsidP="00CA4E9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ПАРАМЕТРЫ РАЗРЕШЕННОГО ИСПОЛЬЗОВАНИЯ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501DE" w:rsidRDefault="004501DE" w:rsidP="00CA4E9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4501DE" w:rsidTr="00CA4E90">
        <w:tc>
          <w:tcPr>
            <w:tcW w:w="2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501DE" w:rsidRDefault="004501DE" w:rsidP="00CA4E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Объекты здравоохранения</w:t>
            </w:r>
          </w:p>
        </w:tc>
        <w:tc>
          <w:tcPr>
            <w:tcW w:w="50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501DE" w:rsidRDefault="004501DE" w:rsidP="00CA4E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Этажность – до 3 </w:t>
            </w:r>
            <w:proofErr w:type="spellStart"/>
            <w:r>
              <w:rPr>
                <w:sz w:val="20"/>
                <w:szCs w:val="20"/>
              </w:rPr>
              <w:t>эт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4501DE" w:rsidRDefault="004501DE" w:rsidP="00CA4E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Минимальный отступ от границы земельного участка (красной линии) – </w:t>
            </w:r>
            <w:smartTag w:uri="urn:schemas-microsoft-com:office:smarttags" w:element="metricconverter">
              <w:smartTagPr>
                <w:attr w:name="ProductID" w:val="3 м"/>
              </w:smartTagPr>
              <w:r>
                <w:rPr>
                  <w:sz w:val="20"/>
                  <w:szCs w:val="20"/>
                </w:rPr>
                <w:t>3 м</w:t>
              </w:r>
            </w:smartTag>
            <w:r>
              <w:rPr>
                <w:sz w:val="20"/>
                <w:szCs w:val="20"/>
              </w:rPr>
              <w:t>.</w:t>
            </w:r>
          </w:p>
          <w:p w:rsidR="004501DE" w:rsidRDefault="004501DE" w:rsidP="00CA4E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Максимальный процент застройки – 20</w:t>
            </w:r>
          </w:p>
          <w:p w:rsidR="004501DE" w:rsidRDefault="004501DE" w:rsidP="00CA4E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Минимальный процент озеленения – 60.</w:t>
            </w:r>
          </w:p>
          <w:p w:rsidR="004501DE" w:rsidRDefault="004501DE" w:rsidP="00CA4E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Недопустимо перепрофилирование объектов.</w:t>
            </w:r>
          </w:p>
          <w:p w:rsidR="004501DE" w:rsidRDefault="004501DE" w:rsidP="00CA4E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Общая площадь помещений – 70-100 </w:t>
            </w:r>
            <w:proofErr w:type="spellStart"/>
            <w:r>
              <w:rPr>
                <w:sz w:val="20"/>
                <w:szCs w:val="20"/>
              </w:rPr>
              <w:t>кв.м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4501DE" w:rsidRDefault="004501DE" w:rsidP="00CA4E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Предельные (минимальные и (или) максимальные)</w:t>
            </w:r>
            <w:r>
              <w:rPr>
                <w:color w:val="0070C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lastRenderedPageBreak/>
              <w:t>размеры земельных участков не подлежат установлению.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501DE" w:rsidRDefault="004501DE" w:rsidP="00CA4E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Не допускается размещение объектов здравоохранения в санитарно-защитных зонах, установленных в предусмотренном действующим законодательством порядке</w:t>
            </w:r>
          </w:p>
        </w:tc>
      </w:tr>
    </w:tbl>
    <w:p w:rsidR="004501DE" w:rsidRDefault="004501DE" w:rsidP="004501DE"/>
    <w:p w:rsidR="004501DE" w:rsidRDefault="004501DE" w:rsidP="004501DE">
      <w:pPr>
        <w:outlineLvl w:val="0"/>
        <w:rPr>
          <w:b/>
          <w:sz w:val="20"/>
        </w:rPr>
      </w:pPr>
      <w:r>
        <w:rPr>
          <w:b/>
          <w:sz w:val="20"/>
        </w:rPr>
        <w:t>2.   УСЛОВНО РАЗРЕШЁННЫЕ ВИДЫ И ПАРАМЕТРЫ ИСПОЛЬЗОВАНИЯ ЗЕМЕЛЬНЫХ УЧАСТКОВ И ОБЪЕКТОВ КАПИТАЛЬНОГО СТРОИТЕЛЬСТВА</w:t>
      </w:r>
    </w:p>
    <w:p w:rsidR="004501DE" w:rsidRDefault="004501DE" w:rsidP="004501DE">
      <w:pPr>
        <w:rPr>
          <w:b/>
          <w:sz w:val="20"/>
          <w:szCs w:val="20"/>
        </w:rPr>
      </w:pPr>
    </w:p>
    <w:tbl>
      <w:tblPr>
        <w:tblW w:w="1031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5031"/>
        <w:gridCol w:w="2835"/>
      </w:tblGrid>
      <w:tr w:rsidR="004501DE" w:rsidTr="00CA4E90">
        <w:trPr>
          <w:trHeight w:val="552"/>
        </w:trPr>
        <w:tc>
          <w:tcPr>
            <w:tcW w:w="2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501DE" w:rsidRDefault="004501DE" w:rsidP="00CA4E9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16"/>
                <w:szCs w:val="16"/>
              </w:rPr>
              <w:t>ВИДЫ ИСПОЛЬЗОВАНИЯ</w:t>
            </w:r>
          </w:p>
        </w:tc>
        <w:tc>
          <w:tcPr>
            <w:tcW w:w="50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501DE" w:rsidRDefault="004501DE" w:rsidP="00CA4E9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ПАРАМЕТРЫ РАЗРЕШЕННОГО ИСПОЛЬЗОВАНИЯ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501DE" w:rsidRDefault="004501DE" w:rsidP="00CA4E9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4501DE" w:rsidTr="00CA4E90">
        <w:tc>
          <w:tcPr>
            <w:tcW w:w="2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501DE" w:rsidRDefault="004501DE" w:rsidP="00CA4E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Объекты культового назначения</w:t>
            </w:r>
          </w:p>
        </w:tc>
        <w:tc>
          <w:tcPr>
            <w:tcW w:w="50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501DE" w:rsidRDefault="004501DE" w:rsidP="00CA4E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 – до </w:t>
            </w:r>
            <w:smartTag w:uri="urn:schemas-microsoft-com:office:smarttags" w:element="metricconverter">
              <w:smartTagPr>
                <w:attr w:name="ProductID" w:val="20 м"/>
              </w:smartTagPr>
              <w:r>
                <w:rPr>
                  <w:sz w:val="20"/>
                  <w:szCs w:val="20"/>
                </w:rPr>
                <w:t>20 м</w:t>
              </w:r>
            </w:smartTag>
            <w:r>
              <w:rPr>
                <w:sz w:val="20"/>
                <w:szCs w:val="20"/>
              </w:rPr>
              <w:t>.</w:t>
            </w:r>
          </w:p>
          <w:p w:rsidR="004501DE" w:rsidRDefault="004501DE" w:rsidP="00CA4E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Минимальный отступ от границы земельного участка (красной линии) – </w:t>
            </w:r>
            <w:smartTag w:uri="urn:schemas-microsoft-com:office:smarttags" w:element="metricconverter">
              <w:smartTagPr>
                <w:attr w:name="ProductID" w:val="3 м"/>
              </w:smartTagPr>
              <w:r>
                <w:rPr>
                  <w:sz w:val="20"/>
                  <w:szCs w:val="20"/>
                </w:rPr>
                <w:t>3 м</w:t>
              </w:r>
            </w:smartTag>
            <w:r>
              <w:rPr>
                <w:sz w:val="20"/>
                <w:szCs w:val="20"/>
              </w:rPr>
              <w:t>.</w:t>
            </w:r>
          </w:p>
          <w:p w:rsidR="004501DE" w:rsidRDefault="004501DE" w:rsidP="00CA4E90">
            <w:r>
              <w:rPr>
                <w:sz w:val="20"/>
                <w:szCs w:val="20"/>
              </w:rPr>
              <w:t>Максимальный процент застройки – 10.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501DE" w:rsidRDefault="004501DE" w:rsidP="00CA4E90">
            <w:pPr>
              <w:rPr>
                <w:sz w:val="20"/>
                <w:szCs w:val="20"/>
              </w:rPr>
            </w:pPr>
          </w:p>
        </w:tc>
      </w:tr>
    </w:tbl>
    <w:p w:rsidR="004501DE" w:rsidRDefault="004501DE" w:rsidP="004501DE"/>
    <w:p w:rsidR="004501DE" w:rsidRDefault="004501DE" w:rsidP="004501DE">
      <w:pPr>
        <w:outlineLvl w:val="0"/>
        <w:rPr>
          <w:b/>
          <w:sz w:val="20"/>
          <w:szCs w:val="20"/>
        </w:rPr>
      </w:pPr>
      <w:r>
        <w:rPr>
          <w:b/>
          <w:sz w:val="20"/>
          <w:szCs w:val="20"/>
        </w:rPr>
        <w:t>3.   ВСПОМОГАТЕЛЬНЫЕ ВИДЫ И ПАРАМЕТРЫ РАЗРЕШЕННОГО ИСПОЛЬЗОВАНИЯ ЗЕМЕЛЬНЫХ УЧАСТКОВ И ОБЪЕКТОВ КАПИТАЛЬНОГО СТРОИТЕЛЬСТВА</w:t>
      </w:r>
    </w:p>
    <w:p w:rsidR="004501DE" w:rsidRDefault="004501DE" w:rsidP="004501DE">
      <w:pPr>
        <w:rPr>
          <w:b/>
          <w:sz w:val="20"/>
          <w:szCs w:val="20"/>
        </w:rPr>
      </w:pPr>
    </w:p>
    <w:tbl>
      <w:tblPr>
        <w:tblW w:w="1031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5031"/>
        <w:gridCol w:w="2835"/>
      </w:tblGrid>
      <w:tr w:rsidR="004501DE" w:rsidTr="00CA4E90">
        <w:trPr>
          <w:trHeight w:val="552"/>
        </w:trPr>
        <w:tc>
          <w:tcPr>
            <w:tcW w:w="2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501DE" w:rsidRDefault="004501DE" w:rsidP="00CA4E9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16"/>
                <w:szCs w:val="16"/>
              </w:rPr>
              <w:t>ВИДЫ ИСПОЛЬЗОВАНИЯ</w:t>
            </w:r>
          </w:p>
        </w:tc>
        <w:tc>
          <w:tcPr>
            <w:tcW w:w="50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501DE" w:rsidRDefault="004501DE" w:rsidP="00CA4E9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ПАРАМЕТРЫ РАЗРЕШЕННОГО ИСПОЛЬЗОВАНИЯ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501DE" w:rsidRDefault="004501DE" w:rsidP="00CA4E9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4501DE" w:rsidTr="00CA4E90">
        <w:tc>
          <w:tcPr>
            <w:tcW w:w="2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501DE" w:rsidRDefault="004501DE" w:rsidP="00CA4E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Объекты инженерно-технического обеспечения</w:t>
            </w:r>
          </w:p>
        </w:tc>
        <w:tc>
          <w:tcPr>
            <w:tcW w:w="50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501DE" w:rsidRDefault="004501DE" w:rsidP="00CA4E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Этажность - 1 </w:t>
            </w:r>
            <w:proofErr w:type="spellStart"/>
            <w:r>
              <w:rPr>
                <w:sz w:val="20"/>
                <w:szCs w:val="20"/>
              </w:rPr>
              <w:t>эт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4501DE" w:rsidRDefault="004501DE" w:rsidP="00CA4E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Минимальный отступ от границы земельного участка (красной линии) – </w:t>
            </w:r>
            <w:smartTag w:uri="urn:schemas-microsoft-com:office:smarttags" w:element="metricconverter">
              <w:smartTagPr>
                <w:attr w:name="ProductID" w:val="3 м"/>
              </w:smartTagPr>
              <w:r>
                <w:rPr>
                  <w:sz w:val="20"/>
                  <w:szCs w:val="20"/>
                </w:rPr>
                <w:t>3 м</w:t>
              </w:r>
            </w:smartTag>
            <w:r>
              <w:rPr>
                <w:sz w:val="20"/>
                <w:szCs w:val="20"/>
              </w:rPr>
              <w:t>.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501DE" w:rsidRDefault="004501DE" w:rsidP="00CA4E90">
            <w:pPr>
              <w:rPr>
                <w:sz w:val="20"/>
                <w:szCs w:val="20"/>
              </w:rPr>
            </w:pPr>
          </w:p>
        </w:tc>
      </w:tr>
      <w:tr w:rsidR="004501DE" w:rsidTr="00CA4E90">
        <w:tc>
          <w:tcPr>
            <w:tcW w:w="2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501DE" w:rsidRDefault="004501DE" w:rsidP="00CA4E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Парковка (парковочное место)</w:t>
            </w:r>
          </w:p>
        </w:tc>
        <w:tc>
          <w:tcPr>
            <w:tcW w:w="50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501DE" w:rsidRDefault="004501DE" w:rsidP="00CA4E90">
            <w:pPr>
              <w:rPr>
                <w:sz w:val="20"/>
                <w:szCs w:val="20"/>
              </w:rPr>
            </w:pPr>
            <w:r w:rsidRPr="00FD372F">
              <w:rPr>
                <w:sz w:val="20"/>
                <w:szCs w:val="20"/>
              </w:rPr>
              <w:t>В соответствии с техническими регламентами, СНиПами, СП, СанПиН</w:t>
            </w:r>
            <w:r>
              <w:rPr>
                <w:sz w:val="20"/>
                <w:szCs w:val="20"/>
              </w:rPr>
              <w:t xml:space="preserve"> </w:t>
            </w:r>
            <w:r w:rsidRPr="00FD372F">
              <w:rPr>
                <w:sz w:val="20"/>
                <w:szCs w:val="20"/>
              </w:rPr>
              <w:t>и др. документами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501DE" w:rsidRDefault="004501DE" w:rsidP="00CA4E90">
            <w:pPr>
              <w:rPr>
                <w:sz w:val="20"/>
                <w:szCs w:val="20"/>
              </w:rPr>
            </w:pPr>
          </w:p>
        </w:tc>
      </w:tr>
    </w:tbl>
    <w:p w:rsidR="00D23E97" w:rsidRPr="00486B85" w:rsidRDefault="00D23E97" w:rsidP="002019BE">
      <w:pPr>
        <w:rPr>
          <w:b/>
          <w:sz w:val="20"/>
          <w:szCs w:val="20"/>
          <w:u w:val="single"/>
        </w:rPr>
      </w:pPr>
    </w:p>
    <w:p w:rsidR="00D23E97" w:rsidRPr="0019537B" w:rsidRDefault="00D23E97" w:rsidP="00D23E97">
      <w:pPr>
        <w:jc w:val="center"/>
        <w:rPr>
          <w:b/>
          <w:u w:val="single"/>
        </w:rPr>
      </w:pPr>
      <w:r w:rsidRPr="0019537B">
        <w:rPr>
          <w:b/>
          <w:u w:val="single"/>
        </w:rPr>
        <w:t>ЗОНА АДМИНИСТРАТИВНО - ДЕЛОВАЯ (ОДЗ 207)</w:t>
      </w:r>
    </w:p>
    <w:p w:rsidR="00D23E97" w:rsidRPr="00486B85" w:rsidRDefault="00D23E97" w:rsidP="00D23E97">
      <w:pPr>
        <w:jc w:val="center"/>
        <w:rPr>
          <w:b/>
          <w:sz w:val="20"/>
          <w:szCs w:val="20"/>
          <w:u w:val="single"/>
        </w:rPr>
      </w:pPr>
    </w:p>
    <w:p w:rsidR="00D23E97" w:rsidRPr="00486B85" w:rsidRDefault="00D23E97" w:rsidP="00D23E97">
      <w:pPr>
        <w:jc w:val="both"/>
        <w:outlineLvl w:val="0"/>
        <w:rPr>
          <w:b/>
          <w:sz w:val="20"/>
          <w:szCs w:val="20"/>
        </w:rPr>
      </w:pPr>
      <w:r w:rsidRPr="00486B85">
        <w:rPr>
          <w:b/>
          <w:sz w:val="20"/>
          <w:szCs w:val="20"/>
        </w:rPr>
        <w:t>1.   ОСНОВНЫЕ ВИДЫ И ПАРАМЕТРЫ РАЗРЕШЁННОГО ИСПОЛЬЗОВАНИЯ ЗЕМЕЛЬНЫХ УЧАСТКОВ И ОБЪЕКТОВ КАПИТАЛЬНОГО СТРОИТЕЛЬСТВА</w:t>
      </w:r>
    </w:p>
    <w:p w:rsidR="00D23E97" w:rsidRPr="00486B85" w:rsidRDefault="00D23E97" w:rsidP="00D23E97">
      <w:pPr>
        <w:rPr>
          <w:b/>
          <w:sz w:val="20"/>
          <w:szCs w:val="20"/>
        </w:rPr>
      </w:pPr>
    </w:p>
    <w:tbl>
      <w:tblPr>
        <w:tblW w:w="96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4417"/>
        <w:gridCol w:w="2741"/>
      </w:tblGrid>
      <w:tr w:rsidR="00D23E97" w:rsidRPr="00486B85" w:rsidTr="004516DA">
        <w:trPr>
          <w:trHeight w:val="552"/>
        </w:trPr>
        <w:tc>
          <w:tcPr>
            <w:tcW w:w="2448" w:type="dxa"/>
            <w:vAlign w:val="center"/>
          </w:tcPr>
          <w:p w:rsidR="00D23E97" w:rsidRPr="00486B85" w:rsidRDefault="00D23E97" w:rsidP="004516DA">
            <w:pPr>
              <w:jc w:val="center"/>
              <w:rPr>
                <w:b/>
                <w:sz w:val="20"/>
                <w:szCs w:val="20"/>
              </w:rPr>
            </w:pPr>
            <w:r w:rsidRPr="00486B85">
              <w:rPr>
                <w:b/>
                <w:sz w:val="20"/>
                <w:szCs w:val="20"/>
              </w:rPr>
              <w:t>ВИДЫ ИСПОЛЬЗОВАНИЯ</w:t>
            </w:r>
          </w:p>
        </w:tc>
        <w:tc>
          <w:tcPr>
            <w:tcW w:w="4417" w:type="dxa"/>
            <w:vAlign w:val="center"/>
          </w:tcPr>
          <w:p w:rsidR="00D23E97" w:rsidRPr="00486B85" w:rsidRDefault="00D23E97" w:rsidP="004516DA">
            <w:pPr>
              <w:jc w:val="center"/>
              <w:rPr>
                <w:b/>
                <w:sz w:val="20"/>
                <w:szCs w:val="20"/>
              </w:rPr>
            </w:pPr>
            <w:r w:rsidRPr="00486B85">
              <w:rPr>
                <w:b/>
                <w:sz w:val="20"/>
                <w:szCs w:val="20"/>
              </w:rPr>
              <w:t>ПАРАМЕТРЫ РАЗРЕШЕННОГО ИСПОЛЬЗОВАНИЯ</w:t>
            </w:r>
          </w:p>
        </w:tc>
        <w:tc>
          <w:tcPr>
            <w:tcW w:w="2741" w:type="dxa"/>
            <w:vAlign w:val="center"/>
          </w:tcPr>
          <w:p w:rsidR="00D23E97" w:rsidRPr="00486B85" w:rsidRDefault="00D23E97" w:rsidP="004516DA">
            <w:pPr>
              <w:jc w:val="center"/>
              <w:rPr>
                <w:b/>
                <w:sz w:val="20"/>
                <w:szCs w:val="20"/>
              </w:rPr>
            </w:pPr>
            <w:r w:rsidRPr="00486B85">
              <w:rPr>
                <w:b/>
                <w:sz w:val="20"/>
                <w:szCs w:val="20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D23E97" w:rsidRPr="00486B85" w:rsidTr="004516DA">
        <w:tc>
          <w:tcPr>
            <w:tcW w:w="2448" w:type="dxa"/>
          </w:tcPr>
          <w:p w:rsidR="00D23E97" w:rsidRPr="00486B85" w:rsidRDefault="00D23E97" w:rsidP="004516DA">
            <w:pPr>
              <w:rPr>
                <w:sz w:val="20"/>
                <w:szCs w:val="20"/>
              </w:rPr>
            </w:pPr>
            <w:r w:rsidRPr="00486B85">
              <w:rPr>
                <w:sz w:val="20"/>
                <w:szCs w:val="20"/>
              </w:rPr>
              <w:t>Объекты административно-делового назначения</w:t>
            </w:r>
          </w:p>
        </w:tc>
        <w:tc>
          <w:tcPr>
            <w:tcW w:w="4417" w:type="dxa"/>
          </w:tcPr>
          <w:p w:rsidR="00D23E97" w:rsidRPr="00486B85" w:rsidRDefault="00D23E97" w:rsidP="004516DA">
            <w:pPr>
              <w:rPr>
                <w:sz w:val="20"/>
                <w:szCs w:val="20"/>
              </w:rPr>
            </w:pPr>
            <w:r w:rsidRPr="00486B85">
              <w:rPr>
                <w:sz w:val="20"/>
                <w:szCs w:val="20"/>
              </w:rPr>
              <w:t xml:space="preserve">Этажность – до 3 </w:t>
            </w:r>
            <w:proofErr w:type="spellStart"/>
            <w:r w:rsidRPr="00486B85">
              <w:rPr>
                <w:sz w:val="20"/>
                <w:szCs w:val="20"/>
              </w:rPr>
              <w:t>эт</w:t>
            </w:r>
            <w:proofErr w:type="spellEnd"/>
            <w:r w:rsidRPr="00486B85">
              <w:rPr>
                <w:sz w:val="20"/>
                <w:szCs w:val="20"/>
              </w:rPr>
              <w:t>.</w:t>
            </w:r>
          </w:p>
          <w:p w:rsidR="00D23E97" w:rsidRPr="00486B85" w:rsidRDefault="00D23E97" w:rsidP="004516DA">
            <w:pPr>
              <w:rPr>
                <w:sz w:val="20"/>
                <w:szCs w:val="20"/>
              </w:rPr>
            </w:pPr>
            <w:r w:rsidRPr="00486B85">
              <w:rPr>
                <w:sz w:val="20"/>
                <w:szCs w:val="20"/>
              </w:rPr>
              <w:t>Минимальный отступ от границы земельного участка (красной линии) – 3 м.</w:t>
            </w:r>
          </w:p>
          <w:p w:rsidR="00D23E97" w:rsidRPr="00486B85" w:rsidRDefault="00D23E97" w:rsidP="004516DA">
            <w:pPr>
              <w:rPr>
                <w:sz w:val="20"/>
                <w:szCs w:val="20"/>
              </w:rPr>
            </w:pPr>
            <w:r w:rsidRPr="00486B85">
              <w:rPr>
                <w:sz w:val="20"/>
                <w:szCs w:val="20"/>
              </w:rPr>
              <w:t>Максимальный процент застройки – 60.</w:t>
            </w:r>
          </w:p>
          <w:p w:rsidR="00D23E97" w:rsidRPr="00486B85" w:rsidRDefault="00EF448B" w:rsidP="004516DA">
            <w:pPr>
              <w:rPr>
                <w:sz w:val="20"/>
                <w:szCs w:val="20"/>
              </w:rPr>
            </w:pPr>
            <w:r w:rsidRPr="00EF448B">
              <w:rPr>
                <w:sz w:val="20"/>
                <w:szCs w:val="20"/>
              </w:rPr>
              <w:t>Минимальна</w:t>
            </w:r>
            <w:r>
              <w:rPr>
                <w:sz w:val="20"/>
                <w:szCs w:val="20"/>
              </w:rPr>
              <w:t>я площадь земельного участка - 0,0</w:t>
            </w:r>
            <w:r w:rsidRPr="00EF448B">
              <w:rPr>
                <w:sz w:val="20"/>
                <w:szCs w:val="20"/>
              </w:rPr>
              <w:t>5 га</w:t>
            </w:r>
          </w:p>
        </w:tc>
        <w:tc>
          <w:tcPr>
            <w:tcW w:w="2741" w:type="dxa"/>
          </w:tcPr>
          <w:p w:rsidR="00D23E97" w:rsidRPr="00486B85" w:rsidRDefault="00D23E97" w:rsidP="004516DA">
            <w:pPr>
              <w:rPr>
                <w:sz w:val="20"/>
                <w:szCs w:val="20"/>
              </w:rPr>
            </w:pPr>
          </w:p>
        </w:tc>
      </w:tr>
    </w:tbl>
    <w:p w:rsidR="00D23E97" w:rsidRDefault="00D23E97" w:rsidP="00D23E97">
      <w:pPr>
        <w:jc w:val="both"/>
        <w:outlineLvl w:val="0"/>
        <w:rPr>
          <w:b/>
          <w:sz w:val="20"/>
          <w:szCs w:val="20"/>
        </w:rPr>
      </w:pPr>
    </w:p>
    <w:p w:rsidR="00D23E97" w:rsidRPr="00486B85" w:rsidRDefault="00D23E97" w:rsidP="00D23E97">
      <w:pPr>
        <w:jc w:val="both"/>
        <w:outlineLvl w:val="0"/>
        <w:rPr>
          <w:b/>
          <w:sz w:val="20"/>
          <w:szCs w:val="20"/>
        </w:rPr>
      </w:pPr>
      <w:r w:rsidRPr="00486B85">
        <w:rPr>
          <w:b/>
          <w:sz w:val="20"/>
          <w:szCs w:val="20"/>
        </w:rPr>
        <w:t>2. УСЛОВНО РАЗРЕШЁННЫЕ ВИДЫ И ПАРАМЕТРЫ ИСПОЛЬЗОВАНИЯ ЗЕМЕЛЬНЫХ УЧАСТКОВ И ОБЪЕКТОВ КАПИТАЛЬНОГО СТРОИТЕЛЬСТВА</w:t>
      </w:r>
    </w:p>
    <w:p w:rsidR="00D23E97" w:rsidRPr="00486B85" w:rsidRDefault="00D23E97" w:rsidP="00D23E97">
      <w:pPr>
        <w:rPr>
          <w:b/>
          <w:sz w:val="20"/>
          <w:szCs w:val="20"/>
        </w:rPr>
      </w:pPr>
    </w:p>
    <w:tbl>
      <w:tblPr>
        <w:tblW w:w="96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4417"/>
        <w:gridCol w:w="2741"/>
      </w:tblGrid>
      <w:tr w:rsidR="00D23E97" w:rsidRPr="00486B85" w:rsidTr="004516DA">
        <w:trPr>
          <w:trHeight w:val="384"/>
        </w:trPr>
        <w:tc>
          <w:tcPr>
            <w:tcW w:w="2448" w:type="dxa"/>
            <w:vAlign w:val="center"/>
          </w:tcPr>
          <w:p w:rsidR="00D23E97" w:rsidRPr="00486B85" w:rsidRDefault="00D23E97" w:rsidP="004516DA">
            <w:pPr>
              <w:jc w:val="center"/>
              <w:rPr>
                <w:b/>
                <w:sz w:val="20"/>
                <w:szCs w:val="20"/>
              </w:rPr>
            </w:pPr>
            <w:r w:rsidRPr="00486B85">
              <w:rPr>
                <w:b/>
                <w:sz w:val="20"/>
                <w:szCs w:val="20"/>
              </w:rPr>
              <w:t>ВИДЫ ИСПОЛЬЗОВАНИЯ</w:t>
            </w:r>
          </w:p>
        </w:tc>
        <w:tc>
          <w:tcPr>
            <w:tcW w:w="4417" w:type="dxa"/>
            <w:vAlign w:val="center"/>
          </w:tcPr>
          <w:p w:rsidR="00D23E97" w:rsidRPr="00486B85" w:rsidRDefault="00D23E97" w:rsidP="004516DA">
            <w:pPr>
              <w:jc w:val="center"/>
              <w:rPr>
                <w:b/>
                <w:sz w:val="20"/>
                <w:szCs w:val="20"/>
              </w:rPr>
            </w:pPr>
            <w:r w:rsidRPr="00486B85">
              <w:rPr>
                <w:b/>
                <w:sz w:val="20"/>
                <w:szCs w:val="20"/>
              </w:rPr>
              <w:t>ПАРАМЕТРЫ РАЗРЕШЕННОГО ИСПОЛЬЗОВАНИЯ</w:t>
            </w:r>
          </w:p>
        </w:tc>
        <w:tc>
          <w:tcPr>
            <w:tcW w:w="2741" w:type="dxa"/>
            <w:vAlign w:val="center"/>
          </w:tcPr>
          <w:p w:rsidR="00D23E97" w:rsidRPr="00486B85" w:rsidRDefault="00D23E97" w:rsidP="004516DA">
            <w:pPr>
              <w:jc w:val="center"/>
              <w:rPr>
                <w:b/>
                <w:sz w:val="20"/>
                <w:szCs w:val="20"/>
              </w:rPr>
            </w:pPr>
            <w:r w:rsidRPr="00486B85">
              <w:rPr>
                <w:b/>
                <w:sz w:val="20"/>
                <w:szCs w:val="20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D23E97" w:rsidRPr="00486B85" w:rsidTr="004516DA">
        <w:trPr>
          <w:trHeight w:val="206"/>
        </w:trPr>
        <w:tc>
          <w:tcPr>
            <w:tcW w:w="2448" w:type="dxa"/>
          </w:tcPr>
          <w:p w:rsidR="00D23E97" w:rsidRPr="00486B85" w:rsidRDefault="00D23E97" w:rsidP="004516D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86B85">
              <w:rPr>
                <w:rFonts w:eastAsia="Calibri"/>
                <w:sz w:val="20"/>
                <w:szCs w:val="20"/>
                <w:lang w:eastAsia="en-US"/>
              </w:rPr>
              <w:t>Объекты здравоохранения</w:t>
            </w:r>
          </w:p>
          <w:p w:rsidR="00D23E97" w:rsidRPr="00486B85" w:rsidRDefault="00D23E97" w:rsidP="004516D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86B85">
              <w:rPr>
                <w:rFonts w:eastAsia="Calibri"/>
                <w:sz w:val="20"/>
                <w:szCs w:val="20"/>
                <w:lang w:eastAsia="en-US"/>
              </w:rPr>
              <w:t xml:space="preserve">Объекты социального и коммунально-бытового </w:t>
            </w:r>
            <w:r w:rsidRPr="00486B85">
              <w:rPr>
                <w:rFonts w:eastAsia="Calibri"/>
                <w:sz w:val="20"/>
                <w:szCs w:val="20"/>
                <w:lang w:eastAsia="en-US"/>
              </w:rPr>
              <w:lastRenderedPageBreak/>
              <w:t>назначения.</w:t>
            </w:r>
          </w:p>
          <w:p w:rsidR="00D23E97" w:rsidRPr="00486B85" w:rsidRDefault="00D23E97" w:rsidP="004516D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86B85">
              <w:rPr>
                <w:rFonts w:eastAsia="Calibri"/>
                <w:sz w:val="20"/>
                <w:szCs w:val="20"/>
                <w:lang w:eastAsia="en-US"/>
              </w:rPr>
              <w:t>Объекты культурно-досугового назначения.</w:t>
            </w:r>
          </w:p>
          <w:p w:rsidR="00D23E97" w:rsidRPr="00486B85" w:rsidRDefault="00D23E97" w:rsidP="004516DA">
            <w:pPr>
              <w:rPr>
                <w:sz w:val="20"/>
                <w:szCs w:val="20"/>
              </w:rPr>
            </w:pPr>
            <w:r w:rsidRPr="00486B85">
              <w:rPr>
                <w:sz w:val="20"/>
                <w:szCs w:val="20"/>
              </w:rPr>
              <w:t>Объекты социального обеспечения.</w:t>
            </w:r>
          </w:p>
          <w:p w:rsidR="00D23E97" w:rsidRPr="00486B85" w:rsidRDefault="00D23E97" w:rsidP="004516DA">
            <w:pPr>
              <w:rPr>
                <w:sz w:val="20"/>
                <w:szCs w:val="20"/>
              </w:rPr>
            </w:pPr>
            <w:r w:rsidRPr="00486B85">
              <w:rPr>
                <w:sz w:val="20"/>
                <w:szCs w:val="20"/>
              </w:rPr>
              <w:t>Объекты торгового назначения и общественного питания</w:t>
            </w:r>
          </w:p>
        </w:tc>
        <w:tc>
          <w:tcPr>
            <w:tcW w:w="4417" w:type="dxa"/>
          </w:tcPr>
          <w:p w:rsidR="00D23E97" w:rsidRPr="00486B85" w:rsidRDefault="00D23E97" w:rsidP="004516DA">
            <w:pPr>
              <w:rPr>
                <w:sz w:val="20"/>
                <w:szCs w:val="20"/>
              </w:rPr>
            </w:pPr>
            <w:r w:rsidRPr="00486B85">
              <w:rPr>
                <w:sz w:val="20"/>
                <w:szCs w:val="20"/>
              </w:rPr>
              <w:lastRenderedPageBreak/>
              <w:t xml:space="preserve">Этажность – до 2 </w:t>
            </w:r>
            <w:proofErr w:type="spellStart"/>
            <w:r w:rsidRPr="00486B85">
              <w:rPr>
                <w:sz w:val="20"/>
                <w:szCs w:val="20"/>
              </w:rPr>
              <w:t>эт</w:t>
            </w:r>
            <w:proofErr w:type="spellEnd"/>
            <w:r w:rsidRPr="00486B85">
              <w:rPr>
                <w:sz w:val="20"/>
                <w:szCs w:val="20"/>
              </w:rPr>
              <w:t>.</w:t>
            </w:r>
          </w:p>
          <w:p w:rsidR="00D23E97" w:rsidRPr="00486B85" w:rsidRDefault="00D23E97" w:rsidP="004516DA">
            <w:pPr>
              <w:rPr>
                <w:sz w:val="20"/>
                <w:szCs w:val="20"/>
              </w:rPr>
            </w:pPr>
            <w:r w:rsidRPr="00486B85">
              <w:rPr>
                <w:sz w:val="20"/>
                <w:szCs w:val="20"/>
              </w:rPr>
              <w:t xml:space="preserve">Общая площадь помещений – 70-100 </w:t>
            </w:r>
            <w:proofErr w:type="spellStart"/>
            <w:r w:rsidRPr="00486B85">
              <w:rPr>
                <w:sz w:val="20"/>
                <w:szCs w:val="20"/>
              </w:rPr>
              <w:t>кв.м</w:t>
            </w:r>
            <w:proofErr w:type="spellEnd"/>
            <w:r w:rsidRPr="00486B85">
              <w:rPr>
                <w:sz w:val="20"/>
                <w:szCs w:val="20"/>
              </w:rPr>
              <w:t>.</w:t>
            </w:r>
          </w:p>
          <w:p w:rsidR="00D23E97" w:rsidRPr="00486B85" w:rsidRDefault="00D23E97" w:rsidP="004516DA">
            <w:pPr>
              <w:rPr>
                <w:sz w:val="20"/>
                <w:szCs w:val="20"/>
              </w:rPr>
            </w:pPr>
            <w:r w:rsidRPr="00486B85">
              <w:rPr>
                <w:sz w:val="20"/>
                <w:szCs w:val="20"/>
              </w:rPr>
              <w:t>Минимальный отступ от границы земельного участка (красной линии) – 3 м.</w:t>
            </w:r>
          </w:p>
          <w:p w:rsidR="00D23E97" w:rsidRPr="00486B85" w:rsidRDefault="00D23E97" w:rsidP="004516DA">
            <w:pPr>
              <w:rPr>
                <w:sz w:val="20"/>
                <w:szCs w:val="20"/>
              </w:rPr>
            </w:pPr>
            <w:r w:rsidRPr="00486B85">
              <w:rPr>
                <w:sz w:val="20"/>
                <w:szCs w:val="20"/>
              </w:rPr>
              <w:lastRenderedPageBreak/>
              <w:t>Максимальный процент застройки 20.</w:t>
            </w:r>
          </w:p>
          <w:p w:rsidR="00D23E97" w:rsidRPr="00486B85" w:rsidRDefault="00D23E97" w:rsidP="004516DA">
            <w:pPr>
              <w:rPr>
                <w:sz w:val="20"/>
                <w:szCs w:val="20"/>
              </w:rPr>
            </w:pPr>
          </w:p>
        </w:tc>
        <w:tc>
          <w:tcPr>
            <w:tcW w:w="2741" w:type="dxa"/>
          </w:tcPr>
          <w:p w:rsidR="00D23E97" w:rsidRPr="00486B85" w:rsidRDefault="00D23E97" w:rsidP="004516DA">
            <w:pPr>
              <w:rPr>
                <w:sz w:val="20"/>
                <w:szCs w:val="20"/>
              </w:rPr>
            </w:pPr>
            <w:r w:rsidRPr="00486B85">
              <w:rPr>
                <w:sz w:val="20"/>
                <w:szCs w:val="20"/>
              </w:rPr>
              <w:lastRenderedPageBreak/>
              <w:t xml:space="preserve">Не допускается размещение объектов здравоохранения в санитарно-защитных зонах, установленных в </w:t>
            </w:r>
            <w:r w:rsidRPr="00486B85">
              <w:rPr>
                <w:sz w:val="20"/>
                <w:szCs w:val="20"/>
              </w:rPr>
              <w:lastRenderedPageBreak/>
              <w:t>предусмотренном действующим законодательством порядке</w:t>
            </w:r>
          </w:p>
        </w:tc>
      </w:tr>
    </w:tbl>
    <w:p w:rsidR="00D23E97" w:rsidRPr="00486B85" w:rsidRDefault="00D23E97" w:rsidP="00D23E97">
      <w:pPr>
        <w:rPr>
          <w:sz w:val="20"/>
          <w:szCs w:val="20"/>
        </w:rPr>
      </w:pPr>
    </w:p>
    <w:p w:rsidR="00D23E97" w:rsidRPr="00486B85" w:rsidRDefault="00D23E97" w:rsidP="00D23E97">
      <w:pPr>
        <w:jc w:val="both"/>
        <w:outlineLvl w:val="0"/>
        <w:rPr>
          <w:b/>
          <w:sz w:val="20"/>
          <w:szCs w:val="20"/>
        </w:rPr>
      </w:pPr>
      <w:r w:rsidRPr="00486B85">
        <w:rPr>
          <w:b/>
          <w:sz w:val="20"/>
          <w:szCs w:val="20"/>
        </w:rPr>
        <w:t>3. ВСПОМОГАТЕЛЬНЫЕ ВИДЫ И ПАРАМЕТРЫ РАЗРЕШЕННОГО ИСПОЛЬЗОВАНИЯ ЗЕМЕЛЬНЫХ УЧАСТКОВ И ОБЪЕКТОВ КАПИТАЛЬНОГО СТРОИТЕЛЬСТВА</w:t>
      </w:r>
    </w:p>
    <w:p w:rsidR="00D23E97" w:rsidRPr="00486B85" w:rsidRDefault="00D23E97" w:rsidP="00D23E97">
      <w:pPr>
        <w:rPr>
          <w:b/>
          <w:sz w:val="20"/>
          <w:szCs w:val="20"/>
        </w:rPr>
      </w:pPr>
    </w:p>
    <w:tbl>
      <w:tblPr>
        <w:tblW w:w="96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4417"/>
        <w:gridCol w:w="2741"/>
      </w:tblGrid>
      <w:tr w:rsidR="00D23E97" w:rsidRPr="00486B85" w:rsidTr="004516DA">
        <w:trPr>
          <w:trHeight w:val="552"/>
        </w:trPr>
        <w:tc>
          <w:tcPr>
            <w:tcW w:w="2448" w:type="dxa"/>
            <w:vAlign w:val="center"/>
          </w:tcPr>
          <w:p w:rsidR="00D23E97" w:rsidRPr="00486B85" w:rsidRDefault="00D23E97" w:rsidP="004516DA">
            <w:pPr>
              <w:jc w:val="center"/>
              <w:rPr>
                <w:b/>
                <w:sz w:val="20"/>
                <w:szCs w:val="20"/>
              </w:rPr>
            </w:pPr>
            <w:r w:rsidRPr="00486B85">
              <w:rPr>
                <w:b/>
                <w:sz w:val="20"/>
                <w:szCs w:val="20"/>
              </w:rPr>
              <w:t>ВИДЫ ИСПОЛЬЗОВАНИЯ</w:t>
            </w:r>
          </w:p>
        </w:tc>
        <w:tc>
          <w:tcPr>
            <w:tcW w:w="4417" w:type="dxa"/>
            <w:vAlign w:val="center"/>
          </w:tcPr>
          <w:p w:rsidR="00D23E97" w:rsidRPr="00486B85" w:rsidRDefault="00D23E97" w:rsidP="004516DA">
            <w:pPr>
              <w:jc w:val="center"/>
              <w:rPr>
                <w:b/>
                <w:sz w:val="20"/>
                <w:szCs w:val="20"/>
              </w:rPr>
            </w:pPr>
            <w:r w:rsidRPr="00486B85">
              <w:rPr>
                <w:b/>
                <w:sz w:val="20"/>
                <w:szCs w:val="20"/>
              </w:rPr>
              <w:t>ПАРАМЕТРЫ РАЗРЕШЕННОГО ИСПОЛЬЗОВАНИЯ</w:t>
            </w:r>
          </w:p>
        </w:tc>
        <w:tc>
          <w:tcPr>
            <w:tcW w:w="2741" w:type="dxa"/>
            <w:vAlign w:val="center"/>
          </w:tcPr>
          <w:p w:rsidR="00D23E97" w:rsidRPr="00486B85" w:rsidRDefault="00D23E97" w:rsidP="004516DA">
            <w:pPr>
              <w:jc w:val="center"/>
              <w:rPr>
                <w:b/>
                <w:sz w:val="20"/>
                <w:szCs w:val="20"/>
              </w:rPr>
            </w:pPr>
            <w:r w:rsidRPr="00486B85">
              <w:rPr>
                <w:b/>
                <w:sz w:val="20"/>
                <w:szCs w:val="20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D23E97" w:rsidRPr="00486B85" w:rsidTr="004516DA">
        <w:tc>
          <w:tcPr>
            <w:tcW w:w="2448" w:type="dxa"/>
          </w:tcPr>
          <w:p w:rsidR="00D23E97" w:rsidRPr="00486B85" w:rsidRDefault="00D23E97" w:rsidP="004516DA">
            <w:pPr>
              <w:rPr>
                <w:sz w:val="20"/>
                <w:szCs w:val="20"/>
              </w:rPr>
            </w:pPr>
            <w:r w:rsidRPr="00486B85">
              <w:rPr>
                <w:sz w:val="20"/>
                <w:szCs w:val="20"/>
              </w:rPr>
              <w:t>Стоянки автомобильного транспорта</w:t>
            </w:r>
          </w:p>
        </w:tc>
        <w:tc>
          <w:tcPr>
            <w:tcW w:w="4417" w:type="dxa"/>
          </w:tcPr>
          <w:p w:rsidR="00D23E97" w:rsidRPr="00486B85" w:rsidRDefault="00D23E97" w:rsidP="004516DA">
            <w:pPr>
              <w:rPr>
                <w:sz w:val="20"/>
                <w:szCs w:val="20"/>
              </w:rPr>
            </w:pPr>
            <w:r w:rsidRPr="00486B85">
              <w:rPr>
                <w:sz w:val="20"/>
                <w:szCs w:val="20"/>
              </w:rPr>
              <w:t>Минимальный отступ от границы земельного участка (красной линии) – 3 м.</w:t>
            </w:r>
          </w:p>
          <w:p w:rsidR="00D23E97" w:rsidRPr="00486B85" w:rsidRDefault="00D23E97" w:rsidP="00A9151A">
            <w:pPr>
              <w:rPr>
                <w:sz w:val="20"/>
                <w:szCs w:val="20"/>
              </w:rPr>
            </w:pPr>
            <w:r w:rsidRPr="00486B85">
              <w:rPr>
                <w:sz w:val="20"/>
                <w:szCs w:val="20"/>
              </w:rPr>
              <w:t xml:space="preserve">Предельные (минимальные и (или) максимальные) размеры земельных участков не подлежат </w:t>
            </w:r>
            <w:r w:rsidR="00A9151A">
              <w:rPr>
                <w:sz w:val="20"/>
                <w:szCs w:val="20"/>
              </w:rPr>
              <w:t>установлению.</w:t>
            </w:r>
          </w:p>
        </w:tc>
        <w:tc>
          <w:tcPr>
            <w:tcW w:w="2741" w:type="dxa"/>
          </w:tcPr>
          <w:p w:rsidR="00D23E97" w:rsidRPr="00486B85" w:rsidRDefault="00D23E97" w:rsidP="004516DA">
            <w:pPr>
              <w:rPr>
                <w:sz w:val="20"/>
                <w:szCs w:val="20"/>
              </w:rPr>
            </w:pPr>
          </w:p>
        </w:tc>
      </w:tr>
      <w:tr w:rsidR="00D23E97" w:rsidRPr="00486B85" w:rsidTr="004516DA">
        <w:tc>
          <w:tcPr>
            <w:tcW w:w="2448" w:type="dxa"/>
          </w:tcPr>
          <w:p w:rsidR="00D23E97" w:rsidRPr="00486B85" w:rsidRDefault="00D23E97" w:rsidP="004516DA">
            <w:pPr>
              <w:rPr>
                <w:sz w:val="20"/>
                <w:szCs w:val="20"/>
              </w:rPr>
            </w:pPr>
            <w:r w:rsidRPr="00486B85">
              <w:rPr>
                <w:sz w:val="20"/>
                <w:szCs w:val="20"/>
              </w:rPr>
              <w:t>Парковка (парковочное место)</w:t>
            </w:r>
          </w:p>
        </w:tc>
        <w:tc>
          <w:tcPr>
            <w:tcW w:w="4417" w:type="dxa"/>
          </w:tcPr>
          <w:p w:rsidR="00D23E97" w:rsidRPr="00486B85" w:rsidRDefault="00FD372F" w:rsidP="004516DA">
            <w:pPr>
              <w:rPr>
                <w:sz w:val="20"/>
                <w:szCs w:val="20"/>
              </w:rPr>
            </w:pPr>
            <w:r w:rsidRPr="00FD372F">
              <w:rPr>
                <w:sz w:val="20"/>
                <w:szCs w:val="20"/>
              </w:rPr>
              <w:t>В соответствии с техническими регламентами, СНиПами, СП, СанПиН</w:t>
            </w:r>
            <w:r>
              <w:rPr>
                <w:sz w:val="20"/>
                <w:szCs w:val="20"/>
              </w:rPr>
              <w:t xml:space="preserve"> </w:t>
            </w:r>
            <w:r w:rsidRPr="00FD372F">
              <w:rPr>
                <w:sz w:val="20"/>
                <w:szCs w:val="20"/>
              </w:rPr>
              <w:t>и др. документами</w:t>
            </w:r>
          </w:p>
        </w:tc>
        <w:tc>
          <w:tcPr>
            <w:tcW w:w="2741" w:type="dxa"/>
          </w:tcPr>
          <w:p w:rsidR="00D23E97" w:rsidRPr="00486B85" w:rsidRDefault="00D23E97" w:rsidP="004516DA">
            <w:pPr>
              <w:rPr>
                <w:sz w:val="20"/>
                <w:szCs w:val="20"/>
              </w:rPr>
            </w:pPr>
          </w:p>
        </w:tc>
      </w:tr>
      <w:tr w:rsidR="00D23E97" w:rsidRPr="00486B85" w:rsidTr="004516DA">
        <w:tc>
          <w:tcPr>
            <w:tcW w:w="2448" w:type="dxa"/>
          </w:tcPr>
          <w:p w:rsidR="00D23E97" w:rsidRPr="00486B85" w:rsidRDefault="00D23E97" w:rsidP="004516DA">
            <w:pPr>
              <w:rPr>
                <w:sz w:val="20"/>
                <w:szCs w:val="20"/>
              </w:rPr>
            </w:pPr>
            <w:r w:rsidRPr="00486B85">
              <w:rPr>
                <w:sz w:val="20"/>
                <w:szCs w:val="20"/>
              </w:rPr>
              <w:t>Объекты инженерно-технического обеспечения</w:t>
            </w:r>
          </w:p>
        </w:tc>
        <w:tc>
          <w:tcPr>
            <w:tcW w:w="4417" w:type="dxa"/>
          </w:tcPr>
          <w:p w:rsidR="00D23E97" w:rsidRPr="00486B85" w:rsidRDefault="00D23E97" w:rsidP="004516DA">
            <w:pPr>
              <w:rPr>
                <w:sz w:val="20"/>
                <w:szCs w:val="20"/>
              </w:rPr>
            </w:pPr>
            <w:r w:rsidRPr="00486B85">
              <w:rPr>
                <w:sz w:val="20"/>
                <w:szCs w:val="20"/>
              </w:rPr>
              <w:t xml:space="preserve">Этажность - 1 </w:t>
            </w:r>
            <w:proofErr w:type="spellStart"/>
            <w:r w:rsidRPr="00486B85">
              <w:rPr>
                <w:sz w:val="20"/>
                <w:szCs w:val="20"/>
              </w:rPr>
              <w:t>эт</w:t>
            </w:r>
            <w:proofErr w:type="spellEnd"/>
            <w:r w:rsidRPr="00486B85">
              <w:rPr>
                <w:sz w:val="20"/>
                <w:szCs w:val="20"/>
              </w:rPr>
              <w:t>.</w:t>
            </w:r>
          </w:p>
          <w:p w:rsidR="00D23E97" w:rsidRDefault="00D23E97" w:rsidP="004516DA">
            <w:pPr>
              <w:rPr>
                <w:sz w:val="20"/>
                <w:szCs w:val="20"/>
              </w:rPr>
            </w:pPr>
            <w:r w:rsidRPr="00486B85">
              <w:rPr>
                <w:sz w:val="20"/>
                <w:szCs w:val="20"/>
              </w:rPr>
              <w:t>Минимальный отступ от границы земельного участка (красной линии) – 3 м.</w:t>
            </w:r>
          </w:p>
          <w:p w:rsidR="00A9151A" w:rsidRPr="00486B85" w:rsidRDefault="00A9151A" w:rsidP="004516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Площадь земельных участков принимать при проектировании объектов в соответствии с требованиями к размещению таких объектов в общественно-деловой зоне, СНиП, технических регламентов, СанПиН и др. документов.</w:t>
            </w:r>
          </w:p>
        </w:tc>
        <w:tc>
          <w:tcPr>
            <w:tcW w:w="2741" w:type="dxa"/>
          </w:tcPr>
          <w:p w:rsidR="00D23E97" w:rsidRPr="00486B85" w:rsidRDefault="00D23E97" w:rsidP="004516DA">
            <w:pPr>
              <w:rPr>
                <w:sz w:val="20"/>
                <w:szCs w:val="20"/>
              </w:rPr>
            </w:pPr>
          </w:p>
        </w:tc>
      </w:tr>
    </w:tbl>
    <w:p w:rsidR="00D23E97" w:rsidRDefault="00D23E97" w:rsidP="002019BE">
      <w:pPr>
        <w:rPr>
          <w:b/>
          <w:u w:val="single"/>
        </w:rPr>
      </w:pPr>
    </w:p>
    <w:p w:rsidR="00D23E97" w:rsidRPr="0019537B" w:rsidRDefault="00D23E97" w:rsidP="002019BE">
      <w:pPr>
        <w:jc w:val="center"/>
        <w:rPr>
          <w:b/>
          <w:u w:val="single"/>
        </w:rPr>
      </w:pPr>
      <w:r w:rsidRPr="0019537B">
        <w:rPr>
          <w:b/>
          <w:u w:val="single"/>
        </w:rPr>
        <w:t>ЗОНА ТОРГОВОГО НАЗНАЧЕНИЯ И ОБЩЕСТВЕННОГО ПИТАНИЯ (ОДЗ 208)</w:t>
      </w:r>
    </w:p>
    <w:p w:rsidR="00D23E97" w:rsidRPr="00486B85" w:rsidRDefault="00D23E97" w:rsidP="00D23E97">
      <w:pPr>
        <w:jc w:val="center"/>
        <w:rPr>
          <w:b/>
          <w:sz w:val="20"/>
          <w:szCs w:val="20"/>
          <w:u w:val="single"/>
        </w:rPr>
      </w:pPr>
    </w:p>
    <w:p w:rsidR="00D23E97" w:rsidRPr="00486B85" w:rsidRDefault="00D23E97" w:rsidP="00D23E97">
      <w:pPr>
        <w:jc w:val="both"/>
        <w:outlineLvl w:val="0"/>
        <w:rPr>
          <w:b/>
          <w:sz w:val="20"/>
          <w:szCs w:val="20"/>
        </w:rPr>
      </w:pPr>
      <w:r w:rsidRPr="00486B85">
        <w:rPr>
          <w:b/>
          <w:sz w:val="20"/>
          <w:szCs w:val="20"/>
        </w:rPr>
        <w:t>1. ОСНОВНЫЕ ВИДЫ И ПАРАМЕТРЫ РАЗРЕШЁННОГО ИСПОЛЬЗОВАНИЯ ЗЕМЕЛЬНЫХ УЧАСТКОВ И ОБЪЕКТОВ КАПИТАЛЬНОГО СТРОИТЕЛЬСТВА</w:t>
      </w:r>
    </w:p>
    <w:p w:rsidR="00D23E97" w:rsidRPr="00486B85" w:rsidRDefault="00D23E97" w:rsidP="00D23E97">
      <w:pPr>
        <w:rPr>
          <w:b/>
          <w:sz w:val="20"/>
          <w:szCs w:val="20"/>
        </w:rPr>
      </w:pPr>
    </w:p>
    <w:tbl>
      <w:tblPr>
        <w:tblW w:w="96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4417"/>
        <w:gridCol w:w="2741"/>
      </w:tblGrid>
      <w:tr w:rsidR="00D23E97" w:rsidRPr="00486B85" w:rsidTr="004516DA">
        <w:trPr>
          <w:trHeight w:val="552"/>
        </w:trPr>
        <w:tc>
          <w:tcPr>
            <w:tcW w:w="2448" w:type="dxa"/>
            <w:vAlign w:val="center"/>
          </w:tcPr>
          <w:p w:rsidR="00D23E97" w:rsidRPr="00486B85" w:rsidRDefault="00D23E97" w:rsidP="004516DA">
            <w:pPr>
              <w:jc w:val="center"/>
              <w:rPr>
                <w:b/>
                <w:sz w:val="20"/>
                <w:szCs w:val="20"/>
              </w:rPr>
            </w:pPr>
            <w:r w:rsidRPr="00486B85">
              <w:rPr>
                <w:b/>
                <w:sz w:val="20"/>
                <w:szCs w:val="20"/>
              </w:rPr>
              <w:t>ВИДЫ ИСПОЛЬЗОВАНИЯ</w:t>
            </w:r>
          </w:p>
        </w:tc>
        <w:tc>
          <w:tcPr>
            <w:tcW w:w="4417" w:type="dxa"/>
            <w:vAlign w:val="center"/>
          </w:tcPr>
          <w:p w:rsidR="00D23E97" w:rsidRPr="00486B85" w:rsidRDefault="00D23E97" w:rsidP="004516DA">
            <w:pPr>
              <w:jc w:val="center"/>
              <w:rPr>
                <w:b/>
                <w:sz w:val="20"/>
                <w:szCs w:val="20"/>
              </w:rPr>
            </w:pPr>
            <w:r w:rsidRPr="00486B85">
              <w:rPr>
                <w:b/>
                <w:sz w:val="20"/>
                <w:szCs w:val="20"/>
              </w:rPr>
              <w:t>ПАРАМЕТРЫ РАЗРЕШЕННОГО ИСПОЛЬЗОВАНИЯ</w:t>
            </w:r>
          </w:p>
        </w:tc>
        <w:tc>
          <w:tcPr>
            <w:tcW w:w="2741" w:type="dxa"/>
            <w:vAlign w:val="center"/>
          </w:tcPr>
          <w:p w:rsidR="00D23E97" w:rsidRPr="00486B85" w:rsidRDefault="00D23E97" w:rsidP="004516DA">
            <w:pPr>
              <w:jc w:val="center"/>
              <w:rPr>
                <w:b/>
                <w:sz w:val="20"/>
                <w:szCs w:val="20"/>
              </w:rPr>
            </w:pPr>
            <w:r w:rsidRPr="00486B85">
              <w:rPr>
                <w:b/>
                <w:sz w:val="20"/>
                <w:szCs w:val="20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D23E97" w:rsidRPr="00486B85" w:rsidTr="004516DA">
        <w:tc>
          <w:tcPr>
            <w:tcW w:w="2448" w:type="dxa"/>
          </w:tcPr>
          <w:p w:rsidR="00D23E97" w:rsidRPr="00486B85" w:rsidRDefault="00D23E97" w:rsidP="004516DA">
            <w:pPr>
              <w:rPr>
                <w:sz w:val="20"/>
                <w:szCs w:val="20"/>
              </w:rPr>
            </w:pPr>
            <w:r w:rsidRPr="00486B85">
              <w:rPr>
                <w:sz w:val="20"/>
                <w:szCs w:val="20"/>
              </w:rPr>
              <w:t>Объекты торгового назначения и общественного питания.</w:t>
            </w:r>
          </w:p>
          <w:p w:rsidR="00D23E97" w:rsidRPr="00486B85" w:rsidRDefault="00D23E97" w:rsidP="004516DA">
            <w:pPr>
              <w:rPr>
                <w:sz w:val="20"/>
                <w:szCs w:val="20"/>
              </w:rPr>
            </w:pPr>
          </w:p>
        </w:tc>
        <w:tc>
          <w:tcPr>
            <w:tcW w:w="4417" w:type="dxa"/>
          </w:tcPr>
          <w:p w:rsidR="00D23E97" w:rsidRPr="00486B85" w:rsidRDefault="00D23E97" w:rsidP="004516DA">
            <w:pPr>
              <w:rPr>
                <w:sz w:val="20"/>
                <w:szCs w:val="20"/>
              </w:rPr>
            </w:pPr>
            <w:r w:rsidRPr="00486B85">
              <w:rPr>
                <w:sz w:val="20"/>
                <w:szCs w:val="20"/>
              </w:rPr>
              <w:t xml:space="preserve">Этажность – до 3 </w:t>
            </w:r>
            <w:proofErr w:type="spellStart"/>
            <w:r w:rsidRPr="00486B85">
              <w:rPr>
                <w:sz w:val="20"/>
                <w:szCs w:val="20"/>
              </w:rPr>
              <w:t>эт</w:t>
            </w:r>
            <w:proofErr w:type="spellEnd"/>
            <w:r w:rsidRPr="00486B85">
              <w:rPr>
                <w:sz w:val="20"/>
                <w:szCs w:val="20"/>
              </w:rPr>
              <w:t>.</w:t>
            </w:r>
          </w:p>
          <w:p w:rsidR="00D23E97" w:rsidRPr="00486B85" w:rsidRDefault="00D23E97" w:rsidP="004516DA">
            <w:pPr>
              <w:rPr>
                <w:sz w:val="20"/>
                <w:szCs w:val="20"/>
              </w:rPr>
            </w:pPr>
            <w:r w:rsidRPr="00486B85">
              <w:rPr>
                <w:sz w:val="20"/>
                <w:szCs w:val="20"/>
              </w:rPr>
              <w:t>Минимальный отступ от границы земельного участка (красной линии) – 3 м.</w:t>
            </w:r>
          </w:p>
          <w:p w:rsidR="00D23E97" w:rsidRDefault="00D23E97" w:rsidP="004516DA">
            <w:pPr>
              <w:rPr>
                <w:sz w:val="20"/>
                <w:szCs w:val="20"/>
              </w:rPr>
            </w:pPr>
            <w:r w:rsidRPr="00486B85">
              <w:rPr>
                <w:sz w:val="20"/>
                <w:szCs w:val="20"/>
              </w:rPr>
              <w:t xml:space="preserve">Максимальный процент застройки </w:t>
            </w:r>
            <w:r w:rsidR="00456FA5">
              <w:rPr>
                <w:sz w:val="20"/>
                <w:szCs w:val="20"/>
              </w:rPr>
              <w:t>–</w:t>
            </w:r>
            <w:r w:rsidRPr="00486B85">
              <w:rPr>
                <w:sz w:val="20"/>
                <w:szCs w:val="20"/>
              </w:rPr>
              <w:t xml:space="preserve"> 50</w:t>
            </w:r>
          </w:p>
          <w:p w:rsidR="00456FA5" w:rsidRPr="00486B85" w:rsidRDefault="00456FA5" w:rsidP="004516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Минимальный размер земельного участка – 0,1 га</w:t>
            </w:r>
          </w:p>
        </w:tc>
        <w:tc>
          <w:tcPr>
            <w:tcW w:w="2741" w:type="dxa"/>
          </w:tcPr>
          <w:p w:rsidR="00D23E97" w:rsidRPr="00486B85" w:rsidRDefault="00D23E97" w:rsidP="004516DA">
            <w:pPr>
              <w:rPr>
                <w:sz w:val="20"/>
                <w:szCs w:val="20"/>
              </w:rPr>
            </w:pPr>
          </w:p>
        </w:tc>
      </w:tr>
    </w:tbl>
    <w:p w:rsidR="00D23E97" w:rsidRPr="00486B85" w:rsidRDefault="00D23E97" w:rsidP="00D23E97">
      <w:pPr>
        <w:rPr>
          <w:sz w:val="20"/>
          <w:szCs w:val="20"/>
        </w:rPr>
      </w:pPr>
    </w:p>
    <w:p w:rsidR="00D23E97" w:rsidRPr="00486B85" w:rsidRDefault="00D23E97" w:rsidP="00D23E97">
      <w:pPr>
        <w:jc w:val="both"/>
        <w:outlineLvl w:val="0"/>
        <w:rPr>
          <w:b/>
          <w:sz w:val="20"/>
          <w:szCs w:val="20"/>
        </w:rPr>
      </w:pPr>
      <w:r w:rsidRPr="00486B85">
        <w:rPr>
          <w:b/>
          <w:sz w:val="20"/>
          <w:szCs w:val="20"/>
        </w:rPr>
        <w:t>2. УСЛОВНО РАЗРЕШЁННЫЕ ВИДЫ И ПАРАМЕТРЫ ИСПОЛЬЗОВАНИЯ ЗЕМЕЛЬНЫХ УЧАСТКОВ И ОБЪЕКТОВ КАПИТАЛЬНОГО СТРОИТЕЛЬСТВА</w:t>
      </w:r>
    </w:p>
    <w:p w:rsidR="00D23E97" w:rsidRPr="00486B85" w:rsidRDefault="00D23E97" w:rsidP="00D23E97">
      <w:pPr>
        <w:rPr>
          <w:b/>
          <w:sz w:val="20"/>
          <w:szCs w:val="20"/>
        </w:rPr>
      </w:pPr>
    </w:p>
    <w:tbl>
      <w:tblPr>
        <w:tblW w:w="96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4417"/>
        <w:gridCol w:w="2741"/>
      </w:tblGrid>
      <w:tr w:rsidR="00D23E97" w:rsidRPr="00486B85" w:rsidTr="004516DA">
        <w:trPr>
          <w:trHeight w:val="384"/>
        </w:trPr>
        <w:tc>
          <w:tcPr>
            <w:tcW w:w="2448" w:type="dxa"/>
            <w:vAlign w:val="center"/>
          </w:tcPr>
          <w:p w:rsidR="00D23E97" w:rsidRPr="00486B85" w:rsidRDefault="00D23E97" w:rsidP="004516DA">
            <w:pPr>
              <w:jc w:val="center"/>
              <w:rPr>
                <w:b/>
                <w:sz w:val="20"/>
                <w:szCs w:val="20"/>
              </w:rPr>
            </w:pPr>
            <w:r w:rsidRPr="00486B85">
              <w:rPr>
                <w:b/>
                <w:sz w:val="20"/>
                <w:szCs w:val="20"/>
              </w:rPr>
              <w:t>ВИДЫ ИСПОЛЬЗОВАНИЯ</w:t>
            </w:r>
          </w:p>
        </w:tc>
        <w:tc>
          <w:tcPr>
            <w:tcW w:w="4417" w:type="dxa"/>
            <w:vAlign w:val="center"/>
          </w:tcPr>
          <w:p w:rsidR="00D23E97" w:rsidRPr="00486B85" w:rsidRDefault="00D23E97" w:rsidP="004516DA">
            <w:pPr>
              <w:jc w:val="center"/>
              <w:rPr>
                <w:b/>
                <w:sz w:val="20"/>
                <w:szCs w:val="20"/>
              </w:rPr>
            </w:pPr>
            <w:r w:rsidRPr="00486B85">
              <w:rPr>
                <w:b/>
                <w:sz w:val="20"/>
                <w:szCs w:val="20"/>
              </w:rPr>
              <w:t>ПАРАМЕТРЫ РАЗРЕШЕННОГО ИСПОЛЬЗОВАНИЯ</w:t>
            </w:r>
          </w:p>
        </w:tc>
        <w:tc>
          <w:tcPr>
            <w:tcW w:w="2741" w:type="dxa"/>
            <w:vAlign w:val="center"/>
          </w:tcPr>
          <w:p w:rsidR="00D23E97" w:rsidRPr="00486B85" w:rsidRDefault="00D23E97" w:rsidP="004516DA">
            <w:pPr>
              <w:jc w:val="center"/>
              <w:rPr>
                <w:b/>
                <w:sz w:val="20"/>
                <w:szCs w:val="20"/>
              </w:rPr>
            </w:pPr>
            <w:r w:rsidRPr="00486B85">
              <w:rPr>
                <w:b/>
                <w:sz w:val="20"/>
                <w:szCs w:val="20"/>
              </w:rPr>
              <w:t xml:space="preserve">ОГРАНИЧЕНИЯ ИСПОЛЬЗОВАНИЯ ЗЕМЕЛЬНЫХ УЧАСТКОВ И </w:t>
            </w:r>
            <w:r w:rsidRPr="00486B85">
              <w:rPr>
                <w:b/>
                <w:sz w:val="20"/>
                <w:szCs w:val="20"/>
              </w:rPr>
              <w:lastRenderedPageBreak/>
              <w:t>ОБЪЕКТОВ КАПИТАЛЬНОГО СТРОИТЕЛЬСТВА</w:t>
            </w:r>
          </w:p>
        </w:tc>
      </w:tr>
      <w:tr w:rsidR="00D23E97" w:rsidRPr="00486B85" w:rsidTr="004516DA">
        <w:trPr>
          <w:trHeight w:val="712"/>
        </w:trPr>
        <w:tc>
          <w:tcPr>
            <w:tcW w:w="2448" w:type="dxa"/>
          </w:tcPr>
          <w:p w:rsidR="00D23E97" w:rsidRPr="00486B85" w:rsidRDefault="00D23E97" w:rsidP="004516D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86B85">
              <w:rPr>
                <w:rFonts w:eastAsia="Calibri"/>
                <w:sz w:val="20"/>
                <w:szCs w:val="20"/>
                <w:lang w:eastAsia="en-US"/>
              </w:rPr>
              <w:lastRenderedPageBreak/>
              <w:t>Объекты социального и коммунально-бытового назначения.</w:t>
            </w:r>
          </w:p>
          <w:p w:rsidR="00D23E97" w:rsidRPr="00486B85" w:rsidRDefault="00D23E97" w:rsidP="004516D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86B85">
              <w:rPr>
                <w:rFonts w:eastAsia="Calibri"/>
                <w:sz w:val="20"/>
                <w:szCs w:val="20"/>
                <w:lang w:eastAsia="en-US"/>
              </w:rPr>
              <w:t>Объекты административно-делового назначения</w:t>
            </w:r>
          </w:p>
        </w:tc>
        <w:tc>
          <w:tcPr>
            <w:tcW w:w="4417" w:type="dxa"/>
          </w:tcPr>
          <w:p w:rsidR="00D23E97" w:rsidRPr="00486B85" w:rsidRDefault="00D23E97" w:rsidP="004516DA">
            <w:pPr>
              <w:rPr>
                <w:sz w:val="20"/>
                <w:szCs w:val="20"/>
              </w:rPr>
            </w:pPr>
            <w:r w:rsidRPr="00486B85">
              <w:rPr>
                <w:sz w:val="20"/>
                <w:szCs w:val="20"/>
              </w:rPr>
              <w:t xml:space="preserve">Этажность – до 2 </w:t>
            </w:r>
            <w:proofErr w:type="spellStart"/>
            <w:r w:rsidRPr="00486B85">
              <w:rPr>
                <w:sz w:val="20"/>
                <w:szCs w:val="20"/>
              </w:rPr>
              <w:t>эт</w:t>
            </w:r>
            <w:proofErr w:type="spellEnd"/>
            <w:r w:rsidRPr="00486B85">
              <w:rPr>
                <w:sz w:val="20"/>
                <w:szCs w:val="20"/>
              </w:rPr>
              <w:t>.</w:t>
            </w:r>
          </w:p>
          <w:p w:rsidR="00D23E97" w:rsidRPr="00486B85" w:rsidRDefault="00D23E97" w:rsidP="004516DA">
            <w:pPr>
              <w:rPr>
                <w:sz w:val="20"/>
                <w:szCs w:val="20"/>
              </w:rPr>
            </w:pPr>
            <w:r w:rsidRPr="00486B85">
              <w:rPr>
                <w:sz w:val="20"/>
                <w:szCs w:val="20"/>
              </w:rPr>
              <w:t>Минимальный отступ от границы земельного участка (красной линии) – 3 м.</w:t>
            </w:r>
          </w:p>
          <w:p w:rsidR="00D23E97" w:rsidRPr="00486B85" w:rsidRDefault="00D23E97" w:rsidP="004516DA">
            <w:pPr>
              <w:rPr>
                <w:sz w:val="20"/>
                <w:szCs w:val="20"/>
              </w:rPr>
            </w:pPr>
            <w:r w:rsidRPr="00486B85">
              <w:rPr>
                <w:sz w:val="20"/>
                <w:szCs w:val="20"/>
              </w:rPr>
              <w:t>Максимальный процент застройки – 20</w:t>
            </w:r>
          </w:p>
          <w:p w:rsidR="00D23E97" w:rsidRPr="00486B85" w:rsidRDefault="00D23E97" w:rsidP="004516DA">
            <w:pPr>
              <w:rPr>
                <w:sz w:val="20"/>
                <w:szCs w:val="20"/>
              </w:rPr>
            </w:pPr>
          </w:p>
        </w:tc>
        <w:tc>
          <w:tcPr>
            <w:tcW w:w="2741" w:type="dxa"/>
          </w:tcPr>
          <w:p w:rsidR="00D23E97" w:rsidRPr="00486B85" w:rsidRDefault="00D23E97" w:rsidP="004516DA">
            <w:pPr>
              <w:rPr>
                <w:sz w:val="20"/>
                <w:szCs w:val="20"/>
              </w:rPr>
            </w:pPr>
          </w:p>
        </w:tc>
      </w:tr>
    </w:tbl>
    <w:p w:rsidR="00D23E97" w:rsidRPr="00486B85" w:rsidRDefault="00D23E97" w:rsidP="00D23E97">
      <w:pPr>
        <w:outlineLvl w:val="0"/>
        <w:rPr>
          <w:b/>
          <w:sz w:val="20"/>
          <w:szCs w:val="20"/>
        </w:rPr>
      </w:pPr>
    </w:p>
    <w:p w:rsidR="00D23E97" w:rsidRPr="00486B85" w:rsidRDefault="00D23E97" w:rsidP="00D23E97">
      <w:pPr>
        <w:jc w:val="both"/>
        <w:outlineLvl w:val="0"/>
        <w:rPr>
          <w:b/>
          <w:sz w:val="20"/>
          <w:szCs w:val="20"/>
        </w:rPr>
      </w:pPr>
      <w:r w:rsidRPr="00486B85">
        <w:rPr>
          <w:b/>
          <w:sz w:val="20"/>
          <w:szCs w:val="20"/>
        </w:rPr>
        <w:t>3. ВСПОМОГАТЕЛЬНЫЕ ВИДЫ И ПАРАМЕТРЫ РАЗРЕШЕННОГО ИСПОЛЬЗОВАНИЯ ЗЕМЕЛЬНЫХ УЧАСТКОВ И ОБЪЕКТОВ КАПИТАЛЬНОГО СТРОИТЕЛЬСТВА</w:t>
      </w:r>
    </w:p>
    <w:p w:rsidR="00D23E97" w:rsidRPr="00486B85" w:rsidRDefault="00D23E97" w:rsidP="00D23E97">
      <w:pPr>
        <w:rPr>
          <w:b/>
          <w:sz w:val="20"/>
          <w:szCs w:val="20"/>
        </w:rPr>
      </w:pPr>
    </w:p>
    <w:tbl>
      <w:tblPr>
        <w:tblW w:w="96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4417"/>
        <w:gridCol w:w="2741"/>
      </w:tblGrid>
      <w:tr w:rsidR="00D23E97" w:rsidRPr="00486B85" w:rsidTr="004516DA">
        <w:trPr>
          <w:trHeight w:val="552"/>
        </w:trPr>
        <w:tc>
          <w:tcPr>
            <w:tcW w:w="2448" w:type="dxa"/>
            <w:vAlign w:val="center"/>
          </w:tcPr>
          <w:p w:rsidR="00D23E97" w:rsidRPr="00486B85" w:rsidRDefault="00D23E97" w:rsidP="004516DA">
            <w:pPr>
              <w:jc w:val="center"/>
              <w:rPr>
                <w:b/>
                <w:sz w:val="20"/>
                <w:szCs w:val="20"/>
              </w:rPr>
            </w:pPr>
            <w:r w:rsidRPr="00486B85">
              <w:rPr>
                <w:b/>
                <w:sz w:val="20"/>
                <w:szCs w:val="20"/>
              </w:rPr>
              <w:t>ВИДЫ ИСПОЛЬЗОВАНИЯ</w:t>
            </w:r>
          </w:p>
        </w:tc>
        <w:tc>
          <w:tcPr>
            <w:tcW w:w="4417" w:type="dxa"/>
            <w:vAlign w:val="center"/>
          </w:tcPr>
          <w:p w:rsidR="00D23E97" w:rsidRPr="00486B85" w:rsidRDefault="00D23E97" w:rsidP="004516DA">
            <w:pPr>
              <w:jc w:val="center"/>
              <w:rPr>
                <w:b/>
                <w:sz w:val="20"/>
                <w:szCs w:val="20"/>
              </w:rPr>
            </w:pPr>
            <w:r w:rsidRPr="00486B85">
              <w:rPr>
                <w:b/>
                <w:sz w:val="20"/>
                <w:szCs w:val="20"/>
              </w:rPr>
              <w:t>ПАРАМЕТРЫ РАЗРЕШЕННОГО ИСПОЛЬЗОВАНИЯ</w:t>
            </w:r>
          </w:p>
        </w:tc>
        <w:tc>
          <w:tcPr>
            <w:tcW w:w="2741" w:type="dxa"/>
            <w:vAlign w:val="center"/>
          </w:tcPr>
          <w:p w:rsidR="00D23E97" w:rsidRPr="00486B85" w:rsidRDefault="00D23E97" w:rsidP="004516DA">
            <w:pPr>
              <w:jc w:val="center"/>
              <w:rPr>
                <w:b/>
                <w:sz w:val="20"/>
                <w:szCs w:val="20"/>
              </w:rPr>
            </w:pPr>
            <w:r w:rsidRPr="00486B85">
              <w:rPr>
                <w:b/>
                <w:sz w:val="20"/>
                <w:szCs w:val="20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D23E97" w:rsidRPr="00486B85" w:rsidTr="004516DA">
        <w:tc>
          <w:tcPr>
            <w:tcW w:w="2448" w:type="dxa"/>
          </w:tcPr>
          <w:p w:rsidR="00D23E97" w:rsidRPr="00486B85" w:rsidRDefault="00D23E97" w:rsidP="004516DA">
            <w:pPr>
              <w:rPr>
                <w:sz w:val="20"/>
                <w:szCs w:val="20"/>
              </w:rPr>
            </w:pPr>
            <w:r w:rsidRPr="00486B85">
              <w:rPr>
                <w:sz w:val="20"/>
                <w:szCs w:val="20"/>
              </w:rPr>
              <w:t>Стоянки автомобильного транспорта</w:t>
            </w:r>
          </w:p>
        </w:tc>
        <w:tc>
          <w:tcPr>
            <w:tcW w:w="4417" w:type="dxa"/>
          </w:tcPr>
          <w:p w:rsidR="00D23E97" w:rsidRPr="00486B85" w:rsidRDefault="00D23E97" w:rsidP="004516DA">
            <w:pPr>
              <w:rPr>
                <w:sz w:val="20"/>
                <w:szCs w:val="20"/>
              </w:rPr>
            </w:pPr>
            <w:r w:rsidRPr="00486B85">
              <w:rPr>
                <w:sz w:val="20"/>
                <w:szCs w:val="20"/>
              </w:rPr>
              <w:t xml:space="preserve">Надземные автостоянки – до 3 </w:t>
            </w:r>
            <w:proofErr w:type="spellStart"/>
            <w:r w:rsidRPr="00486B85">
              <w:rPr>
                <w:sz w:val="20"/>
                <w:szCs w:val="20"/>
              </w:rPr>
              <w:t>эт</w:t>
            </w:r>
            <w:proofErr w:type="spellEnd"/>
            <w:r w:rsidRPr="00486B85">
              <w:rPr>
                <w:sz w:val="20"/>
                <w:szCs w:val="20"/>
              </w:rPr>
              <w:t>.</w:t>
            </w:r>
          </w:p>
          <w:p w:rsidR="00D23E97" w:rsidRPr="00486B85" w:rsidRDefault="00D23E97" w:rsidP="004516DA">
            <w:pPr>
              <w:rPr>
                <w:sz w:val="20"/>
                <w:szCs w:val="20"/>
              </w:rPr>
            </w:pPr>
            <w:r w:rsidRPr="00486B85">
              <w:rPr>
                <w:sz w:val="20"/>
                <w:szCs w:val="20"/>
              </w:rPr>
              <w:t>Подземные автостоянки – до 2 подземных этажей.</w:t>
            </w:r>
          </w:p>
          <w:p w:rsidR="00D23E97" w:rsidRPr="00486B85" w:rsidRDefault="00D23E97" w:rsidP="004516DA">
            <w:pPr>
              <w:rPr>
                <w:sz w:val="20"/>
                <w:szCs w:val="20"/>
              </w:rPr>
            </w:pPr>
            <w:r w:rsidRPr="00486B85">
              <w:rPr>
                <w:sz w:val="20"/>
                <w:szCs w:val="20"/>
              </w:rPr>
              <w:t>Минимальный отступ от границы земельного участка (красной линии) – 3 м.</w:t>
            </w:r>
          </w:p>
          <w:p w:rsidR="00D23E97" w:rsidRPr="00486B85" w:rsidRDefault="00D23E97" w:rsidP="00456FA5">
            <w:pPr>
              <w:rPr>
                <w:sz w:val="20"/>
                <w:szCs w:val="20"/>
              </w:rPr>
            </w:pPr>
            <w:r w:rsidRPr="00486B85">
              <w:rPr>
                <w:sz w:val="20"/>
                <w:szCs w:val="20"/>
              </w:rPr>
              <w:t xml:space="preserve">Предельные (минимальные и (или) максимальные) размеры земельных участков не подлежат </w:t>
            </w:r>
            <w:r w:rsidR="00456FA5">
              <w:rPr>
                <w:sz w:val="20"/>
                <w:szCs w:val="20"/>
              </w:rPr>
              <w:t>установлению.</w:t>
            </w:r>
          </w:p>
        </w:tc>
        <w:tc>
          <w:tcPr>
            <w:tcW w:w="2741" w:type="dxa"/>
          </w:tcPr>
          <w:p w:rsidR="00D23E97" w:rsidRPr="00486B85" w:rsidRDefault="00D23E97" w:rsidP="004516DA">
            <w:pPr>
              <w:rPr>
                <w:sz w:val="20"/>
                <w:szCs w:val="20"/>
              </w:rPr>
            </w:pPr>
          </w:p>
        </w:tc>
      </w:tr>
      <w:tr w:rsidR="00D23E97" w:rsidRPr="00486B85" w:rsidTr="004516DA">
        <w:tc>
          <w:tcPr>
            <w:tcW w:w="2448" w:type="dxa"/>
          </w:tcPr>
          <w:p w:rsidR="00D23E97" w:rsidRPr="00486B85" w:rsidRDefault="00D23E97" w:rsidP="004516DA">
            <w:pPr>
              <w:rPr>
                <w:sz w:val="20"/>
                <w:szCs w:val="20"/>
              </w:rPr>
            </w:pPr>
            <w:r w:rsidRPr="00486B85">
              <w:rPr>
                <w:sz w:val="20"/>
                <w:szCs w:val="20"/>
              </w:rPr>
              <w:t>Парковка (парковочное место)</w:t>
            </w:r>
          </w:p>
        </w:tc>
        <w:tc>
          <w:tcPr>
            <w:tcW w:w="4417" w:type="dxa"/>
          </w:tcPr>
          <w:p w:rsidR="00D23E97" w:rsidRPr="00486B85" w:rsidRDefault="00FD372F" w:rsidP="004516DA">
            <w:pPr>
              <w:rPr>
                <w:sz w:val="20"/>
                <w:szCs w:val="20"/>
              </w:rPr>
            </w:pPr>
            <w:r w:rsidRPr="00FD372F">
              <w:rPr>
                <w:sz w:val="20"/>
                <w:szCs w:val="20"/>
              </w:rPr>
              <w:t>В соответствии с техническими регламентами, СНиПами, СП, СанПиН</w:t>
            </w:r>
            <w:r>
              <w:rPr>
                <w:sz w:val="20"/>
                <w:szCs w:val="20"/>
              </w:rPr>
              <w:t xml:space="preserve"> </w:t>
            </w:r>
            <w:r w:rsidRPr="00FD372F">
              <w:rPr>
                <w:sz w:val="20"/>
                <w:szCs w:val="20"/>
              </w:rPr>
              <w:t>и др. документами</w:t>
            </w:r>
          </w:p>
        </w:tc>
        <w:tc>
          <w:tcPr>
            <w:tcW w:w="2741" w:type="dxa"/>
          </w:tcPr>
          <w:p w:rsidR="00D23E97" w:rsidRPr="00486B85" w:rsidRDefault="00D23E97" w:rsidP="004516DA">
            <w:pPr>
              <w:rPr>
                <w:sz w:val="20"/>
                <w:szCs w:val="20"/>
              </w:rPr>
            </w:pPr>
          </w:p>
        </w:tc>
      </w:tr>
      <w:tr w:rsidR="00D23E97" w:rsidRPr="00486B85" w:rsidTr="004516DA">
        <w:tc>
          <w:tcPr>
            <w:tcW w:w="2448" w:type="dxa"/>
          </w:tcPr>
          <w:p w:rsidR="00D23E97" w:rsidRPr="00486B85" w:rsidRDefault="00D23E97" w:rsidP="004516DA">
            <w:pPr>
              <w:rPr>
                <w:sz w:val="20"/>
                <w:szCs w:val="20"/>
              </w:rPr>
            </w:pPr>
            <w:r w:rsidRPr="00486B85">
              <w:rPr>
                <w:sz w:val="20"/>
                <w:szCs w:val="20"/>
              </w:rPr>
              <w:t>Объекты инженерно-технического обеспечения</w:t>
            </w:r>
          </w:p>
        </w:tc>
        <w:tc>
          <w:tcPr>
            <w:tcW w:w="4417" w:type="dxa"/>
          </w:tcPr>
          <w:p w:rsidR="00D23E97" w:rsidRPr="00486B85" w:rsidRDefault="00D23E97" w:rsidP="004516DA">
            <w:pPr>
              <w:rPr>
                <w:sz w:val="20"/>
                <w:szCs w:val="20"/>
              </w:rPr>
            </w:pPr>
            <w:r w:rsidRPr="00486B85">
              <w:rPr>
                <w:sz w:val="20"/>
                <w:szCs w:val="20"/>
              </w:rPr>
              <w:t xml:space="preserve">Этажность - 1 </w:t>
            </w:r>
            <w:proofErr w:type="spellStart"/>
            <w:r w:rsidRPr="00486B85">
              <w:rPr>
                <w:sz w:val="20"/>
                <w:szCs w:val="20"/>
              </w:rPr>
              <w:t>эт</w:t>
            </w:r>
            <w:proofErr w:type="spellEnd"/>
            <w:r w:rsidRPr="00486B85">
              <w:rPr>
                <w:sz w:val="20"/>
                <w:szCs w:val="20"/>
              </w:rPr>
              <w:t>.</w:t>
            </w:r>
          </w:p>
          <w:p w:rsidR="00D23E97" w:rsidRDefault="00D23E97" w:rsidP="004516DA">
            <w:pPr>
              <w:rPr>
                <w:sz w:val="20"/>
                <w:szCs w:val="20"/>
              </w:rPr>
            </w:pPr>
            <w:r w:rsidRPr="00486B85">
              <w:rPr>
                <w:sz w:val="20"/>
                <w:szCs w:val="20"/>
              </w:rPr>
              <w:t>Минимальный отступ от границы земельного участка (красной линии) – 3 м.</w:t>
            </w:r>
          </w:p>
          <w:p w:rsidR="00456FA5" w:rsidRPr="00486B85" w:rsidRDefault="00456FA5" w:rsidP="004516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Площадь земельных участков принимать при проектировании объектов в соответствии с требованиями к размещению таких объектов в общественно-деловой зоне, СНиП, технических регламентов, СанПиН и др. документов.</w:t>
            </w:r>
          </w:p>
        </w:tc>
        <w:tc>
          <w:tcPr>
            <w:tcW w:w="2741" w:type="dxa"/>
          </w:tcPr>
          <w:p w:rsidR="00D23E97" w:rsidRPr="00486B85" w:rsidRDefault="00D23E97" w:rsidP="004516DA">
            <w:pPr>
              <w:rPr>
                <w:sz w:val="20"/>
                <w:szCs w:val="20"/>
              </w:rPr>
            </w:pPr>
          </w:p>
        </w:tc>
      </w:tr>
    </w:tbl>
    <w:p w:rsidR="00D23E97" w:rsidRDefault="00D23E97" w:rsidP="002019BE">
      <w:pPr>
        <w:rPr>
          <w:b/>
          <w:u w:val="single"/>
        </w:rPr>
      </w:pPr>
    </w:p>
    <w:p w:rsidR="00D23E97" w:rsidRDefault="00D23E97" w:rsidP="00D23E97">
      <w:pPr>
        <w:jc w:val="center"/>
        <w:rPr>
          <w:b/>
          <w:u w:val="single"/>
        </w:rPr>
      </w:pPr>
      <w:r w:rsidRPr="0019537B">
        <w:rPr>
          <w:b/>
          <w:u w:val="single"/>
        </w:rPr>
        <w:t>ЗОНА КУЛЬТУРНО-ДОСУГОВАЯ (ОДЗ 209)</w:t>
      </w:r>
    </w:p>
    <w:p w:rsidR="00D23E97" w:rsidRPr="0019537B" w:rsidRDefault="00D23E97" w:rsidP="00D23E97">
      <w:pPr>
        <w:jc w:val="center"/>
        <w:rPr>
          <w:b/>
          <w:u w:val="single"/>
        </w:rPr>
      </w:pPr>
    </w:p>
    <w:p w:rsidR="00D23E97" w:rsidRPr="00486B85" w:rsidRDefault="00D23E97" w:rsidP="00D23E97">
      <w:pPr>
        <w:jc w:val="both"/>
        <w:outlineLvl w:val="0"/>
        <w:rPr>
          <w:b/>
          <w:sz w:val="20"/>
          <w:szCs w:val="20"/>
        </w:rPr>
      </w:pPr>
      <w:r w:rsidRPr="00486B85">
        <w:rPr>
          <w:b/>
          <w:sz w:val="20"/>
          <w:szCs w:val="20"/>
        </w:rPr>
        <w:t>1. ОСНОВНЫЕ ВИДЫ И ПАРАМЕТРЫ РАЗРЕШЁННОГО ИСПОЛЬЗОВАНИЯ ЗЕМЕЛЬНЫХ УЧАСТКОВ И ОБЪЕКТОВ КАПИТАЛЬНОГО СТРОИТЕЛЬСТВА</w:t>
      </w:r>
    </w:p>
    <w:p w:rsidR="00D23E97" w:rsidRPr="00486B85" w:rsidRDefault="00D23E97" w:rsidP="00D23E97">
      <w:pPr>
        <w:rPr>
          <w:b/>
          <w:sz w:val="20"/>
          <w:szCs w:val="20"/>
        </w:rPr>
      </w:pPr>
    </w:p>
    <w:tbl>
      <w:tblPr>
        <w:tblW w:w="96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4417"/>
        <w:gridCol w:w="2741"/>
      </w:tblGrid>
      <w:tr w:rsidR="00D23E97" w:rsidRPr="00486B85" w:rsidTr="004516DA">
        <w:trPr>
          <w:trHeight w:val="552"/>
        </w:trPr>
        <w:tc>
          <w:tcPr>
            <w:tcW w:w="2448" w:type="dxa"/>
            <w:vAlign w:val="center"/>
          </w:tcPr>
          <w:p w:rsidR="00D23E97" w:rsidRPr="00486B85" w:rsidRDefault="00D23E97" w:rsidP="004516DA">
            <w:pPr>
              <w:jc w:val="center"/>
              <w:rPr>
                <w:b/>
                <w:sz w:val="20"/>
                <w:szCs w:val="20"/>
              </w:rPr>
            </w:pPr>
            <w:r w:rsidRPr="00486B85">
              <w:rPr>
                <w:b/>
                <w:sz w:val="20"/>
                <w:szCs w:val="20"/>
              </w:rPr>
              <w:t>ВИДЫ ИСПОЛЬЗОВАНИЯ</w:t>
            </w:r>
          </w:p>
        </w:tc>
        <w:tc>
          <w:tcPr>
            <w:tcW w:w="4417" w:type="dxa"/>
            <w:vAlign w:val="center"/>
          </w:tcPr>
          <w:p w:rsidR="00D23E97" w:rsidRPr="00486B85" w:rsidRDefault="00D23E97" w:rsidP="004516DA">
            <w:pPr>
              <w:jc w:val="center"/>
              <w:rPr>
                <w:b/>
                <w:sz w:val="20"/>
                <w:szCs w:val="20"/>
              </w:rPr>
            </w:pPr>
            <w:r w:rsidRPr="00486B85">
              <w:rPr>
                <w:b/>
                <w:sz w:val="20"/>
                <w:szCs w:val="20"/>
              </w:rPr>
              <w:t>ПАРАМЕТРЫ РАЗРЕШЕННОГО ИСПОЛЬЗОВАНИЯ</w:t>
            </w:r>
          </w:p>
        </w:tc>
        <w:tc>
          <w:tcPr>
            <w:tcW w:w="2741" w:type="dxa"/>
            <w:vAlign w:val="center"/>
          </w:tcPr>
          <w:p w:rsidR="00D23E97" w:rsidRPr="00486B85" w:rsidRDefault="00D23E97" w:rsidP="004516DA">
            <w:pPr>
              <w:jc w:val="center"/>
              <w:rPr>
                <w:b/>
                <w:sz w:val="20"/>
                <w:szCs w:val="20"/>
              </w:rPr>
            </w:pPr>
            <w:r w:rsidRPr="00486B85">
              <w:rPr>
                <w:b/>
                <w:sz w:val="20"/>
                <w:szCs w:val="20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D23E97" w:rsidRPr="00486B85" w:rsidTr="004516DA">
        <w:tc>
          <w:tcPr>
            <w:tcW w:w="2448" w:type="dxa"/>
          </w:tcPr>
          <w:p w:rsidR="00D23E97" w:rsidRPr="00486B85" w:rsidRDefault="00D23E97" w:rsidP="004516DA">
            <w:pPr>
              <w:rPr>
                <w:sz w:val="20"/>
                <w:szCs w:val="20"/>
              </w:rPr>
            </w:pPr>
            <w:r w:rsidRPr="00486B85">
              <w:rPr>
                <w:sz w:val="20"/>
                <w:szCs w:val="20"/>
              </w:rPr>
              <w:t>Объекты культурно-досугового назначения.</w:t>
            </w:r>
          </w:p>
        </w:tc>
        <w:tc>
          <w:tcPr>
            <w:tcW w:w="4417" w:type="dxa"/>
          </w:tcPr>
          <w:p w:rsidR="00D23E97" w:rsidRPr="00486B85" w:rsidRDefault="00D23E97" w:rsidP="004516DA">
            <w:pPr>
              <w:rPr>
                <w:sz w:val="20"/>
                <w:szCs w:val="20"/>
              </w:rPr>
            </w:pPr>
            <w:r w:rsidRPr="00486B85">
              <w:rPr>
                <w:sz w:val="20"/>
                <w:szCs w:val="20"/>
              </w:rPr>
              <w:t xml:space="preserve">Этажность – до 2 </w:t>
            </w:r>
            <w:proofErr w:type="spellStart"/>
            <w:r w:rsidRPr="00486B85">
              <w:rPr>
                <w:sz w:val="20"/>
                <w:szCs w:val="20"/>
              </w:rPr>
              <w:t>эт</w:t>
            </w:r>
            <w:proofErr w:type="spellEnd"/>
            <w:r w:rsidRPr="00486B85">
              <w:rPr>
                <w:sz w:val="20"/>
                <w:szCs w:val="20"/>
              </w:rPr>
              <w:t>.</w:t>
            </w:r>
          </w:p>
          <w:p w:rsidR="00D23E97" w:rsidRPr="00486B85" w:rsidRDefault="00D23E97" w:rsidP="004516DA">
            <w:pPr>
              <w:rPr>
                <w:sz w:val="20"/>
                <w:szCs w:val="20"/>
              </w:rPr>
            </w:pPr>
            <w:r w:rsidRPr="00486B85">
              <w:rPr>
                <w:sz w:val="20"/>
                <w:szCs w:val="20"/>
              </w:rPr>
              <w:t>Минимальный отступ от границы земельного участка (красной линии) – 3 м.</w:t>
            </w:r>
          </w:p>
          <w:p w:rsidR="00D23E97" w:rsidRPr="00486B85" w:rsidRDefault="00D23E97" w:rsidP="004516DA">
            <w:pPr>
              <w:rPr>
                <w:sz w:val="20"/>
                <w:szCs w:val="20"/>
              </w:rPr>
            </w:pPr>
            <w:r w:rsidRPr="00486B85">
              <w:rPr>
                <w:sz w:val="20"/>
                <w:szCs w:val="20"/>
              </w:rPr>
              <w:t>Максимальный процент застройки – 30</w:t>
            </w:r>
          </w:p>
          <w:p w:rsidR="00D23E97" w:rsidRPr="00486B85" w:rsidRDefault="008417AE" w:rsidP="004516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Площадь земельных участков принимать при проектировании объектов в соответствии с требованиями к размещению таких объектов в общественно-деловой зоне, СНиП, технических регламентов, СанПиН и др. документов.</w:t>
            </w:r>
          </w:p>
        </w:tc>
        <w:tc>
          <w:tcPr>
            <w:tcW w:w="2741" w:type="dxa"/>
          </w:tcPr>
          <w:p w:rsidR="00D23E97" w:rsidRPr="00486B85" w:rsidRDefault="00D23E97" w:rsidP="004516DA">
            <w:pPr>
              <w:rPr>
                <w:sz w:val="20"/>
                <w:szCs w:val="20"/>
              </w:rPr>
            </w:pPr>
          </w:p>
        </w:tc>
      </w:tr>
    </w:tbl>
    <w:p w:rsidR="00D23E97" w:rsidRPr="00486B85" w:rsidRDefault="00D23E97" w:rsidP="00D23E97">
      <w:pPr>
        <w:outlineLvl w:val="0"/>
        <w:rPr>
          <w:b/>
          <w:sz w:val="20"/>
          <w:szCs w:val="20"/>
        </w:rPr>
      </w:pPr>
    </w:p>
    <w:p w:rsidR="00D23E97" w:rsidRPr="00486B85" w:rsidRDefault="00D23E97" w:rsidP="00D23E97">
      <w:pPr>
        <w:jc w:val="both"/>
        <w:outlineLvl w:val="0"/>
        <w:rPr>
          <w:b/>
          <w:sz w:val="20"/>
          <w:szCs w:val="20"/>
        </w:rPr>
      </w:pPr>
      <w:r w:rsidRPr="00486B85">
        <w:rPr>
          <w:b/>
          <w:sz w:val="20"/>
          <w:szCs w:val="20"/>
        </w:rPr>
        <w:lastRenderedPageBreak/>
        <w:t>2. УСЛОВНО РАЗРЕШЁННЫЕ ВИДЫ И ПАРАМЕТРЫ ИСПОЛЬЗОВАНИЯ ЗЕМЕЛЬНЫХ УЧАСТКОВ И ОБЪЕКТОВ КАПИТАЛЬНОГО СТРОИТЕЛЬСТВА</w:t>
      </w:r>
    </w:p>
    <w:p w:rsidR="00D23E97" w:rsidRPr="00486B85" w:rsidRDefault="00D23E97" w:rsidP="00D23E97">
      <w:pPr>
        <w:rPr>
          <w:b/>
          <w:sz w:val="20"/>
          <w:szCs w:val="20"/>
        </w:rPr>
      </w:pPr>
    </w:p>
    <w:tbl>
      <w:tblPr>
        <w:tblW w:w="96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4417"/>
        <w:gridCol w:w="2741"/>
      </w:tblGrid>
      <w:tr w:rsidR="00D23E97" w:rsidRPr="00486B85" w:rsidTr="004516DA">
        <w:trPr>
          <w:trHeight w:val="384"/>
        </w:trPr>
        <w:tc>
          <w:tcPr>
            <w:tcW w:w="2448" w:type="dxa"/>
            <w:vAlign w:val="center"/>
          </w:tcPr>
          <w:p w:rsidR="00D23E97" w:rsidRPr="00486B85" w:rsidRDefault="00D23E97" w:rsidP="004516DA">
            <w:pPr>
              <w:jc w:val="center"/>
              <w:rPr>
                <w:b/>
                <w:sz w:val="20"/>
                <w:szCs w:val="20"/>
              </w:rPr>
            </w:pPr>
            <w:r w:rsidRPr="00486B85">
              <w:rPr>
                <w:b/>
                <w:sz w:val="20"/>
                <w:szCs w:val="20"/>
              </w:rPr>
              <w:t>ВИДЫ ИСПОЛЬЗОВАНИЯ</w:t>
            </w:r>
          </w:p>
        </w:tc>
        <w:tc>
          <w:tcPr>
            <w:tcW w:w="4417" w:type="dxa"/>
            <w:vAlign w:val="center"/>
          </w:tcPr>
          <w:p w:rsidR="00D23E97" w:rsidRPr="00486B85" w:rsidRDefault="00D23E97" w:rsidP="004516DA">
            <w:pPr>
              <w:jc w:val="center"/>
              <w:rPr>
                <w:b/>
                <w:sz w:val="20"/>
                <w:szCs w:val="20"/>
              </w:rPr>
            </w:pPr>
            <w:r w:rsidRPr="00486B85">
              <w:rPr>
                <w:b/>
                <w:sz w:val="20"/>
                <w:szCs w:val="20"/>
              </w:rPr>
              <w:t>ПАРАМЕТРЫ РАЗРЕШЕННОГО ИСПОЛЬЗОВАНИЯ</w:t>
            </w:r>
          </w:p>
        </w:tc>
        <w:tc>
          <w:tcPr>
            <w:tcW w:w="2741" w:type="dxa"/>
            <w:vAlign w:val="center"/>
          </w:tcPr>
          <w:p w:rsidR="00D23E97" w:rsidRPr="00486B85" w:rsidRDefault="00D23E97" w:rsidP="004516DA">
            <w:pPr>
              <w:jc w:val="center"/>
              <w:rPr>
                <w:b/>
                <w:sz w:val="20"/>
                <w:szCs w:val="20"/>
              </w:rPr>
            </w:pPr>
            <w:r w:rsidRPr="00486B85">
              <w:rPr>
                <w:b/>
                <w:sz w:val="20"/>
                <w:szCs w:val="20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D23E97" w:rsidRPr="00486B85" w:rsidTr="004516DA">
        <w:trPr>
          <w:trHeight w:val="406"/>
        </w:trPr>
        <w:tc>
          <w:tcPr>
            <w:tcW w:w="2448" w:type="dxa"/>
          </w:tcPr>
          <w:p w:rsidR="00D23E97" w:rsidRPr="00486B85" w:rsidRDefault="00D23E97" w:rsidP="004516DA">
            <w:pPr>
              <w:rPr>
                <w:sz w:val="20"/>
                <w:szCs w:val="20"/>
              </w:rPr>
            </w:pPr>
            <w:r w:rsidRPr="00486B85">
              <w:rPr>
                <w:sz w:val="20"/>
                <w:szCs w:val="20"/>
              </w:rPr>
              <w:t>Объекты административно-делового назначения.</w:t>
            </w:r>
          </w:p>
          <w:p w:rsidR="00D23E97" w:rsidRPr="00486B85" w:rsidRDefault="00D23E97" w:rsidP="004516DA">
            <w:pPr>
              <w:rPr>
                <w:sz w:val="20"/>
                <w:szCs w:val="20"/>
              </w:rPr>
            </w:pPr>
            <w:r w:rsidRPr="00486B85">
              <w:rPr>
                <w:sz w:val="20"/>
                <w:szCs w:val="20"/>
              </w:rPr>
              <w:t>Объекты торгового назначения и общественного питания</w:t>
            </w:r>
          </w:p>
        </w:tc>
        <w:tc>
          <w:tcPr>
            <w:tcW w:w="4417" w:type="dxa"/>
          </w:tcPr>
          <w:p w:rsidR="00D23E97" w:rsidRPr="00486B85" w:rsidRDefault="00D23E97" w:rsidP="004516DA">
            <w:pPr>
              <w:rPr>
                <w:sz w:val="20"/>
                <w:szCs w:val="20"/>
              </w:rPr>
            </w:pPr>
            <w:r w:rsidRPr="00486B85">
              <w:rPr>
                <w:sz w:val="20"/>
                <w:szCs w:val="20"/>
              </w:rPr>
              <w:t xml:space="preserve">Этажность – до 2 </w:t>
            </w:r>
            <w:proofErr w:type="spellStart"/>
            <w:r w:rsidRPr="00486B85">
              <w:rPr>
                <w:sz w:val="20"/>
                <w:szCs w:val="20"/>
              </w:rPr>
              <w:t>эт</w:t>
            </w:r>
            <w:proofErr w:type="spellEnd"/>
            <w:r w:rsidRPr="00486B85">
              <w:rPr>
                <w:sz w:val="20"/>
                <w:szCs w:val="20"/>
              </w:rPr>
              <w:t>.</w:t>
            </w:r>
          </w:p>
          <w:p w:rsidR="00D23E97" w:rsidRPr="00486B85" w:rsidRDefault="00D23E97" w:rsidP="004516DA">
            <w:pPr>
              <w:rPr>
                <w:sz w:val="20"/>
                <w:szCs w:val="20"/>
              </w:rPr>
            </w:pPr>
            <w:r w:rsidRPr="00486B85">
              <w:rPr>
                <w:sz w:val="20"/>
                <w:szCs w:val="20"/>
              </w:rPr>
              <w:t>Минимальный отступ от границы земельного участка (красной линии) – 3 м.</w:t>
            </w:r>
          </w:p>
          <w:p w:rsidR="00D23E97" w:rsidRPr="00486B85" w:rsidRDefault="00D23E97" w:rsidP="004516DA">
            <w:pPr>
              <w:rPr>
                <w:sz w:val="20"/>
                <w:szCs w:val="20"/>
              </w:rPr>
            </w:pPr>
            <w:r w:rsidRPr="00486B85">
              <w:rPr>
                <w:sz w:val="20"/>
                <w:szCs w:val="20"/>
              </w:rPr>
              <w:t>Максимальный процент застройки - 20</w:t>
            </w:r>
          </w:p>
        </w:tc>
        <w:tc>
          <w:tcPr>
            <w:tcW w:w="2741" w:type="dxa"/>
          </w:tcPr>
          <w:p w:rsidR="00D23E97" w:rsidRPr="00486B85" w:rsidRDefault="00D23E97" w:rsidP="004516DA">
            <w:pPr>
              <w:rPr>
                <w:sz w:val="20"/>
                <w:szCs w:val="20"/>
              </w:rPr>
            </w:pPr>
          </w:p>
        </w:tc>
      </w:tr>
    </w:tbl>
    <w:p w:rsidR="00D23E97" w:rsidRPr="00486B85" w:rsidRDefault="00D23E97" w:rsidP="00D23E97">
      <w:pPr>
        <w:outlineLvl w:val="0"/>
        <w:rPr>
          <w:b/>
          <w:sz w:val="20"/>
          <w:szCs w:val="20"/>
        </w:rPr>
      </w:pPr>
    </w:p>
    <w:p w:rsidR="00D23E97" w:rsidRPr="00486B85" w:rsidRDefault="00D23E97" w:rsidP="00D23E97">
      <w:pPr>
        <w:jc w:val="both"/>
        <w:outlineLvl w:val="0"/>
        <w:rPr>
          <w:b/>
          <w:sz w:val="20"/>
          <w:szCs w:val="20"/>
        </w:rPr>
      </w:pPr>
      <w:r w:rsidRPr="00486B85">
        <w:rPr>
          <w:b/>
          <w:sz w:val="20"/>
          <w:szCs w:val="20"/>
        </w:rPr>
        <w:t>3. ВСПОМОГАТЕЛЬНЫЕ ВИДЫ И ПАРАМЕТРЫ РАЗРЕШЕННОГО ИСПОЛЬЗОВАНИЯ ЗЕМЕЛЬНЫХ УЧАСТКОВ И ОБЪЕКТОВ КАПИТАЛЬНОГО СТРОИТЕЛЬСТВА</w:t>
      </w:r>
    </w:p>
    <w:p w:rsidR="00D23E97" w:rsidRPr="00486B85" w:rsidRDefault="00D23E97" w:rsidP="00D23E97">
      <w:pPr>
        <w:rPr>
          <w:b/>
          <w:sz w:val="20"/>
          <w:szCs w:val="20"/>
        </w:rPr>
      </w:pPr>
    </w:p>
    <w:tbl>
      <w:tblPr>
        <w:tblW w:w="96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4417"/>
        <w:gridCol w:w="2741"/>
      </w:tblGrid>
      <w:tr w:rsidR="00D23E97" w:rsidRPr="00486B85" w:rsidTr="004516DA">
        <w:trPr>
          <w:trHeight w:val="552"/>
        </w:trPr>
        <w:tc>
          <w:tcPr>
            <w:tcW w:w="2448" w:type="dxa"/>
            <w:vAlign w:val="center"/>
          </w:tcPr>
          <w:p w:rsidR="00D23E97" w:rsidRPr="00486B85" w:rsidRDefault="00D23E97" w:rsidP="004516DA">
            <w:pPr>
              <w:jc w:val="center"/>
              <w:rPr>
                <w:b/>
                <w:sz w:val="20"/>
                <w:szCs w:val="20"/>
              </w:rPr>
            </w:pPr>
            <w:r w:rsidRPr="00486B85">
              <w:rPr>
                <w:b/>
                <w:sz w:val="20"/>
                <w:szCs w:val="20"/>
              </w:rPr>
              <w:t>ВИДЫ ИСПОЛЬЗОВАНИЯ</w:t>
            </w:r>
          </w:p>
        </w:tc>
        <w:tc>
          <w:tcPr>
            <w:tcW w:w="4417" w:type="dxa"/>
            <w:vAlign w:val="center"/>
          </w:tcPr>
          <w:p w:rsidR="00D23E97" w:rsidRPr="00486B85" w:rsidRDefault="00D23E97" w:rsidP="004516DA">
            <w:pPr>
              <w:jc w:val="center"/>
              <w:rPr>
                <w:b/>
                <w:sz w:val="20"/>
                <w:szCs w:val="20"/>
              </w:rPr>
            </w:pPr>
            <w:r w:rsidRPr="00486B85">
              <w:rPr>
                <w:b/>
                <w:sz w:val="20"/>
                <w:szCs w:val="20"/>
              </w:rPr>
              <w:t>ПАРАМЕТРЫ РАЗРЕШЕННОГО ИСПОЛЬЗОВАНИЯ</w:t>
            </w:r>
          </w:p>
        </w:tc>
        <w:tc>
          <w:tcPr>
            <w:tcW w:w="2741" w:type="dxa"/>
            <w:vAlign w:val="center"/>
          </w:tcPr>
          <w:p w:rsidR="00D23E97" w:rsidRPr="00486B85" w:rsidRDefault="00D23E97" w:rsidP="004516DA">
            <w:pPr>
              <w:jc w:val="center"/>
              <w:rPr>
                <w:b/>
                <w:sz w:val="20"/>
                <w:szCs w:val="20"/>
              </w:rPr>
            </w:pPr>
            <w:r w:rsidRPr="00486B85">
              <w:rPr>
                <w:b/>
                <w:sz w:val="20"/>
                <w:szCs w:val="20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D23E97" w:rsidRPr="00486B85" w:rsidTr="004516DA">
        <w:tc>
          <w:tcPr>
            <w:tcW w:w="2448" w:type="dxa"/>
          </w:tcPr>
          <w:p w:rsidR="00D23E97" w:rsidRPr="00486B85" w:rsidRDefault="00D23E97" w:rsidP="004516DA">
            <w:pPr>
              <w:rPr>
                <w:sz w:val="20"/>
                <w:szCs w:val="20"/>
              </w:rPr>
            </w:pPr>
            <w:r w:rsidRPr="00486B85">
              <w:rPr>
                <w:sz w:val="20"/>
                <w:szCs w:val="20"/>
              </w:rPr>
              <w:t>Стоянки автомобильного транспорта</w:t>
            </w:r>
          </w:p>
        </w:tc>
        <w:tc>
          <w:tcPr>
            <w:tcW w:w="4417" w:type="dxa"/>
          </w:tcPr>
          <w:p w:rsidR="00D23E97" w:rsidRPr="00486B85" w:rsidRDefault="00D23E97" w:rsidP="004516DA">
            <w:pPr>
              <w:rPr>
                <w:sz w:val="20"/>
                <w:szCs w:val="20"/>
              </w:rPr>
            </w:pPr>
            <w:r w:rsidRPr="00486B85">
              <w:rPr>
                <w:sz w:val="20"/>
                <w:szCs w:val="20"/>
              </w:rPr>
              <w:t>Минимальный отступ от границы земельного участка (красной линии) – 3 м.</w:t>
            </w:r>
          </w:p>
          <w:p w:rsidR="00D23E97" w:rsidRPr="00486B85" w:rsidRDefault="00D23E97" w:rsidP="004516DA">
            <w:pPr>
              <w:rPr>
                <w:sz w:val="20"/>
                <w:szCs w:val="20"/>
              </w:rPr>
            </w:pPr>
          </w:p>
        </w:tc>
        <w:tc>
          <w:tcPr>
            <w:tcW w:w="2741" w:type="dxa"/>
          </w:tcPr>
          <w:p w:rsidR="00D23E97" w:rsidRPr="00486B85" w:rsidRDefault="00D23E97" w:rsidP="004516DA">
            <w:pPr>
              <w:rPr>
                <w:sz w:val="20"/>
                <w:szCs w:val="20"/>
              </w:rPr>
            </w:pPr>
          </w:p>
        </w:tc>
      </w:tr>
      <w:tr w:rsidR="00D23E97" w:rsidRPr="00486B85" w:rsidTr="004516DA">
        <w:tc>
          <w:tcPr>
            <w:tcW w:w="2448" w:type="dxa"/>
          </w:tcPr>
          <w:p w:rsidR="00D23E97" w:rsidRPr="00486B85" w:rsidRDefault="00D23E97" w:rsidP="004516DA">
            <w:pPr>
              <w:rPr>
                <w:sz w:val="20"/>
                <w:szCs w:val="20"/>
              </w:rPr>
            </w:pPr>
            <w:r w:rsidRPr="00486B85">
              <w:rPr>
                <w:sz w:val="20"/>
                <w:szCs w:val="20"/>
              </w:rPr>
              <w:t>Парковка (парковочное место)</w:t>
            </w:r>
          </w:p>
        </w:tc>
        <w:tc>
          <w:tcPr>
            <w:tcW w:w="4417" w:type="dxa"/>
          </w:tcPr>
          <w:p w:rsidR="00D23E97" w:rsidRPr="00486B85" w:rsidRDefault="00FD372F" w:rsidP="004516DA">
            <w:pPr>
              <w:rPr>
                <w:sz w:val="20"/>
                <w:szCs w:val="20"/>
              </w:rPr>
            </w:pPr>
            <w:r w:rsidRPr="00FD372F">
              <w:rPr>
                <w:sz w:val="20"/>
                <w:szCs w:val="20"/>
              </w:rPr>
              <w:t>В соответствии с техническими регламентами, СНиПами, СП, СанПиН</w:t>
            </w:r>
            <w:r>
              <w:rPr>
                <w:sz w:val="20"/>
                <w:szCs w:val="20"/>
              </w:rPr>
              <w:t xml:space="preserve"> </w:t>
            </w:r>
            <w:r w:rsidRPr="00FD372F">
              <w:rPr>
                <w:sz w:val="20"/>
                <w:szCs w:val="20"/>
              </w:rPr>
              <w:t>и др. документами</w:t>
            </w:r>
          </w:p>
        </w:tc>
        <w:tc>
          <w:tcPr>
            <w:tcW w:w="2741" w:type="dxa"/>
          </w:tcPr>
          <w:p w:rsidR="00D23E97" w:rsidRPr="00486B85" w:rsidRDefault="00D23E97" w:rsidP="004516DA">
            <w:pPr>
              <w:rPr>
                <w:sz w:val="20"/>
                <w:szCs w:val="20"/>
              </w:rPr>
            </w:pPr>
          </w:p>
        </w:tc>
      </w:tr>
      <w:tr w:rsidR="00D23E97" w:rsidRPr="00486B85" w:rsidTr="004516DA">
        <w:tc>
          <w:tcPr>
            <w:tcW w:w="2448" w:type="dxa"/>
          </w:tcPr>
          <w:p w:rsidR="00D23E97" w:rsidRPr="00486B85" w:rsidRDefault="00D23E97" w:rsidP="004516DA">
            <w:pPr>
              <w:rPr>
                <w:sz w:val="20"/>
                <w:szCs w:val="20"/>
              </w:rPr>
            </w:pPr>
            <w:r w:rsidRPr="00486B85">
              <w:rPr>
                <w:sz w:val="20"/>
                <w:szCs w:val="20"/>
              </w:rPr>
              <w:t>Объекты инженерно-технического обеспечения</w:t>
            </w:r>
          </w:p>
        </w:tc>
        <w:tc>
          <w:tcPr>
            <w:tcW w:w="4417" w:type="dxa"/>
          </w:tcPr>
          <w:p w:rsidR="00D23E97" w:rsidRPr="00486B85" w:rsidRDefault="00D23E97" w:rsidP="004516DA">
            <w:pPr>
              <w:rPr>
                <w:sz w:val="20"/>
                <w:szCs w:val="20"/>
              </w:rPr>
            </w:pPr>
            <w:r w:rsidRPr="00486B85">
              <w:rPr>
                <w:sz w:val="20"/>
                <w:szCs w:val="20"/>
              </w:rPr>
              <w:t xml:space="preserve">Этажность - 1 </w:t>
            </w:r>
            <w:proofErr w:type="spellStart"/>
            <w:r w:rsidRPr="00486B85">
              <w:rPr>
                <w:sz w:val="20"/>
                <w:szCs w:val="20"/>
              </w:rPr>
              <w:t>эт</w:t>
            </w:r>
            <w:proofErr w:type="spellEnd"/>
            <w:r w:rsidRPr="00486B85">
              <w:rPr>
                <w:sz w:val="20"/>
                <w:szCs w:val="20"/>
              </w:rPr>
              <w:t>.</w:t>
            </w:r>
          </w:p>
          <w:p w:rsidR="00D23E97" w:rsidRDefault="00D23E97" w:rsidP="004516DA">
            <w:pPr>
              <w:rPr>
                <w:sz w:val="20"/>
                <w:szCs w:val="20"/>
              </w:rPr>
            </w:pPr>
            <w:r w:rsidRPr="00486B85">
              <w:rPr>
                <w:sz w:val="20"/>
                <w:szCs w:val="20"/>
              </w:rPr>
              <w:t>Минимальный отступ от границы земельного участка (красной линии) – 3 м.</w:t>
            </w:r>
          </w:p>
          <w:p w:rsidR="00D60C0D" w:rsidRPr="00486B85" w:rsidRDefault="00D60C0D" w:rsidP="004516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Площадь земельных участков принимать при проектировании объектов в соответствии с требованиями к размещению таких объектов в общественно-деловой зоне, СНиП, технических регламентов, СанПиН и др. документов.</w:t>
            </w:r>
          </w:p>
        </w:tc>
        <w:tc>
          <w:tcPr>
            <w:tcW w:w="2741" w:type="dxa"/>
          </w:tcPr>
          <w:p w:rsidR="00D23E97" w:rsidRPr="00486B85" w:rsidRDefault="00D23E97" w:rsidP="004516DA">
            <w:pPr>
              <w:rPr>
                <w:sz w:val="20"/>
                <w:szCs w:val="20"/>
              </w:rPr>
            </w:pPr>
          </w:p>
        </w:tc>
      </w:tr>
    </w:tbl>
    <w:p w:rsidR="00D23E97" w:rsidRDefault="00D23E97" w:rsidP="002019BE">
      <w:pPr>
        <w:rPr>
          <w:b/>
          <w:sz w:val="20"/>
          <w:szCs w:val="20"/>
          <w:u w:val="single"/>
        </w:rPr>
      </w:pPr>
    </w:p>
    <w:p w:rsidR="00D23E97" w:rsidRPr="00486B85" w:rsidRDefault="00D23E97" w:rsidP="00D23E97">
      <w:pPr>
        <w:outlineLvl w:val="0"/>
        <w:rPr>
          <w:b/>
          <w:sz w:val="20"/>
          <w:szCs w:val="20"/>
        </w:rPr>
      </w:pPr>
    </w:p>
    <w:p w:rsidR="00D23E97" w:rsidRDefault="00D23E97" w:rsidP="00D23E97">
      <w:pPr>
        <w:jc w:val="center"/>
        <w:rPr>
          <w:b/>
          <w:u w:val="single"/>
        </w:rPr>
      </w:pPr>
      <w:r w:rsidRPr="0019537B">
        <w:rPr>
          <w:b/>
          <w:u w:val="single"/>
        </w:rPr>
        <w:t>ЗОНА ИНЖЕНЕРНОЙ ИНФРАСТРУКТУРЫ (ИЗ 400)</w:t>
      </w:r>
    </w:p>
    <w:p w:rsidR="00D23E97" w:rsidRPr="00486B85" w:rsidRDefault="00D23E97" w:rsidP="00D23E97">
      <w:pPr>
        <w:jc w:val="center"/>
        <w:rPr>
          <w:b/>
          <w:sz w:val="20"/>
          <w:szCs w:val="20"/>
          <w:u w:val="single"/>
        </w:rPr>
      </w:pPr>
    </w:p>
    <w:p w:rsidR="00D23E97" w:rsidRPr="00486B85" w:rsidRDefault="00D23E97" w:rsidP="00D23E97">
      <w:pPr>
        <w:jc w:val="both"/>
        <w:rPr>
          <w:b/>
          <w:sz w:val="20"/>
          <w:szCs w:val="20"/>
        </w:rPr>
      </w:pPr>
      <w:r w:rsidRPr="00486B85">
        <w:rPr>
          <w:b/>
          <w:sz w:val="20"/>
          <w:szCs w:val="20"/>
        </w:rPr>
        <w:t>1. ОСНОВНЫЕ ВИДЫ И ПАРАМЕТРЫ РАЗРЕШЁННОГО ИСПОЛЬЗОВАНИЯ ЗЕМЕЛЬНЫХ УЧАСТКОВ И ОБЪЕКТОВ КАПИТАЛЬНОГО СТРОИТЕЛЬСТВА</w:t>
      </w:r>
    </w:p>
    <w:p w:rsidR="00D23E97" w:rsidRPr="00486B85" w:rsidRDefault="00D23E97" w:rsidP="00D23E97">
      <w:pPr>
        <w:rPr>
          <w:b/>
          <w:sz w:val="20"/>
          <w:szCs w:val="20"/>
        </w:rPr>
      </w:pPr>
    </w:p>
    <w:tbl>
      <w:tblPr>
        <w:tblW w:w="96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4417"/>
        <w:gridCol w:w="2741"/>
      </w:tblGrid>
      <w:tr w:rsidR="00D23E97" w:rsidRPr="00486B85" w:rsidTr="004516DA">
        <w:trPr>
          <w:trHeight w:val="552"/>
        </w:trPr>
        <w:tc>
          <w:tcPr>
            <w:tcW w:w="2448" w:type="dxa"/>
            <w:vAlign w:val="center"/>
          </w:tcPr>
          <w:p w:rsidR="00D23E97" w:rsidRPr="00486B85" w:rsidRDefault="00D23E97" w:rsidP="004516DA">
            <w:pPr>
              <w:jc w:val="center"/>
              <w:rPr>
                <w:b/>
                <w:sz w:val="20"/>
                <w:szCs w:val="20"/>
              </w:rPr>
            </w:pPr>
            <w:r w:rsidRPr="00486B85">
              <w:rPr>
                <w:b/>
                <w:sz w:val="20"/>
                <w:szCs w:val="20"/>
              </w:rPr>
              <w:t>ВИДЫ ИСПОЛЬЗОВАНИЯ</w:t>
            </w:r>
          </w:p>
        </w:tc>
        <w:tc>
          <w:tcPr>
            <w:tcW w:w="4417" w:type="dxa"/>
            <w:vAlign w:val="center"/>
          </w:tcPr>
          <w:p w:rsidR="00D23E97" w:rsidRPr="00486B85" w:rsidRDefault="00D23E97" w:rsidP="004516DA">
            <w:pPr>
              <w:jc w:val="center"/>
              <w:rPr>
                <w:b/>
                <w:sz w:val="20"/>
                <w:szCs w:val="20"/>
              </w:rPr>
            </w:pPr>
            <w:r w:rsidRPr="00486B85">
              <w:rPr>
                <w:b/>
                <w:sz w:val="20"/>
                <w:szCs w:val="20"/>
              </w:rPr>
              <w:t>ПАРАМЕТРЫ РАЗРЕШЕННОГО ИСПОЛЬЗОВАНИЯ</w:t>
            </w:r>
          </w:p>
        </w:tc>
        <w:tc>
          <w:tcPr>
            <w:tcW w:w="2741" w:type="dxa"/>
            <w:vAlign w:val="center"/>
          </w:tcPr>
          <w:p w:rsidR="00D23E97" w:rsidRPr="00486B85" w:rsidRDefault="00D23E97" w:rsidP="004516DA">
            <w:pPr>
              <w:jc w:val="center"/>
              <w:rPr>
                <w:b/>
                <w:sz w:val="20"/>
                <w:szCs w:val="20"/>
              </w:rPr>
            </w:pPr>
            <w:r w:rsidRPr="00486B85">
              <w:rPr>
                <w:b/>
                <w:sz w:val="20"/>
                <w:szCs w:val="20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D23E97" w:rsidRPr="00486B85" w:rsidTr="004516DA">
        <w:tc>
          <w:tcPr>
            <w:tcW w:w="2448" w:type="dxa"/>
          </w:tcPr>
          <w:p w:rsidR="00D23E97" w:rsidRPr="00486B85" w:rsidRDefault="00D23E97" w:rsidP="004516DA">
            <w:pPr>
              <w:rPr>
                <w:sz w:val="20"/>
                <w:szCs w:val="20"/>
              </w:rPr>
            </w:pPr>
            <w:r w:rsidRPr="00486B85">
              <w:rPr>
                <w:sz w:val="20"/>
                <w:szCs w:val="20"/>
              </w:rPr>
              <w:t>Объекты инженерной инфраструктуры</w:t>
            </w:r>
          </w:p>
        </w:tc>
        <w:tc>
          <w:tcPr>
            <w:tcW w:w="4417" w:type="dxa"/>
          </w:tcPr>
          <w:p w:rsidR="00D23E97" w:rsidRDefault="00D23E97" w:rsidP="004516DA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86B85">
              <w:rPr>
                <w:sz w:val="20"/>
                <w:szCs w:val="20"/>
              </w:rPr>
              <w:t xml:space="preserve">Этажность – до 2 </w:t>
            </w:r>
            <w:proofErr w:type="spellStart"/>
            <w:r w:rsidRPr="00486B85">
              <w:rPr>
                <w:sz w:val="20"/>
                <w:szCs w:val="20"/>
              </w:rPr>
              <w:t>эт</w:t>
            </w:r>
            <w:proofErr w:type="spellEnd"/>
            <w:r w:rsidRPr="00486B85">
              <w:rPr>
                <w:sz w:val="20"/>
                <w:szCs w:val="20"/>
              </w:rPr>
              <w:t>.</w:t>
            </w:r>
          </w:p>
          <w:p w:rsidR="00536658" w:rsidRPr="00536658" w:rsidRDefault="00536658" w:rsidP="00536658">
            <w:pPr>
              <w:rPr>
                <w:sz w:val="20"/>
                <w:szCs w:val="20"/>
              </w:rPr>
            </w:pPr>
            <w:r w:rsidRPr="00536658">
              <w:rPr>
                <w:sz w:val="20"/>
                <w:szCs w:val="20"/>
              </w:rPr>
              <w:t>Расстояние от объектов инженерного благоустройства до деревьев и кустарников следует принимать:</w:t>
            </w:r>
          </w:p>
          <w:p w:rsidR="00536658" w:rsidRPr="00536658" w:rsidRDefault="00536658" w:rsidP="00536658">
            <w:pPr>
              <w:rPr>
                <w:sz w:val="20"/>
                <w:szCs w:val="20"/>
              </w:rPr>
            </w:pPr>
            <w:r w:rsidRPr="00536658">
              <w:rPr>
                <w:sz w:val="20"/>
                <w:szCs w:val="20"/>
              </w:rPr>
              <w:t>Газопровод и канализация – 1,5 м.;</w:t>
            </w:r>
          </w:p>
          <w:p w:rsidR="00536658" w:rsidRPr="00536658" w:rsidRDefault="00536658" w:rsidP="00536658">
            <w:pPr>
              <w:rPr>
                <w:sz w:val="20"/>
                <w:szCs w:val="20"/>
              </w:rPr>
            </w:pPr>
            <w:r w:rsidRPr="00536658">
              <w:rPr>
                <w:sz w:val="20"/>
                <w:szCs w:val="20"/>
              </w:rPr>
              <w:t>Тепловая сеть – 2,0 м;</w:t>
            </w:r>
          </w:p>
          <w:p w:rsidR="00536658" w:rsidRPr="00536658" w:rsidRDefault="00536658" w:rsidP="00536658">
            <w:pPr>
              <w:rPr>
                <w:sz w:val="20"/>
                <w:szCs w:val="20"/>
              </w:rPr>
            </w:pPr>
            <w:r w:rsidRPr="00536658">
              <w:rPr>
                <w:sz w:val="20"/>
                <w:szCs w:val="20"/>
              </w:rPr>
              <w:t>Водопровод, дренаж – 2,0 м;</w:t>
            </w:r>
          </w:p>
          <w:p w:rsidR="00BD32D9" w:rsidRDefault="00536658" w:rsidP="00536658">
            <w:pPr>
              <w:rPr>
                <w:sz w:val="20"/>
                <w:szCs w:val="20"/>
              </w:rPr>
            </w:pPr>
            <w:r w:rsidRPr="00536658">
              <w:rPr>
                <w:sz w:val="20"/>
                <w:szCs w:val="20"/>
              </w:rPr>
              <w:t>Силовой кабель и кабель связи – 2,0 м.</w:t>
            </w:r>
          </w:p>
          <w:p w:rsidR="00536658" w:rsidRPr="00536658" w:rsidRDefault="00536658" w:rsidP="00536658">
            <w:pPr>
              <w:rPr>
                <w:sz w:val="20"/>
                <w:szCs w:val="20"/>
              </w:rPr>
            </w:pPr>
            <w:r w:rsidRPr="00536658">
              <w:rPr>
                <w:sz w:val="20"/>
                <w:szCs w:val="20"/>
              </w:rPr>
              <w:lastRenderedPageBreak/>
              <w:t>- рекомендуемые минимальные санитарно-защитные зоны для котельных составляют 50 метров от каждой котельной (СанПиН 2.2.1/2.1.1.1200-03 пункт 7.1.10 «Санитарно-защитные зоны и санитарная классификация предприятий, сооружений и иных объектов» с изменениями на 25 апреля 2014 года);</w:t>
            </w:r>
          </w:p>
          <w:p w:rsidR="00536658" w:rsidRPr="00536658" w:rsidRDefault="00536658" w:rsidP="00536658">
            <w:pPr>
              <w:rPr>
                <w:sz w:val="20"/>
                <w:szCs w:val="20"/>
              </w:rPr>
            </w:pPr>
            <w:r w:rsidRPr="00536658">
              <w:rPr>
                <w:sz w:val="20"/>
                <w:szCs w:val="20"/>
              </w:rPr>
              <w:t>Газопровод высокого давления (0,6 мПа) – размер минимального расстояния 7,0 м.</w:t>
            </w:r>
          </w:p>
          <w:p w:rsidR="00536658" w:rsidRPr="00486B85" w:rsidRDefault="00536658" w:rsidP="00536658">
            <w:pPr>
              <w:rPr>
                <w:sz w:val="20"/>
                <w:szCs w:val="20"/>
              </w:rPr>
            </w:pPr>
            <w:r w:rsidRPr="00536658">
              <w:rPr>
                <w:sz w:val="20"/>
                <w:szCs w:val="20"/>
              </w:rPr>
              <w:t xml:space="preserve">Площадь земельных участков принимать </w:t>
            </w:r>
            <w:proofErr w:type="gramStart"/>
            <w:r w:rsidRPr="00536658">
              <w:rPr>
                <w:sz w:val="20"/>
                <w:szCs w:val="20"/>
              </w:rPr>
              <w:t>при проектировании объектов  в соответствии с требованиями к размещению таких объектов в зоне</w:t>
            </w:r>
            <w:proofErr w:type="gramEnd"/>
            <w:r w:rsidRPr="00536658">
              <w:rPr>
                <w:sz w:val="20"/>
                <w:szCs w:val="20"/>
              </w:rPr>
              <w:t xml:space="preserve"> объектов инженерной инфраструктуры, СНиП, технических регламентов, СанПиН, и др. документов.</w:t>
            </w:r>
          </w:p>
        </w:tc>
        <w:tc>
          <w:tcPr>
            <w:tcW w:w="2741" w:type="dxa"/>
          </w:tcPr>
          <w:p w:rsidR="00D23E97" w:rsidRPr="00486B85" w:rsidRDefault="00D23E97" w:rsidP="004516DA">
            <w:pPr>
              <w:rPr>
                <w:sz w:val="20"/>
                <w:szCs w:val="20"/>
              </w:rPr>
            </w:pPr>
          </w:p>
        </w:tc>
      </w:tr>
    </w:tbl>
    <w:p w:rsidR="00D23E97" w:rsidRPr="00486B85" w:rsidRDefault="00D23E97" w:rsidP="00D23E97">
      <w:pPr>
        <w:rPr>
          <w:sz w:val="20"/>
          <w:szCs w:val="20"/>
        </w:rPr>
      </w:pPr>
    </w:p>
    <w:p w:rsidR="00D23E97" w:rsidRPr="00486B85" w:rsidRDefault="00D23E97" w:rsidP="00D23E97">
      <w:pPr>
        <w:jc w:val="both"/>
        <w:rPr>
          <w:sz w:val="20"/>
          <w:szCs w:val="20"/>
        </w:rPr>
      </w:pPr>
      <w:r w:rsidRPr="00486B85">
        <w:rPr>
          <w:b/>
          <w:sz w:val="20"/>
          <w:szCs w:val="20"/>
        </w:rPr>
        <w:t xml:space="preserve">2. УСЛОВНО РАЗРЕШЁННЫЕ ВИДЫ И ПАРАМЕТРЫ ИСПОЛЬЗОВАНИЯ ЗЕМЕЛЬНЫХ УЧАСТКОВ И ОБЪЕКТОВ КАПИТАЛЬНОГО СТРОИТЕЛЬСТВА: </w:t>
      </w:r>
      <w:r w:rsidRPr="00486B85">
        <w:rPr>
          <w:sz w:val="20"/>
          <w:szCs w:val="20"/>
        </w:rPr>
        <w:t>нет.</w:t>
      </w:r>
    </w:p>
    <w:p w:rsidR="00D23E97" w:rsidRPr="00486B85" w:rsidRDefault="00D23E97" w:rsidP="00D23E97">
      <w:pPr>
        <w:jc w:val="both"/>
        <w:rPr>
          <w:sz w:val="20"/>
          <w:szCs w:val="20"/>
        </w:rPr>
      </w:pPr>
    </w:p>
    <w:p w:rsidR="00D23E97" w:rsidRPr="00486B85" w:rsidRDefault="00D23E97" w:rsidP="00D23E97">
      <w:pPr>
        <w:jc w:val="both"/>
        <w:rPr>
          <w:b/>
          <w:sz w:val="20"/>
          <w:szCs w:val="20"/>
        </w:rPr>
      </w:pPr>
      <w:r w:rsidRPr="00486B85">
        <w:rPr>
          <w:b/>
          <w:sz w:val="20"/>
          <w:szCs w:val="20"/>
        </w:rPr>
        <w:t xml:space="preserve">3.ВСПОМОГАТЕЛЬНЫЕ ВИДЫ И ПАРАМЕТРЫ РАЗРЕШЕННОГО ИСПОЛЬЗОВАНИЯ ЗЕМЕЛЬНЫХ УЧАСТКОВ И ОБЪЕКТОВ КАПИТАЛЬНОГО СТРОИТЕЛЬСТВА: </w:t>
      </w:r>
      <w:r w:rsidRPr="00486B85">
        <w:rPr>
          <w:sz w:val="20"/>
          <w:szCs w:val="20"/>
        </w:rPr>
        <w:t>нет.</w:t>
      </w:r>
    </w:p>
    <w:p w:rsidR="00D23E97" w:rsidRPr="00486B85" w:rsidRDefault="00D23E97" w:rsidP="00D23E97">
      <w:pPr>
        <w:rPr>
          <w:sz w:val="20"/>
          <w:szCs w:val="20"/>
        </w:rPr>
      </w:pPr>
    </w:p>
    <w:p w:rsidR="00D23E97" w:rsidRDefault="00D23E97" w:rsidP="00D23E97">
      <w:pPr>
        <w:jc w:val="center"/>
        <w:rPr>
          <w:b/>
          <w:u w:val="single"/>
        </w:rPr>
      </w:pPr>
      <w:r w:rsidRPr="0019537B">
        <w:rPr>
          <w:b/>
          <w:u w:val="single"/>
        </w:rPr>
        <w:t>ЗОНА ТРАНСПОРТНОЙ ИНФРАСТРУКТУРЫ (ТЗ 500)</w:t>
      </w:r>
    </w:p>
    <w:p w:rsidR="00D23E97" w:rsidRPr="00486B85" w:rsidRDefault="00D23E97" w:rsidP="00D23E97">
      <w:pPr>
        <w:jc w:val="center"/>
        <w:rPr>
          <w:b/>
          <w:sz w:val="20"/>
          <w:szCs w:val="20"/>
          <w:u w:val="single"/>
        </w:rPr>
      </w:pPr>
    </w:p>
    <w:p w:rsidR="00D23E97" w:rsidRPr="00486B85" w:rsidRDefault="00D23E97" w:rsidP="00D23E97">
      <w:pPr>
        <w:jc w:val="both"/>
        <w:rPr>
          <w:b/>
          <w:sz w:val="20"/>
          <w:szCs w:val="20"/>
        </w:rPr>
      </w:pPr>
      <w:r w:rsidRPr="00486B85">
        <w:rPr>
          <w:b/>
          <w:sz w:val="20"/>
          <w:szCs w:val="20"/>
        </w:rPr>
        <w:t>1. ОСНОВНЫЕ ВИДЫ И ПАРАМЕТРЫ РАЗРЕШЁННОГО ИСПОЛЬЗОВАНИЯ ЗЕМЕЛЬНЫХ УЧАСТКОВ И ОБЪЕКТОВ КАПИТАЛЬНОГО СТРОИТЕЛЬСТВА</w:t>
      </w:r>
    </w:p>
    <w:p w:rsidR="00D23E97" w:rsidRPr="00486B85" w:rsidRDefault="00D23E97" w:rsidP="00D23E97">
      <w:pPr>
        <w:rPr>
          <w:b/>
          <w:sz w:val="20"/>
          <w:szCs w:val="20"/>
        </w:rPr>
      </w:pPr>
    </w:p>
    <w:tbl>
      <w:tblPr>
        <w:tblW w:w="96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4417"/>
        <w:gridCol w:w="2741"/>
      </w:tblGrid>
      <w:tr w:rsidR="00D23E97" w:rsidRPr="00486B85" w:rsidTr="004516DA">
        <w:trPr>
          <w:trHeight w:val="552"/>
        </w:trPr>
        <w:tc>
          <w:tcPr>
            <w:tcW w:w="2448" w:type="dxa"/>
            <w:vAlign w:val="center"/>
          </w:tcPr>
          <w:p w:rsidR="00D23E97" w:rsidRPr="00486B85" w:rsidRDefault="00D23E97" w:rsidP="004516DA">
            <w:pPr>
              <w:jc w:val="center"/>
              <w:rPr>
                <w:b/>
                <w:sz w:val="20"/>
                <w:szCs w:val="20"/>
              </w:rPr>
            </w:pPr>
            <w:r w:rsidRPr="00486B85">
              <w:rPr>
                <w:b/>
                <w:sz w:val="20"/>
                <w:szCs w:val="20"/>
              </w:rPr>
              <w:t>ВИДЫ ИСПОЛЬЗОВАНИЯ</w:t>
            </w:r>
          </w:p>
        </w:tc>
        <w:tc>
          <w:tcPr>
            <w:tcW w:w="4417" w:type="dxa"/>
            <w:vAlign w:val="center"/>
          </w:tcPr>
          <w:p w:rsidR="00D23E97" w:rsidRPr="00486B85" w:rsidRDefault="00D23E97" w:rsidP="004516DA">
            <w:pPr>
              <w:jc w:val="center"/>
              <w:rPr>
                <w:b/>
                <w:sz w:val="20"/>
                <w:szCs w:val="20"/>
              </w:rPr>
            </w:pPr>
            <w:r w:rsidRPr="00486B85">
              <w:rPr>
                <w:b/>
                <w:sz w:val="20"/>
                <w:szCs w:val="20"/>
              </w:rPr>
              <w:t>ПАРАМЕТРЫ РАЗРЕШЕННОГО ИСПОЛЬЗОВАНИЯ</w:t>
            </w:r>
          </w:p>
        </w:tc>
        <w:tc>
          <w:tcPr>
            <w:tcW w:w="2741" w:type="dxa"/>
            <w:vAlign w:val="center"/>
          </w:tcPr>
          <w:p w:rsidR="00D23E97" w:rsidRPr="00486B85" w:rsidRDefault="00D23E97" w:rsidP="004516DA">
            <w:pPr>
              <w:jc w:val="center"/>
              <w:rPr>
                <w:b/>
                <w:sz w:val="20"/>
                <w:szCs w:val="20"/>
              </w:rPr>
            </w:pPr>
            <w:r w:rsidRPr="00486B85">
              <w:rPr>
                <w:b/>
                <w:sz w:val="20"/>
                <w:szCs w:val="20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D23E97" w:rsidRPr="00486B85" w:rsidTr="004516DA">
        <w:tc>
          <w:tcPr>
            <w:tcW w:w="2448" w:type="dxa"/>
          </w:tcPr>
          <w:p w:rsidR="00D23E97" w:rsidRPr="00486B85" w:rsidRDefault="00D23E97" w:rsidP="004516DA">
            <w:pPr>
              <w:rPr>
                <w:sz w:val="20"/>
                <w:szCs w:val="20"/>
              </w:rPr>
            </w:pPr>
            <w:r w:rsidRPr="00486B85">
              <w:rPr>
                <w:sz w:val="20"/>
                <w:szCs w:val="20"/>
              </w:rPr>
              <w:t>Объекты транспортной инфраструктуры</w:t>
            </w:r>
          </w:p>
        </w:tc>
        <w:tc>
          <w:tcPr>
            <w:tcW w:w="4417" w:type="dxa"/>
          </w:tcPr>
          <w:p w:rsidR="00D23E97" w:rsidRPr="00486B85" w:rsidRDefault="00D23E97" w:rsidP="004516DA">
            <w:pPr>
              <w:rPr>
                <w:sz w:val="20"/>
                <w:szCs w:val="20"/>
              </w:rPr>
            </w:pPr>
            <w:r w:rsidRPr="00486B85">
              <w:rPr>
                <w:sz w:val="20"/>
                <w:szCs w:val="20"/>
              </w:rPr>
              <w:t xml:space="preserve">Этажность – до 3 </w:t>
            </w:r>
            <w:proofErr w:type="spellStart"/>
            <w:r w:rsidRPr="00486B85">
              <w:rPr>
                <w:sz w:val="20"/>
                <w:szCs w:val="20"/>
              </w:rPr>
              <w:t>эт</w:t>
            </w:r>
            <w:proofErr w:type="spellEnd"/>
            <w:r w:rsidRPr="00486B85">
              <w:rPr>
                <w:sz w:val="20"/>
                <w:szCs w:val="20"/>
              </w:rPr>
              <w:t>.</w:t>
            </w:r>
          </w:p>
          <w:p w:rsidR="00D23E97" w:rsidRPr="00486B85" w:rsidRDefault="00D23E97" w:rsidP="004516DA">
            <w:pPr>
              <w:rPr>
                <w:sz w:val="20"/>
                <w:szCs w:val="20"/>
              </w:rPr>
            </w:pPr>
            <w:r w:rsidRPr="00486B85">
              <w:rPr>
                <w:sz w:val="20"/>
                <w:szCs w:val="20"/>
              </w:rPr>
              <w:t>Минимальный отступ от границы земельного участка (красной линии) – 3 м.</w:t>
            </w:r>
          </w:p>
          <w:p w:rsidR="00D23E97" w:rsidRPr="00486B85" w:rsidRDefault="00D23E97" w:rsidP="004516DA">
            <w:pPr>
              <w:rPr>
                <w:sz w:val="20"/>
                <w:szCs w:val="20"/>
              </w:rPr>
            </w:pPr>
            <w:r w:rsidRPr="00486B85">
              <w:rPr>
                <w:sz w:val="20"/>
                <w:szCs w:val="20"/>
              </w:rPr>
              <w:t>Максимальный процент застройки – 30</w:t>
            </w:r>
          </w:p>
          <w:p w:rsidR="00D23E97" w:rsidRDefault="00D23E97" w:rsidP="004516DA">
            <w:pPr>
              <w:rPr>
                <w:sz w:val="20"/>
                <w:szCs w:val="20"/>
              </w:rPr>
            </w:pPr>
            <w:r w:rsidRPr="00486B85">
              <w:rPr>
                <w:sz w:val="20"/>
                <w:szCs w:val="20"/>
              </w:rPr>
              <w:t>Предусмотреть мероприятия по отводу и очистке сточных вод</w:t>
            </w:r>
            <w:r w:rsidR="00E00A2D">
              <w:rPr>
                <w:sz w:val="20"/>
                <w:szCs w:val="20"/>
              </w:rPr>
              <w:t>.</w:t>
            </w:r>
          </w:p>
          <w:p w:rsidR="00E00A2D" w:rsidRPr="00486B85" w:rsidRDefault="00E00A2D" w:rsidP="004516DA">
            <w:pPr>
              <w:rPr>
                <w:sz w:val="20"/>
                <w:szCs w:val="20"/>
              </w:rPr>
            </w:pPr>
            <w:r w:rsidRPr="00E00A2D">
              <w:rPr>
                <w:sz w:val="20"/>
                <w:szCs w:val="20"/>
              </w:rPr>
              <w:t xml:space="preserve">Площадь земельных участков принимать </w:t>
            </w:r>
            <w:proofErr w:type="gramStart"/>
            <w:r w:rsidRPr="00E00A2D">
              <w:rPr>
                <w:sz w:val="20"/>
                <w:szCs w:val="20"/>
              </w:rPr>
              <w:t>при проектировании объектов  в соответствии с требованиями к размещению таких объектов в данной зоне</w:t>
            </w:r>
            <w:proofErr w:type="gramEnd"/>
            <w:r w:rsidRPr="00E00A2D">
              <w:rPr>
                <w:sz w:val="20"/>
                <w:szCs w:val="20"/>
              </w:rPr>
              <w:t>, СНиП, технических регламентов, СанПиН, и др. документов.</w:t>
            </w:r>
          </w:p>
        </w:tc>
        <w:tc>
          <w:tcPr>
            <w:tcW w:w="2741" w:type="dxa"/>
          </w:tcPr>
          <w:p w:rsidR="00D23E97" w:rsidRPr="00486B85" w:rsidRDefault="00D23E97" w:rsidP="004516DA">
            <w:pPr>
              <w:rPr>
                <w:sz w:val="20"/>
                <w:szCs w:val="20"/>
              </w:rPr>
            </w:pPr>
          </w:p>
        </w:tc>
      </w:tr>
    </w:tbl>
    <w:p w:rsidR="00D23E97" w:rsidRPr="00486B85" w:rsidRDefault="00D23E97" w:rsidP="00D23E97">
      <w:pPr>
        <w:rPr>
          <w:sz w:val="20"/>
          <w:szCs w:val="20"/>
        </w:rPr>
      </w:pPr>
    </w:p>
    <w:p w:rsidR="00D23E97" w:rsidRPr="00486B85" w:rsidRDefault="00D23E97" w:rsidP="00D23E97">
      <w:pPr>
        <w:jc w:val="both"/>
        <w:rPr>
          <w:b/>
          <w:sz w:val="20"/>
          <w:szCs w:val="20"/>
        </w:rPr>
      </w:pPr>
      <w:r w:rsidRPr="00486B85">
        <w:rPr>
          <w:b/>
          <w:sz w:val="20"/>
          <w:szCs w:val="20"/>
        </w:rPr>
        <w:t>2. УСЛОВНО РАЗРЕШЁННЫЕ ВИДЫ И ПАРАМЕТРЫ ИСПОЛЬЗОВАНИЯ ЗЕМЕЛЬНЫХ УЧАСТКОВ И ОБЪЕКТОВ КАПИТАЛЬНОГО СТРОИТЕЛЬСТВА</w:t>
      </w:r>
    </w:p>
    <w:p w:rsidR="00D23E97" w:rsidRPr="00486B85" w:rsidRDefault="00D23E97" w:rsidP="00D23E97">
      <w:pPr>
        <w:rPr>
          <w:b/>
          <w:sz w:val="20"/>
          <w:szCs w:val="20"/>
        </w:rPr>
      </w:pPr>
    </w:p>
    <w:tbl>
      <w:tblPr>
        <w:tblW w:w="96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4417"/>
        <w:gridCol w:w="2741"/>
      </w:tblGrid>
      <w:tr w:rsidR="00D23E97" w:rsidRPr="00486B85" w:rsidTr="004516DA">
        <w:trPr>
          <w:trHeight w:val="384"/>
        </w:trPr>
        <w:tc>
          <w:tcPr>
            <w:tcW w:w="2448" w:type="dxa"/>
            <w:vAlign w:val="center"/>
          </w:tcPr>
          <w:p w:rsidR="00D23E97" w:rsidRPr="00486B85" w:rsidRDefault="00D23E97" w:rsidP="004516DA">
            <w:pPr>
              <w:jc w:val="center"/>
              <w:rPr>
                <w:b/>
                <w:sz w:val="20"/>
                <w:szCs w:val="20"/>
              </w:rPr>
            </w:pPr>
            <w:r w:rsidRPr="00486B85">
              <w:rPr>
                <w:b/>
                <w:sz w:val="20"/>
                <w:szCs w:val="20"/>
              </w:rPr>
              <w:t>ВИДЫ ИСПОЛЬЗОВАНИЯ</w:t>
            </w:r>
          </w:p>
        </w:tc>
        <w:tc>
          <w:tcPr>
            <w:tcW w:w="4417" w:type="dxa"/>
            <w:vAlign w:val="center"/>
          </w:tcPr>
          <w:p w:rsidR="00D23E97" w:rsidRPr="00486B85" w:rsidRDefault="00D23E97" w:rsidP="004516DA">
            <w:pPr>
              <w:jc w:val="center"/>
              <w:rPr>
                <w:b/>
                <w:sz w:val="20"/>
                <w:szCs w:val="20"/>
              </w:rPr>
            </w:pPr>
            <w:r w:rsidRPr="00486B85">
              <w:rPr>
                <w:b/>
                <w:sz w:val="20"/>
                <w:szCs w:val="20"/>
              </w:rPr>
              <w:t>ПАРАМЕТРЫ РАЗРЕШЕННОГО ИСПОЛЬЗОВАНИЯ</w:t>
            </w:r>
          </w:p>
        </w:tc>
        <w:tc>
          <w:tcPr>
            <w:tcW w:w="2741" w:type="dxa"/>
            <w:vAlign w:val="center"/>
          </w:tcPr>
          <w:p w:rsidR="00D23E97" w:rsidRPr="00486B85" w:rsidRDefault="00D23E97" w:rsidP="004516DA">
            <w:pPr>
              <w:jc w:val="center"/>
              <w:rPr>
                <w:b/>
                <w:sz w:val="20"/>
                <w:szCs w:val="20"/>
              </w:rPr>
            </w:pPr>
            <w:r w:rsidRPr="00486B85">
              <w:rPr>
                <w:b/>
                <w:sz w:val="20"/>
                <w:szCs w:val="20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D23E97" w:rsidRPr="00486B85" w:rsidTr="004516DA">
        <w:trPr>
          <w:trHeight w:val="206"/>
        </w:trPr>
        <w:tc>
          <w:tcPr>
            <w:tcW w:w="2448" w:type="dxa"/>
          </w:tcPr>
          <w:p w:rsidR="00D23E97" w:rsidRPr="00486B85" w:rsidRDefault="00D23E97" w:rsidP="004516D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86B85">
              <w:rPr>
                <w:rFonts w:eastAsia="Calibri"/>
                <w:sz w:val="20"/>
                <w:szCs w:val="20"/>
                <w:lang w:eastAsia="en-US"/>
              </w:rPr>
              <w:t>Объекты административно-делового назначения.</w:t>
            </w:r>
          </w:p>
          <w:p w:rsidR="00D23E97" w:rsidRPr="00486B85" w:rsidRDefault="00D23E97" w:rsidP="004516D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86B85">
              <w:rPr>
                <w:rFonts w:eastAsia="Calibri"/>
                <w:sz w:val="20"/>
                <w:szCs w:val="20"/>
                <w:lang w:eastAsia="en-US"/>
              </w:rPr>
              <w:t>Объекты торгового назначения и общественного питания.</w:t>
            </w:r>
          </w:p>
          <w:p w:rsidR="00D23E97" w:rsidRPr="00486B85" w:rsidRDefault="00D23E97" w:rsidP="004516DA">
            <w:pPr>
              <w:rPr>
                <w:sz w:val="20"/>
                <w:szCs w:val="20"/>
              </w:rPr>
            </w:pPr>
            <w:r w:rsidRPr="00486B85">
              <w:rPr>
                <w:sz w:val="20"/>
                <w:szCs w:val="20"/>
              </w:rPr>
              <w:lastRenderedPageBreak/>
              <w:t>Объекты социального и коммунально-бытового назначения</w:t>
            </w:r>
          </w:p>
        </w:tc>
        <w:tc>
          <w:tcPr>
            <w:tcW w:w="4417" w:type="dxa"/>
          </w:tcPr>
          <w:p w:rsidR="00D23E97" w:rsidRPr="00486B85" w:rsidRDefault="00D23E97" w:rsidP="004516DA">
            <w:pPr>
              <w:rPr>
                <w:sz w:val="20"/>
                <w:szCs w:val="20"/>
              </w:rPr>
            </w:pPr>
            <w:r w:rsidRPr="00486B85">
              <w:rPr>
                <w:sz w:val="20"/>
                <w:szCs w:val="20"/>
              </w:rPr>
              <w:lastRenderedPageBreak/>
              <w:t xml:space="preserve">Этажность - 1 </w:t>
            </w:r>
            <w:proofErr w:type="spellStart"/>
            <w:r w:rsidRPr="00486B85">
              <w:rPr>
                <w:sz w:val="20"/>
                <w:szCs w:val="20"/>
              </w:rPr>
              <w:t>эт</w:t>
            </w:r>
            <w:proofErr w:type="spellEnd"/>
            <w:r w:rsidRPr="00486B85">
              <w:rPr>
                <w:sz w:val="20"/>
                <w:szCs w:val="20"/>
              </w:rPr>
              <w:t>.</w:t>
            </w:r>
          </w:p>
          <w:p w:rsidR="00D23E97" w:rsidRPr="00486B85" w:rsidRDefault="00D23E97" w:rsidP="004516DA">
            <w:pPr>
              <w:rPr>
                <w:sz w:val="20"/>
                <w:szCs w:val="20"/>
              </w:rPr>
            </w:pPr>
            <w:r w:rsidRPr="00486B85">
              <w:rPr>
                <w:sz w:val="20"/>
                <w:szCs w:val="20"/>
              </w:rPr>
              <w:t>Минимальный отступ от границы земельного участка (красной линии) – 3 м.</w:t>
            </w:r>
          </w:p>
          <w:p w:rsidR="00D23E97" w:rsidRPr="00486B85" w:rsidRDefault="00D23E97" w:rsidP="004516DA">
            <w:pPr>
              <w:rPr>
                <w:sz w:val="20"/>
                <w:szCs w:val="20"/>
              </w:rPr>
            </w:pPr>
            <w:r w:rsidRPr="00486B85">
              <w:rPr>
                <w:sz w:val="20"/>
                <w:szCs w:val="20"/>
              </w:rPr>
              <w:t>Максимальный процент застройки – 10</w:t>
            </w:r>
          </w:p>
          <w:p w:rsidR="00D23E97" w:rsidRPr="00486B85" w:rsidRDefault="00D23E97" w:rsidP="004516DA">
            <w:pPr>
              <w:rPr>
                <w:sz w:val="20"/>
                <w:szCs w:val="20"/>
              </w:rPr>
            </w:pPr>
          </w:p>
        </w:tc>
        <w:tc>
          <w:tcPr>
            <w:tcW w:w="2741" w:type="dxa"/>
          </w:tcPr>
          <w:p w:rsidR="00D23E97" w:rsidRPr="00486B85" w:rsidRDefault="00D23E97" w:rsidP="004516DA">
            <w:pPr>
              <w:rPr>
                <w:sz w:val="20"/>
                <w:szCs w:val="20"/>
              </w:rPr>
            </w:pPr>
          </w:p>
        </w:tc>
      </w:tr>
    </w:tbl>
    <w:p w:rsidR="00D23E97" w:rsidRPr="00486B85" w:rsidRDefault="00D23E97" w:rsidP="00D23E97">
      <w:pPr>
        <w:rPr>
          <w:sz w:val="20"/>
          <w:szCs w:val="20"/>
        </w:rPr>
      </w:pPr>
    </w:p>
    <w:p w:rsidR="00D23E97" w:rsidRPr="00486B85" w:rsidRDefault="00D23E97" w:rsidP="00D23E97">
      <w:pPr>
        <w:jc w:val="both"/>
        <w:rPr>
          <w:b/>
          <w:sz w:val="20"/>
          <w:szCs w:val="20"/>
        </w:rPr>
      </w:pPr>
      <w:r w:rsidRPr="00486B85">
        <w:rPr>
          <w:b/>
          <w:sz w:val="20"/>
          <w:szCs w:val="20"/>
        </w:rPr>
        <w:t>3. ВСПОМОГАТЕЛЬНЫЕ ВИДЫ И ПАРАМЕТРЫ РАЗРЕШЕННОГО ИСПОЛЬЗОВАНИЯ ЗЕМЕЛЬНЫХ УЧАСТКОВ И ОБЪЕКТОВ КАПИТАЛЬНОГО СТРОИТЕЛЬСТВА</w:t>
      </w:r>
    </w:p>
    <w:p w:rsidR="00D23E97" w:rsidRPr="00486B85" w:rsidRDefault="00D23E97" w:rsidP="00D23E97">
      <w:pPr>
        <w:rPr>
          <w:b/>
          <w:sz w:val="20"/>
          <w:szCs w:val="20"/>
        </w:rPr>
      </w:pPr>
    </w:p>
    <w:tbl>
      <w:tblPr>
        <w:tblW w:w="96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4417"/>
        <w:gridCol w:w="2741"/>
      </w:tblGrid>
      <w:tr w:rsidR="00D23E97" w:rsidRPr="00486B85" w:rsidTr="004516DA">
        <w:trPr>
          <w:trHeight w:val="384"/>
        </w:trPr>
        <w:tc>
          <w:tcPr>
            <w:tcW w:w="2448" w:type="dxa"/>
            <w:vAlign w:val="center"/>
          </w:tcPr>
          <w:p w:rsidR="00D23E97" w:rsidRPr="00486B85" w:rsidRDefault="00D23E97" w:rsidP="004516DA">
            <w:pPr>
              <w:jc w:val="center"/>
              <w:rPr>
                <w:b/>
                <w:sz w:val="20"/>
                <w:szCs w:val="20"/>
              </w:rPr>
            </w:pPr>
            <w:r w:rsidRPr="00486B85">
              <w:rPr>
                <w:b/>
                <w:sz w:val="20"/>
                <w:szCs w:val="20"/>
              </w:rPr>
              <w:t>ВИДЫ ИСПОЛЬЗОВАНИЯ</w:t>
            </w:r>
          </w:p>
        </w:tc>
        <w:tc>
          <w:tcPr>
            <w:tcW w:w="4417" w:type="dxa"/>
            <w:vAlign w:val="center"/>
          </w:tcPr>
          <w:p w:rsidR="00D23E97" w:rsidRPr="00486B85" w:rsidRDefault="00D23E97" w:rsidP="004516DA">
            <w:pPr>
              <w:jc w:val="center"/>
              <w:rPr>
                <w:b/>
                <w:sz w:val="20"/>
                <w:szCs w:val="20"/>
              </w:rPr>
            </w:pPr>
            <w:r w:rsidRPr="00486B85">
              <w:rPr>
                <w:b/>
                <w:sz w:val="20"/>
                <w:szCs w:val="20"/>
              </w:rPr>
              <w:t>ПАРАМЕТРЫ РАЗРЕШЕННОГО ИСПОЛЬЗОВАНИЯ</w:t>
            </w:r>
          </w:p>
        </w:tc>
        <w:tc>
          <w:tcPr>
            <w:tcW w:w="2741" w:type="dxa"/>
            <w:vAlign w:val="center"/>
          </w:tcPr>
          <w:p w:rsidR="00D23E97" w:rsidRPr="00486B85" w:rsidRDefault="00D23E97" w:rsidP="004516DA">
            <w:pPr>
              <w:jc w:val="center"/>
              <w:rPr>
                <w:b/>
                <w:sz w:val="20"/>
                <w:szCs w:val="20"/>
              </w:rPr>
            </w:pPr>
            <w:r w:rsidRPr="00486B85">
              <w:rPr>
                <w:b/>
                <w:sz w:val="20"/>
                <w:szCs w:val="20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D23E97" w:rsidRPr="00486B85" w:rsidTr="004516DA">
        <w:trPr>
          <w:trHeight w:val="206"/>
        </w:trPr>
        <w:tc>
          <w:tcPr>
            <w:tcW w:w="2448" w:type="dxa"/>
          </w:tcPr>
          <w:p w:rsidR="00D23E97" w:rsidRPr="00486B85" w:rsidRDefault="00D23E97" w:rsidP="004516DA">
            <w:pPr>
              <w:rPr>
                <w:sz w:val="20"/>
                <w:szCs w:val="20"/>
              </w:rPr>
            </w:pPr>
            <w:r w:rsidRPr="00486B85">
              <w:rPr>
                <w:sz w:val="20"/>
                <w:szCs w:val="20"/>
              </w:rPr>
              <w:t>Объекты инженерно-технического обеспечения</w:t>
            </w:r>
          </w:p>
        </w:tc>
        <w:tc>
          <w:tcPr>
            <w:tcW w:w="4417" w:type="dxa"/>
          </w:tcPr>
          <w:p w:rsidR="00D23E97" w:rsidRPr="00486B85" w:rsidRDefault="00D23E97" w:rsidP="004516DA">
            <w:pPr>
              <w:rPr>
                <w:sz w:val="20"/>
                <w:szCs w:val="20"/>
              </w:rPr>
            </w:pPr>
            <w:r w:rsidRPr="00486B85">
              <w:rPr>
                <w:sz w:val="20"/>
                <w:szCs w:val="20"/>
              </w:rPr>
              <w:t xml:space="preserve">Этажность - 1 </w:t>
            </w:r>
            <w:proofErr w:type="spellStart"/>
            <w:r w:rsidRPr="00486B85">
              <w:rPr>
                <w:sz w:val="20"/>
                <w:szCs w:val="20"/>
              </w:rPr>
              <w:t>эт</w:t>
            </w:r>
            <w:proofErr w:type="spellEnd"/>
            <w:r w:rsidRPr="00486B85">
              <w:rPr>
                <w:sz w:val="20"/>
                <w:szCs w:val="20"/>
              </w:rPr>
              <w:t>.</w:t>
            </w:r>
          </w:p>
          <w:p w:rsidR="00D23E97" w:rsidRDefault="00D23E97" w:rsidP="004516DA">
            <w:pPr>
              <w:rPr>
                <w:sz w:val="20"/>
                <w:szCs w:val="20"/>
              </w:rPr>
            </w:pPr>
            <w:r w:rsidRPr="00486B85">
              <w:rPr>
                <w:sz w:val="20"/>
                <w:szCs w:val="20"/>
              </w:rPr>
              <w:t>Минимальный отступ от границы земельного участка (красной линии) – 3 м.</w:t>
            </w:r>
          </w:p>
          <w:p w:rsidR="00E00A2D" w:rsidRPr="00486B85" w:rsidRDefault="00E00A2D" w:rsidP="004516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Площадь земельных участков принимать при проектировании объектов в соответствии с требованиями к размещению таких объектов в общественно-деловой зоне, СНиП, технических регламентов, СанПиН и др. документов.</w:t>
            </w:r>
          </w:p>
        </w:tc>
        <w:tc>
          <w:tcPr>
            <w:tcW w:w="2741" w:type="dxa"/>
          </w:tcPr>
          <w:p w:rsidR="00D23E97" w:rsidRPr="00486B85" w:rsidRDefault="00D23E97" w:rsidP="004516DA">
            <w:pPr>
              <w:rPr>
                <w:sz w:val="20"/>
                <w:szCs w:val="20"/>
              </w:rPr>
            </w:pPr>
          </w:p>
        </w:tc>
      </w:tr>
      <w:tr w:rsidR="00D23E97" w:rsidRPr="00486B85" w:rsidTr="004516DA">
        <w:trPr>
          <w:trHeight w:val="206"/>
        </w:trPr>
        <w:tc>
          <w:tcPr>
            <w:tcW w:w="2448" w:type="dxa"/>
          </w:tcPr>
          <w:p w:rsidR="00D23E97" w:rsidRPr="00486B85" w:rsidRDefault="00D23E97" w:rsidP="004516DA">
            <w:pPr>
              <w:rPr>
                <w:sz w:val="20"/>
                <w:szCs w:val="20"/>
              </w:rPr>
            </w:pPr>
            <w:r w:rsidRPr="00486B85">
              <w:rPr>
                <w:sz w:val="20"/>
                <w:szCs w:val="20"/>
              </w:rPr>
              <w:t>Стоянки автомобильного транспорта</w:t>
            </w:r>
          </w:p>
        </w:tc>
        <w:tc>
          <w:tcPr>
            <w:tcW w:w="4417" w:type="dxa"/>
          </w:tcPr>
          <w:p w:rsidR="00D23E97" w:rsidRPr="00486B85" w:rsidRDefault="00D23E97" w:rsidP="004516DA">
            <w:pPr>
              <w:rPr>
                <w:sz w:val="20"/>
                <w:szCs w:val="20"/>
              </w:rPr>
            </w:pPr>
            <w:r w:rsidRPr="00486B85">
              <w:rPr>
                <w:sz w:val="20"/>
                <w:szCs w:val="20"/>
              </w:rPr>
              <w:t>Минимальный отступ от границы земельного участка (красной линии) – 3 м.</w:t>
            </w:r>
          </w:p>
          <w:p w:rsidR="00D23E97" w:rsidRPr="00486B85" w:rsidRDefault="00D23E97" w:rsidP="004516DA">
            <w:pPr>
              <w:rPr>
                <w:sz w:val="20"/>
                <w:szCs w:val="20"/>
              </w:rPr>
            </w:pPr>
          </w:p>
        </w:tc>
        <w:tc>
          <w:tcPr>
            <w:tcW w:w="2741" w:type="dxa"/>
          </w:tcPr>
          <w:p w:rsidR="00D23E97" w:rsidRPr="00486B85" w:rsidRDefault="00D23E97" w:rsidP="004516DA">
            <w:pPr>
              <w:rPr>
                <w:sz w:val="20"/>
                <w:szCs w:val="20"/>
              </w:rPr>
            </w:pPr>
          </w:p>
        </w:tc>
      </w:tr>
      <w:tr w:rsidR="00D23E97" w:rsidRPr="00486B85" w:rsidTr="004516DA">
        <w:trPr>
          <w:trHeight w:val="206"/>
        </w:trPr>
        <w:tc>
          <w:tcPr>
            <w:tcW w:w="2448" w:type="dxa"/>
          </w:tcPr>
          <w:p w:rsidR="00D23E97" w:rsidRPr="00486B85" w:rsidRDefault="00D23E97" w:rsidP="004516DA">
            <w:pPr>
              <w:rPr>
                <w:sz w:val="20"/>
                <w:szCs w:val="20"/>
              </w:rPr>
            </w:pPr>
            <w:r w:rsidRPr="00486B85">
              <w:rPr>
                <w:sz w:val="20"/>
                <w:szCs w:val="20"/>
              </w:rPr>
              <w:t>Парковка (парковочное место)</w:t>
            </w:r>
          </w:p>
        </w:tc>
        <w:tc>
          <w:tcPr>
            <w:tcW w:w="4417" w:type="dxa"/>
          </w:tcPr>
          <w:p w:rsidR="00D23E97" w:rsidRPr="00486B85" w:rsidRDefault="00FD372F" w:rsidP="004516DA">
            <w:pPr>
              <w:rPr>
                <w:sz w:val="20"/>
                <w:szCs w:val="20"/>
              </w:rPr>
            </w:pPr>
            <w:r w:rsidRPr="00FD372F">
              <w:rPr>
                <w:sz w:val="20"/>
                <w:szCs w:val="20"/>
              </w:rPr>
              <w:t>В соответствии с техническими регламентами, СНиПами, СП, СанПиН</w:t>
            </w:r>
            <w:r>
              <w:rPr>
                <w:sz w:val="20"/>
                <w:szCs w:val="20"/>
              </w:rPr>
              <w:t xml:space="preserve"> </w:t>
            </w:r>
            <w:r w:rsidRPr="00FD372F">
              <w:rPr>
                <w:sz w:val="20"/>
                <w:szCs w:val="20"/>
              </w:rPr>
              <w:t>и др. документами</w:t>
            </w:r>
          </w:p>
        </w:tc>
        <w:tc>
          <w:tcPr>
            <w:tcW w:w="2741" w:type="dxa"/>
          </w:tcPr>
          <w:p w:rsidR="00D23E97" w:rsidRPr="00486B85" w:rsidRDefault="00D23E97" w:rsidP="004516DA">
            <w:pPr>
              <w:rPr>
                <w:sz w:val="20"/>
                <w:szCs w:val="20"/>
              </w:rPr>
            </w:pPr>
          </w:p>
        </w:tc>
      </w:tr>
    </w:tbl>
    <w:p w:rsidR="00D23E97" w:rsidRDefault="00D23E97" w:rsidP="00D23E97">
      <w:pPr>
        <w:jc w:val="center"/>
        <w:rPr>
          <w:b/>
          <w:u w:val="single"/>
        </w:rPr>
      </w:pPr>
    </w:p>
    <w:p w:rsidR="00D23E97" w:rsidRDefault="00D23E97" w:rsidP="002019BE">
      <w:pPr>
        <w:rPr>
          <w:b/>
          <w:u w:val="single"/>
        </w:rPr>
      </w:pPr>
    </w:p>
    <w:p w:rsidR="00D23E97" w:rsidRPr="0019537B" w:rsidRDefault="00D23E97" w:rsidP="002019BE">
      <w:pPr>
        <w:jc w:val="center"/>
        <w:rPr>
          <w:b/>
          <w:u w:val="single"/>
        </w:rPr>
      </w:pPr>
      <w:r w:rsidRPr="0019537B">
        <w:rPr>
          <w:b/>
          <w:u w:val="single"/>
        </w:rPr>
        <w:t>ЗОНА РИТУАЛЬНОГО НАЗНАЧЕНИЯ (СНЗ 701)</w:t>
      </w:r>
    </w:p>
    <w:p w:rsidR="00D23E97" w:rsidRPr="00486B85" w:rsidRDefault="00D23E97" w:rsidP="00D23E97">
      <w:pPr>
        <w:jc w:val="center"/>
        <w:rPr>
          <w:b/>
          <w:sz w:val="20"/>
          <w:szCs w:val="20"/>
          <w:u w:val="single"/>
        </w:rPr>
      </w:pPr>
    </w:p>
    <w:p w:rsidR="00D23E97" w:rsidRPr="00486B85" w:rsidRDefault="00D23E97" w:rsidP="00D23E97">
      <w:pPr>
        <w:jc w:val="both"/>
        <w:rPr>
          <w:b/>
          <w:sz w:val="20"/>
          <w:szCs w:val="20"/>
        </w:rPr>
      </w:pPr>
      <w:r w:rsidRPr="00486B85">
        <w:rPr>
          <w:b/>
          <w:sz w:val="20"/>
          <w:szCs w:val="20"/>
        </w:rPr>
        <w:t>1. ОСНОВНЫЕ ВИДЫ И ПАРАМЕТРЫ РАЗРЕШЁННОГО ИСПОЛЬЗОВАНИЯ ЗЕМЕЛЬНЫХ УЧАСТКОВ И ОБЪЕКТОВ КАПИТАЛЬНОГО СТРОИТЕЛЬСТВА</w:t>
      </w:r>
    </w:p>
    <w:p w:rsidR="00D23E97" w:rsidRPr="00486B85" w:rsidRDefault="00D23E97" w:rsidP="00D23E97">
      <w:pPr>
        <w:rPr>
          <w:b/>
          <w:sz w:val="20"/>
          <w:szCs w:val="20"/>
        </w:rPr>
      </w:pPr>
    </w:p>
    <w:tbl>
      <w:tblPr>
        <w:tblW w:w="96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4417"/>
        <w:gridCol w:w="2741"/>
      </w:tblGrid>
      <w:tr w:rsidR="00D23E97" w:rsidRPr="00486B85" w:rsidTr="004516DA">
        <w:trPr>
          <w:trHeight w:val="552"/>
        </w:trPr>
        <w:tc>
          <w:tcPr>
            <w:tcW w:w="2448" w:type="dxa"/>
            <w:vAlign w:val="center"/>
          </w:tcPr>
          <w:p w:rsidR="00D23E97" w:rsidRPr="00486B85" w:rsidRDefault="00D23E97" w:rsidP="004516DA">
            <w:pPr>
              <w:jc w:val="center"/>
              <w:rPr>
                <w:b/>
                <w:sz w:val="20"/>
                <w:szCs w:val="20"/>
              </w:rPr>
            </w:pPr>
            <w:r w:rsidRPr="00486B85">
              <w:rPr>
                <w:b/>
                <w:sz w:val="20"/>
                <w:szCs w:val="20"/>
              </w:rPr>
              <w:t>ВИДЫ ИСПОЛЬЗОВАНИЯ</w:t>
            </w:r>
          </w:p>
        </w:tc>
        <w:tc>
          <w:tcPr>
            <w:tcW w:w="4417" w:type="dxa"/>
            <w:vAlign w:val="center"/>
          </w:tcPr>
          <w:p w:rsidR="00D23E97" w:rsidRPr="00486B85" w:rsidRDefault="00D23E97" w:rsidP="004516DA">
            <w:pPr>
              <w:jc w:val="center"/>
              <w:rPr>
                <w:b/>
                <w:sz w:val="20"/>
                <w:szCs w:val="20"/>
              </w:rPr>
            </w:pPr>
            <w:r w:rsidRPr="00486B85">
              <w:rPr>
                <w:b/>
                <w:sz w:val="20"/>
                <w:szCs w:val="20"/>
              </w:rPr>
              <w:t>ПАРАМЕТРЫ РАЗРЕШЕННОГО ИСПОЛЬЗОВАНИЯ</w:t>
            </w:r>
          </w:p>
        </w:tc>
        <w:tc>
          <w:tcPr>
            <w:tcW w:w="2741" w:type="dxa"/>
            <w:vAlign w:val="center"/>
          </w:tcPr>
          <w:p w:rsidR="00D23E97" w:rsidRPr="00486B85" w:rsidRDefault="00D23E97" w:rsidP="004516DA">
            <w:pPr>
              <w:jc w:val="center"/>
              <w:rPr>
                <w:b/>
                <w:sz w:val="20"/>
                <w:szCs w:val="20"/>
              </w:rPr>
            </w:pPr>
            <w:r w:rsidRPr="00486B85">
              <w:rPr>
                <w:b/>
                <w:sz w:val="20"/>
                <w:szCs w:val="20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D23E97" w:rsidRPr="00486B85" w:rsidTr="004516DA">
        <w:tc>
          <w:tcPr>
            <w:tcW w:w="2448" w:type="dxa"/>
          </w:tcPr>
          <w:p w:rsidR="00D23E97" w:rsidRPr="00486B85" w:rsidRDefault="00D23E97" w:rsidP="004516DA">
            <w:pPr>
              <w:rPr>
                <w:sz w:val="20"/>
                <w:szCs w:val="20"/>
              </w:rPr>
            </w:pPr>
            <w:r w:rsidRPr="00486B85">
              <w:rPr>
                <w:sz w:val="20"/>
                <w:szCs w:val="20"/>
              </w:rPr>
              <w:t>Объекты ритуального назначения</w:t>
            </w:r>
          </w:p>
        </w:tc>
        <w:tc>
          <w:tcPr>
            <w:tcW w:w="4417" w:type="dxa"/>
          </w:tcPr>
          <w:p w:rsidR="0046587D" w:rsidRPr="0046587D" w:rsidRDefault="0046587D" w:rsidP="0046587D">
            <w:pPr>
              <w:rPr>
                <w:sz w:val="20"/>
                <w:szCs w:val="20"/>
              </w:rPr>
            </w:pPr>
            <w:r w:rsidRPr="0046587D">
              <w:rPr>
                <w:sz w:val="20"/>
                <w:szCs w:val="20"/>
              </w:rPr>
              <w:t xml:space="preserve">Устройство ливневой канализации, дорожек в твердом покрытии </w:t>
            </w:r>
          </w:p>
          <w:p w:rsidR="0046587D" w:rsidRPr="0046587D" w:rsidRDefault="0046587D" w:rsidP="0046587D">
            <w:pPr>
              <w:rPr>
                <w:sz w:val="20"/>
                <w:szCs w:val="20"/>
              </w:rPr>
            </w:pPr>
            <w:r w:rsidRPr="0046587D">
              <w:rPr>
                <w:sz w:val="20"/>
                <w:szCs w:val="20"/>
              </w:rPr>
              <w:t>Площадь захоронений – не менее 65-75%</w:t>
            </w:r>
          </w:p>
          <w:p w:rsidR="0046587D" w:rsidRDefault="0046587D" w:rsidP="0046587D">
            <w:pPr>
              <w:rPr>
                <w:sz w:val="20"/>
                <w:szCs w:val="20"/>
              </w:rPr>
            </w:pPr>
            <w:r w:rsidRPr="0046587D">
              <w:rPr>
                <w:sz w:val="20"/>
                <w:szCs w:val="20"/>
              </w:rPr>
              <w:t>Максимальная высота здания до конька – до 15 м.</w:t>
            </w:r>
          </w:p>
          <w:p w:rsidR="0046587D" w:rsidRPr="00486B85" w:rsidRDefault="0046587D" w:rsidP="004658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Максимальный размер земельного участка – 40 га.</w:t>
            </w:r>
          </w:p>
        </w:tc>
        <w:tc>
          <w:tcPr>
            <w:tcW w:w="2741" w:type="dxa"/>
          </w:tcPr>
          <w:p w:rsidR="00D23E97" w:rsidRPr="00486B85" w:rsidRDefault="00D23E97" w:rsidP="004516DA">
            <w:pPr>
              <w:rPr>
                <w:sz w:val="20"/>
                <w:szCs w:val="20"/>
              </w:rPr>
            </w:pPr>
            <w:proofErr w:type="gramStart"/>
            <w:r w:rsidRPr="00486B85">
              <w:rPr>
                <w:sz w:val="20"/>
                <w:szCs w:val="20"/>
              </w:rPr>
              <w:t xml:space="preserve">Порядок использования территории определяется с учетом требований государственных градостроительных нормативов и правил, специальных нормативов (Федеральный закон от 12.01.1996 №8 «О погребении и похоронном деле», Постановление Главного государственного санитарного врача РФ от 28.06.2011 №84 «Об утверждении СанПиН 2.1.2882-11 «Гигиенические требования к размещению, устройству и содержанию кладбищ, зданий и сооружений похоронного </w:t>
            </w:r>
            <w:r w:rsidRPr="00486B85">
              <w:rPr>
                <w:sz w:val="20"/>
                <w:szCs w:val="20"/>
              </w:rPr>
              <w:lastRenderedPageBreak/>
              <w:t>назначения»)</w:t>
            </w:r>
            <w:proofErr w:type="gramEnd"/>
          </w:p>
        </w:tc>
      </w:tr>
    </w:tbl>
    <w:p w:rsidR="00D23E97" w:rsidRPr="00486B85" w:rsidRDefault="00D23E97" w:rsidP="00D23E97">
      <w:pPr>
        <w:rPr>
          <w:sz w:val="20"/>
          <w:szCs w:val="20"/>
        </w:rPr>
      </w:pPr>
    </w:p>
    <w:p w:rsidR="00D23E97" w:rsidRPr="00486B85" w:rsidRDefault="00D23E97" w:rsidP="00D23E97">
      <w:pPr>
        <w:jc w:val="both"/>
        <w:rPr>
          <w:sz w:val="20"/>
          <w:szCs w:val="20"/>
        </w:rPr>
      </w:pPr>
      <w:r w:rsidRPr="00486B85">
        <w:rPr>
          <w:b/>
          <w:sz w:val="20"/>
          <w:szCs w:val="20"/>
        </w:rPr>
        <w:t>2. УСЛОВНО РАЗРЕШЁННЫЕ ВИДЫ И ПАРАМЕТРЫ ИСПОЛЬЗОВАНИЯ ЗЕМЕЛЬНЫХ УЧАСТКОВ И ОБЪЕКТОВ КАПИТАЛЬНОГО СТРОИТЕЛЬСТВА</w:t>
      </w:r>
    </w:p>
    <w:p w:rsidR="00D23E97" w:rsidRPr="00486B85" w:rsidRDefault="00D23E97" w:rsidP="00D23E97">
      <w:pPr>
        <w:rPr>
          <w:b/>
          <w:sz w:val="20"/>
          <w:szCs w:val="20"/>
        </w:rPr>
      </w:pPr>
    </w:p>
    <w:tbl>
      <w:tblPr>
        <w:tblW w:w="96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4417"/>
        <w:gridCol w:w="2741"/>
      </w:tblGrid>
      <w:tr w:rsidR="00D23E97" w:rsidRPr="00486B85" w:rsidTr="004516DA">
        <w:trPr>
          <w:trHeight w:val="384"/>
        </w:trPr>
        <w:tc>
          <w:tcPr>
            <w:tcW w:w="2448" w:type="dxa"/>
            <w:vAlign w:val="center"/>
          </w:tcPr>
          <w:p w:rsidR="00D23E97" w:rsidRPr="00486B85" w:rsidRDefault="00D23E97" w:rsidP="004516DA">
            <w:pPr>
              <w:jc w:val="center"/>
              <w:rPr>
                <w:b/>
                <w:sz w:val="20"/>
                <w:szCs w:val="20"/>
              </w:rPr>
            </w:pPr>
            <w:r w:rsidRPr="00486B85">
              <w:rPr>
                <w:b/>
                <w:sz w:val="20"/>
                <w:szCs w:val="20"/>
              </w:rPr>
              <w:t>ВИДЫ ИСПОЛЬЗОВАНИЯ</w:t>
            </w:r>
          </w:p>
        </w:tc>
        <w:tc>
          <w:tcPr>
            <w:tcW w:w="4417" w:type="dxa"/>
            <w:vAlign w:val="center"/>
          </w:tcPr>
          <w:p w:rsidR="00D23E97" w:rsidRPr="00486B85" w:rsidRDefault="00D23E97" w:rsidP="004516DA">
            <w:pPr>
              <w:jc w:val="center"/>
              <w:rPr>
                <w:b/>
                <w:sz w:val="20"/>
                <w:szCs w:val="20"/>
              </w:rPr>
            </w:pPr>
            <w:r w:rsidRPr="00486B85">
              <w:rPr>
                <w:b/>
                <w:sz w:val="20"/>
                <w:szCs w:val="20"/>
              </w:rPr>
              <w:t>ПАРАМЕТРЫ РАЗРЕШЕННОГО ИСПОЛЬЗОВАНИЯ</w:t>
            </w:r>
          </w:p>
        </w:tc>
        <w:tc>
          <w:tcPr>
            <w:tcW w:w="2741" w:type="dxa"/>
            <w:vAlign w:val="center"/>
          </w:tcPr>
          <w:p w:rsidR="00D23E97" w:rsidRPr="00486B85" w:rsidRDefault="00D23E97" w:rsidP="004516DA">
            <w:pPr>
              <w:jc w:val="center"/>
              <w:rPr>
                <w:b/>
                <w:sz w:val="20"/>
                <w:szCs w:val="20"/>
              </w:rPr>
            </w:pPr>
            <w:r w:rsidRPr="00486B85">
              <w:rPr>
                <w:b/>
                <w:sz w:val="20"/>
                <w:szCs w:val="20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D23E97" w:rsidRPr="00486B85" w:rsidTr="004516DA">
        <w:trPr>
          <w:trHeight w:val="206"/>
        </w:trPr>
        <w:tc>
          <w:tcPr>
            <w:tcW w:w="2448" w:type="dxa"/>
          </w:tcPr>
          <w:p w:rsidR="00D23E97" w:rsidRPr="00486B85" w:rsidRDefault="00D23E97" w:rsidP="004516DA">
            <w:pPr>
              <w:rPr>
                <w:sz w:val="20"/>
                <w:szCs w:val="20"/>
              </w:rPr>
            </w:pPr>
            <w:r w:rsidRPr="00486B85">
              <w:rPr>
                <w:sz w:val="20"/>
                <w:szCs w:val="20"/>
              </w:rPr>
              <w:t>Объекты культового назначения</w:t>
            </w:r>
          </w:p>
        </w:tc>
        <w:tc>
          <w:tcPr>
            <w:tcW w:w="4417" w:type="dxa"/>
          </w:tcPr>
          <w:p w:rsidR="00D23E97" w:rsidRPr="00486B85" w:rsidRDefault="00D23E97" w:rsidP="004516DA">
            <w:pPr>
              <w:rPr>
                <w:sz w:val="20"/>
                <w:szCs w:val="20"/>
              </w:rPr>
            </w:pPr>
            <w:r w:rsidRPr="00486B85">
              <w:rPr>
                <w:sz w:val="20"/>
                <w:szCs w:val="20"/>
              </w:rPr>
              <w:t>Высота – до 20 м.</w:t>
            </w:r>
          </w:p>
          <w:p w:rsidR="00D23E97" w:rsidRPr="00486B85" w:rsidRDefault="00D23E97" w:rsidP="004516DA">
            <w:pPr>
              <w:rPr>
                <w:sz w:val="20"/>
                <w:szCs w:val="20"/>
              </w:rPr>
            </w:pPr>
            <w:r w:rsidRPr="00486B85">
              <w:rPr>
                <w:sz w:val="20"/>
                <w:szCs w:val="20"/>
              </w:rPr>
              <w:t>Минимальный отступ от границы земельного участка (красной линии) – 3 м.</w:t>
            </w:r>
          </w:p>
          <w:p w:rsidR="00D23E97" w:rsidRPr="00486B85" w:rsidRDefault="00D23E97" w:rsidP="004516DA">
            <w:pPr>
              <w:rPr>
                <w:sz w:val="20"/>
                <w:szCs w:val="20"/>
              </w:rPr>
            </w:pPr>
          </w:p>
        </w:tc>
        <w:tc>
          <w:tcPr>
            <w:tcW w:w="2741" w:type="dxa"/>
          </w:tcPr>
          <w:p w:rsidR="00D23E97" w:rsidRPr="00486B85" w:rsidRDefault="00D23E97" w:rsidP="004516DA">
            <w:pPr>
              <w:rPr>
                <w:sz w:val="20"/>
                <w:szCs w:val="20"/>
              </w:rPr>
            </w:pPr>
          </w:p>
        </w:tc>
      </w:tr>
    </w:tbl>
    <w:p w:rsidR="00D23E97" w:rsidRPr="00486B85" w:rsidRDefault="00D23E97" w:rsidP="00D23E97">
      <w:pPr>
        <w:rPr>
          <w:sz w:val="20"/>
          <w:szCs w:val="20"/>
        </w:rPr>
      </w:pPr>
    </w:p>
    <w:p w:rsidR="00D23E97" w:rsidRPr="00486B85" w:rsidRDefault="00D23E97" w:rsidP="00D23E97">
      <w:pPr>
        <w:jc w:val="both"/>
        <w:rPr>
          <w:b/>
          <w:sz w:val="20"/>
          <w:szCs w:val="20"/>
        </w:rPr>
      </w:pPr>
      <w:r w:rsidRPr="00486B85">
        <w:rPr>
          <w:b/>
          <w:sz w:val="20"/>
          <w:szCs w:val="20"/>
        </w:rPr>
        <w:t>3. ВСПОМОГАТЕЛЬНЫЕ ВИДЫ И ПАРАМЕТРЫ РАЗРЕШЕННОГО ИСПОЛЬЗОВАНИЯ ЗЕМЕЛЬНЫХ УЧАСТКОВ И ОБЪЕКТОВ КАПИТАЛЬНОГО СТРОИТЕЛЬСТВА</w:t>
      </w:r>
    </w:p>
    <w:p w:rsidR="00D23E97" w:rsidRPr="00486B85" w:rsidRDefault="00D23E97" w:rsidP="00D23E97">
      <w:pPr>
        <w:rPr>
          <w:b/>
          <w:sz w:val="20"/>
          <w:szCs w:val="20"/>
        </w:rPr>
      </w:pPr>
    </w:p>
    <w:tbl>
      <w:tblPr>
        <w:tblW w:w="96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4417"/>
        <w:gridCol w:w="2741"/>
      </w:tblGrid>
      <w:tr w:rsidR="00D23E97" w:rsidRPr="00486B85" w:rsidTr="004516DA">
        <w:trPr>
          <w:trHeight w:val="384"/>
        </w:trPr>
        <w:tc>
          <w:tcPr>
            <w:tcW w:w="2448" w:type="dxa"/>
            <w:vAlign w:val="center"/>
          </w:tcPr>
          <w:p w:rsidR="00D23E97" w:rsidRPr="00486B85" w:rsidRDefault="00D23E97" w:rsidP="004516DA">
            <w:pPr>
              <w:jc w:val="center"/>
              <w:rPr>
                <w:b/>
                <w:sz w:val="20"/>
                <w:szCs w:val="20"/>
              </w:rPr>
            </w:pPr>
            <w:r w:rsidRPr="00486B85">
              <w:rPr>
                <w:b/>
                <w:sz w:val="20"/>
                <w:szCs w:val="20"/>
              </w:rPr>
              <w:t>ВИДЫ ИСПОЛЬЗОВАНИЯ</w:t>
            </w:r>
          </w:p>
        </w:tc>
        <w:tc>
          <w:tcPr>
            <w:tcW w:w="4417" w:type="dxa"/>
            <w:vAlign w:val="center"/>
          </w:tcPr>
          <w:p w:rsidR="00D23E97" w:rsidRPr="00486B85" w:rsidRDefault="00D23E97" w:rsidP="004516DA">
            <w:pPr>
              <w:jc w:val="center"/>
              <w:rPr>
                <w:b/>
                <w:sz w:val="20"/>
                <w:szCs w:val="20"/>
              </w:rPr>
            </w:pPr>
            <w:r w:rsidRPr="00486B85">
              <w:rPr>
                <w:b/>
                <w:sz w:val="20"/>
                <w:szCs w:val="20"/>
              </w:rPr>
              <w:t>ПАРАМЕТРЫ РАЗРЕШЕННОГО ИСПОЛЬЗОВАНИЯ</w:t>
            </w:r>
          </w:p>
        </w:tc>
        <w:tc>
          <w:tcPr>
            <w:tcW w:w="2741" w:type="dxa"/>
            <w:vAlign w:val="center"/>
          </w:tcPr>
          <w:p w:rsidR="00D23E97" w:rsidRPr="00486B85" w:rsidRDefault="00D23E97" w:rsidP="004516DA">
            <w:pPr>
              <w:jc w:val="center"/>
              <w:rPr>
                <w:b/>
                <w:sz w:val="20"/>
                <w:szCs w:val="20"/>
              </w:rPr>
            </w:pPr>
            <w:r w:rsidRPr="00486B85">
              <w:rPr>
                <w:b/>
                <w:sz w:val="20"/>
                <w:szCs w:val="20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D23E97" w:rsidRPr="00486B85" w:rsidTr="004516DA">
        <w:trPr>
          <w:trHeight w:val="206"/>
        </w:trPr>
        <w:tc>
          <w:tcPr>
            <w:tcW w:w="2448" w:type="dxa"/>
          </w:tcPr>
          <w:p w:rsidR="00D23E97" w:rsidRPr="00486B85" w:rsidRDefault="00D23E97" w:rsidP="004516DA">
            <w:pPr>
              <w:rPr>
                <w:sz w:val="20"/>
                <w:szCs w:val="20"/>
              </w:rPr>
            </w:pPr>
            <w:r w:rsidRPr="00486B85">
              <w:rPr>
                <w:sz w:val="20"/>
                <w:szCs w:val="20"/>
              </w:rPr>
              <w:t>Парковка (парковочное место)</w:t>
            </w:r>
          </w:p>
        </w:tc>
        <w:tc>
          <w:tcPr>
            <w:tcW w:w="4417" w:type="dxa"/>
          </w:tcPr>
          <w:p w:rsidR="00FD372F" w:rsidRPr="00FD372F" w:rsidRDefault="00FD372F" w:rsidP="00FD372F">
            <w:pPr>
              <w:rPr>
                <w:sz w:val="20"/>
                <w:szCs w:val="20"/>
              </w:rPr>
            </w:pPr>
            <w:r w:rsidRPr="00FD372F">
              <w:rPr>
                <w:sz w:val="20"/>
                <w:szCs w:val="20"/>
              </w:rPr>
              <w:t>В соответствии с техническими регламентами, СНиПами, СП, СанПиН</w:t>
            </w:r>
            <w:r>
              <w:rPr>
                <w:sz w:val="20"/>
                <w:szCs w:val="20"/>
              </w:rPr>
              <w:t xml:space="preserve"> </w:t>
            </w:r>
            <w:r w:rsidRPr="00FD372F">
              <w:rPr>
                <w:sz w:val="20"/>
                <w:szCs w:val="20"/>
              </w:rPr>
              <w:t>и др. документами</w:t>
            </w:r>
          </w:p>
          <w:p w:rsidR="00D23E97" w:rsidRPr="00486B85" w:rsidRDefault="00D23E97" w:rsidP="004516DA">
            <w:pPr>
              <w:rPr>
                <w:sz w:val="20"/>
                <w:szCs w:val="20"/>
              </w:rPr>
            </w:pPr>
          </w:p>
        </w:tc>
        <w:tc>
          <w:tcPr>
            <w:tcW w:w="2741" w:type="dxa"/>
          </w:tcPr>
          <w:p w:rsidR="00D23E97" w:rsidRPr="00486B85" w:rsidRDefault="00D23E97" w:rsidP="004516DA">
            <w:pPr>
              <w:rPr>
                <w:sz w:val="20"/>
                <w:szCs w:val="20"/>
              </w:rPr>
            </w:pPr>
          </w:p>
        </w:tc>
      </w:tr>
    </w:tbl>
    <w:p w:rsidR="00D23E97" w:rsidRDefault="00D23E97" w:rsidP="00ED37DF">
      <w:pPr>
        <w:rPr>
          <w:b/>
          <w:u w:val="single"/>
        </w:rPr>
      </w:pPr>
    </w:p>
    <w:p w:rsidR="00D23E97" w:rsidRDefault="00D23E97" w:rsidP="00D23E97">
      <w:pPr>
        <w:jc w:val="center"/>
        <w:rPr>
          <w:b/>
          <w:u w:val="single"/>
        </w:rPr>
      </w:pPr>
      <w:r w:rsidRPr="0019537B">
        <w:rPr>
          <w:b/>
          <w:u w:val="single"/>
        </w:rPr>
        <w:t>ЗОНА СКЛАДИРОВАНИЯ И ЗАХОРОНЕНИЯ ОТХОДОВ (СНЗ 702)</w:t>
      </w:r>
    </w:p>
    <w:p w:rsidR="00D23E97" w:rsidRPr="00486B85" w:rsidRDefault="00D23E97" w:rsidP="00ED37DF">
      <w:pPr>
        <w:rPr>
          <w:b/>
          <w:sz w:val="20"/>
          <w:szCs w:val="20"/>
          <w:u w:val="single"/>
        </w:rPr>
      </w:pPr>
    </w:p>
    <w:p w:rsidR="00D23E97" w:rsidRPr="00486B85" w:rsidRDefault="00D23E97" w:rsidP="00D23E97">
      <w:pPr>
        <w:jc w:val="both"/>
        <w:rPr>
          <w:b/>
          <w:sz w:val="20"/>
          <w:szCs w:val="20"/>
        </w:rPr>
      </w:pPr>
      <w:r w:rsidRPr="00486B85">
        <w:rPr>
          <w:b/>
          <w:sz w:val="20"/>
          <w:szCs w:val="20"/>
        </w:rPr>
        <w:t>1. ОСНОВНЫЕ ВИДЫ И ПАРАМЕТРЫ РАЗРЕШЁННОГО ИСПОЛЬЗОВАНИЯ ЗЕМЕЛЬНЫХ УЧАСТКОВ И ОБЪЕКТОВ КАПИТАЛЬНОГО СТРОИТЕЛЬСТВА</w:t>
      </w:r>
    </w:p>
    <w:p w:rsidR="00D23E97" w:rsidRPr="00486B85" w:rsidRDefault="00D23E97" w:rsidP="00D23E97">
      <w:pPr>
        <w:rPr>
          <w:b/>
          <w:sz w:val="20"/>
          <w:szCs w:val="20"/>
        </w:rPr>
      </w:pPr>
    </w:p>
    <w:tbl>
      <w:tblPr>
        <w:tblW w:w="96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4417"/>
        <w:gridCol w:w="2741"/>
      </w:tblGrid>
      <w:tr w:rsidR="00D23E97" w:rsidRPr="00486B85" w:rsidTr="004516DA">
        <w:trPr>
          <w:trHeight w:val="552"/>
        </w:trPr>
        <w:tc>
          <w:tcPr>
            <w:tcW w:w="2448" w:type="dxa"/>
            <w:vAlign w:val="center"/>
          </w:tcPr>
          <w:p w:rsidR="00D23E97" w:rsidRPr="00486B85" w:rsidRDefault="00D23E97" w:rsidP="004516DA">
            <w:pPr>
              <w:jc w:val="center"/>
              <w:rPr>
                <w:b/>
                <w:sz w:val="20"/>
                <w:szCs w:val="20"/>
              </w:rPr>
            </w:pPr>
            <w:r w:rsidRPr="00486B85">
              <w:rPr>
                <w:b/>
                <w:sz w:val="20"/>
                <w:szCs w:val="20"/>
              </w:rPr>
              <w:t>ВИДЫ ИСПОЛЬЗОВАНИЯ</w:t>
            </w:r>
          </w:p>
        </w:tc>
        <w:tc>
          <w:tcPr>
            <w:tcW w:w="4417" w:type="dxa"/>
            <w:vAlign w:val="center"/>
          </w:tcPr>
          <w:p w:rsidR="00D23E97" w:rsidRPr="00486B85" w:rsidRDefault="00D23E97" w:rsidP="004516DA">
            <w:pPr>
              <w:jc w:val="center"/>
              <w:rPr>
                <w:b/>
                <w:sz w:val="20"/>
                <w:szCs w:val="20"/>
              </w:rPr>
            </w:pPr>
            <w:r w:rsidRPr="00486B85">
              <w:rPr>
                <w:b/>
                <w:sz w:val="20"/>
                <w:szCs w:val="20"/>
              </w:rPr>
              <w:t>ПАРАМЕТРЫ РАЗРЕШЕННОГО ИСПОЛЬЗОВАНИЯ</w:t>
            </w:r>
          </w:p>
        </w:tc>
        <w:tc>
          <w:tcPr>
            <w:tcW w:w="2741" w:type="dxa"/>
            <w:vAlign w:val="center"/>
          </w:tcPr>
          <w:p w:rsidR="00D23E97" w:rsidRPr="00486B85" w:rsidRDefault="00D23E97" w:rsidP="004516DA">
            <w:pPr>
              <w:jc w:val="center"/>
              <w:rPr>
                <w:b/>
                <w:sz w:val="20"/>
                <w:szCs w:val="20"/>
              </w:rPr>
            </w:pPr>
            <w:r w:rsidRPr="00486B85">
              <w:rPr>
                <w:b/>
                <w:sz w:val="20"/>
                <w:szCs w:val="20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D23E97" w:rsidRPr="00486B85" w:rsidTr="004516DA">
        <w:tc>
          <w:tcPr>
            <w:tcW w:w="2448" w:type="dxa"/>
          </w:tcPr>
          <w:p w:rsidR="00D23E97" w:rsidRPr="00486B85" w:rsidRDefault="00D23E97" w:rsidP="004516DA">
            <w:pPr>
              <w:rPr>
                <w:sz w:val="20"/>
                <w:szCs w:val="20"/>
              </w:rPr>
            </w:pPr>
            <w:r w:rsidRPr="00486B85">
              <w:rPr>
                <w:sz w:val="20"/>
                <w:szCs w:val="20"/>
              </w:rPr>
              <w:t>Объекты складирования и захоронения отходов</w:t>
            </w:r>
          </w:p>
        </w:tc>
        <w:tc>
          <w:tcPr>
            <w:tcW w:w="4417" w:type="dxa"/>
          </w:tcPr>
          <w:p w:rsidR="00ED37DF" w:rsidRPr="00ED37DF" w:rsidRDefault="00ED37DF" w:rsidP="00ED37DF">
            <w:pPr>
              <w:rPr>
                <w:sz w:val="20"/>
                <w:szCs w:val="20"/>
              </w:rPr>
            </w:pPr>
            <w:r w:rsidRPr="00ED37DF">
              <w:rPr>
                <w:sz w:val="20"/>
                <w:szCs w:val="20"/>
              </w:rPr>
              <w:t>Площадь земельных участков принимать, при проектировании объектов,  в соответствии с требованиями к размещению таких объектов в зоне режимных объектов, СНиП, технических регламентов, СП, СанПиН, и др. документов.</w:t>
            </w:r>
          </w:p>
          <w:p w:rsidR="00D23E97" w:rsidRPr="00486B85" w:rsidRDefault="00ED37DF" w:rsidP="004516DA">
            <w:pPr>
              <w:rPr>
                <w:sz w:val="20"/>
                <w:szCs w:val="20"/>
              </w:rPr>
            </w:pPr>
            <w:r w:rsidRPr="00ED37DF">
              <w:rPr>
                <w:sz w:val="20"/>
                <w:szCs w:val="20"/>
              </w:rPr>
              <w:t xml:space="preserve">Применяются параметры в соответствии с требованиями СП 2.1.7.1038-01 «Почва, очистка населенных мест, отходы производства и потребления, санитарная охрана почвы», </w:t>
            </w:r>
            <w:proofErr w:type="spellStart"/>
            <w:r w:rsidRPr="00ED37DF">
              <w:rPr>
                <w:sz w:val="20"/>
                <w:szCs w:val="20"/>
              </w:rPr>
              <w:t>СанПин</w:t>
            </w:r>
            <w:proofErr w:type="spellEnd"/>
            <w:r w:rsidRPr="00ED37DF">
              <w:rPr>
                <w:sz w:val="20"/>
                <w:szCs w:val="20"/>
              </w:rPr>
              <w:t xml:space="preserve"> 42-128-4690-88,  и др.</w:t>
            </w:r>
          </w:p>
        </w:tc>
        <w:tc>
          <w:tcPr>
            <w:tcW w:w="2741" w:type="dxa"/>
          </w:tcPr>
          <w:p w:rsidR="00D23E97" w:rsidRPr="00486B85" w:rsidRDefault="00D23E97" w:rsidP="004516DA">
            <w:pPr>
              <w:rPr>
                <w:sz w:val="20"/>
                <w:szCs w:val="20"/>
              </w:rPr>
            </w:pPr>
            <w:r w:rsidRPr="00486B85">
              <w:rPr>
                <w:sz w:val="20"/>
                <w:szCs w:val="20"/>
              </w:rPr>
              <w:t xml:space="preserve">Размещение объектов складирования и захоронения отходов осуществляется в соответствии с </w:t>
            </w:r>
            <w:r w:rsidRPr="00486B85">
              <w:rPr>
                <w:rFonts w:eastAsia="Calibri"/>
                <w:sz w:val="20"/>
                <w:szCs w:val="20"/>
                <w:lang w:eastAsia="en-US"/>
              </w:rPr>
              <w:t>СанПиН 2.2.1/2.1.1.1200-03 «Санитарно-защитные зоны и санитарная классификация предприятий, сооружений и иных объектов», с учетом положений Федерального закона от 24.06.1998 № 89-ФЗ «Об отходах производства и потребления»</w:t>
            </w:r>
          </w:p>
        </w:tc>
      </w:tr>
    </w:tbl>
    <w:p w:rsidR="00D23E97" w:rsidRPr="00486B85" w:rsidRDefault="00D23E97" w:rsidP="00D23E97">
      <w:pPr>
        <w:rPr>
          <w:sz w:val="20"/>
          <w:szCs w:val="20"/>
        </w:rPr>
      </w:pPr>
    </w:p>
    <w:p w:rsidR="00D23E97" w:rsidRPr="00486B85" w:rsidRDefault="00D23E97" w:rsidP="00D23E97">
      <w:pPr>
        <w:jc w:val="both"/>
        <w:rPr>
          <w:sz w:val="20"/>
          <w:szCs w:val="20"/>
        </w:rPr>
      </w:pPr>
      <w:r w:rsidRPr="00486B85">
        <w:rPr>
          <w:b/>
          <w:sz w:val="20"/>
          <w:szCs w:val="20"/>
        </w:rPr>
        <w:t xml:space="preserve">2. УСЛОВНО РАЗРЕШЁННЫЕ ВИДЫ И ПАРАМЕТРЫ ИСПОЛЬЗОВАНИЯ ЗЕМЕЛЬНЫХ УЧАСТКОВ И ОБЪЕКТОВ КАПИТАЛЬНОГО СТРОИТЕЛЬСТВА: </w:t>
      </w:r>
      <w:r w:rsidRPr="00486B85">
        <w:rPr>
          <w:sz w:val="20"/>
          <w:szCs w:val="20"/>
        </w:rPr>
        <w:t>нет.</w:t>
      </w:r>
    </w:p>
    <w:p w:rsidR="00D23E97" w:rsidRPr="00486B85" w:rsidRDefault="00D23E97" w:rsidP="00D23E97">
      <w:pPr>
        <w:jc w:val="both"/>
        <w:rPr>
          <w:b/>
          <w:sz w:val="20"/>
          <w:szCs w:val="20"/>
        </w:rPr>
      </w:pPr>
    </w:p>
    <w:p w:rsidR="0081641A" w:rsidRPr="0081641A" w:rsidRDefault="00D23E97" w:rsidP="00395102">
      <w:pPr>
        <w:spacing w:after="240"/>
        <w:jc w:val="both"/>
        <w:rPr>
          <w:b/>
          <w:u w:val="single"/>
        </w:rPr>
      </w:pPr>
      <w:r w:rsidRPr="00486B85">
        <w:rPr>
          <w:b/>
          <w:sz w:val="20"/>
          <w:szCs w:val="20"/>
        </w:rPr>
        <w:t>3. ВСПОМОГАТЕЛЬНЫЕ ВИДЫ И ПАРАМЕТРЫ РАЗРЕШЕННОГО ИСПОЛЬЗОВАНИЯ ЗЕМЕЛЬНЫХ УЧАСТКОВ И ОБЪЕКТОВ КАПИТАЛЬНОГО СТРОИТЕЛЬСТВА:</w:t>
      </w:r>
      <w:r w:rsidRPr="00486B85">
        <w:rPr>
          <w:sz w:val="20"/>
          <w:szCs w:val="20"/>
        </w:rPr>
        <w:t xml:space="preserve"> нет.</w:t>
      </w:r>
    </w:p>
    <w:p w:rsidR="00D23E97" w:rsidRDefault="00D23E97" w:rsidP="00D23E97">
      <w:pPr>
        <w:jc w:val="center"/>
        <w:rPr>
          <w:b/>
          <w:u w:val="single"/>
        </w:rPr>
      </w:pPr>
    </w:p>
    <w:p w:rsidR="003D6BB2" w:rsidRPr="00395102" w:rsidRDefault="00AF4E2B" w:rsidP="00AF4E2B">
      <w:pPr>
        <w:pStyle w:val="ConsNormal"/>
        <w:widowControl/>
        <w:spacing w:line="276" w:lineRule="auto"/>
        <w:ind w:right="0" w:firstLine="426"/>
        <w:jc w:val="both"/>
        <w:rPr>
          <w:sz w:val="24"/>
          <w:szCs w:val="24"/>
        </w:rPr>
      </w:pPr>
      <w:r w:rsidRPr="00395102">
        <w:rPr>
          <w:sz w:val="24"/>
          <w:szCs w:val="24"/>
        </w:rPr>
        <w:t>2</w:t>
      </w:r>
      <w:r w:rsidR="003D6BB2" w:rsidRPr="00395102">
        <w:rPr>
          <w:sz w:val="24"/>
          <w:szCs w:val="24"/>
        </w:rPr>
        <w:t>.</w:t>
      </w:r>
      <w:r w:rsidR="00ED37DF" w:rsidRPr="00395102">
        <w:rPr>
          <w:sz w:val="24"/>
          <w:szCs w:val="24"/>
        </w:rPr>
        <w:t xml:space="preserve"> </w:t>
      </w:r>
      <w:r w:rsidR="003D6BB2" w:rsidRPr="00395102">
        <w:rPr>
          <w:sz w:val="24"/>
          <w:szCs w:val="24"/>
        </w:rPr>
        <w:t xml:space="preserve">Настоящее решение подлежит опубликованию в Информационном бюллетене </w:t>
      </w:r>
      <w:r w:rsidR="00395102" w:rsidRPr="00395102">
        <w:rPr>
          <w:sz w:val="24"/>
          <w:szCs w:val="24"/>
        </w:rPr>
        <w:t xml:space="preserve">Тарминского </w:t>
      </w:r>
      <w:r w:rsidR="003D6BB2" w:rsidRPr="00395102">
        <w:rPr>
          <w:sz w:val="24"/>
          <w:szCs w:val="24"/>
        </w:rPr>
        <w:t>муниципального образования и размещению на официальном сайте администрации в информационно-телекоммуникационной сети «Интернет».</w:t>
      </w:r>
    </w:p>
    <w:p w:rsidR="00AF4E2B" w:rsidRPr="00395102" w:rsidRDefault="00AF4E2B" w:rsidP="00AF4E2B">
      <w:pPr>
        <w:autoSpaceDE w:val="0"/>
        <w:autoSpaceDN w:val="0"/>
        <w:adjustRightInd w:val="0"/>
        <w:ind w:firstLine="426"/>
        <w:jc w:val="both"/>
        <w:rPr>
          <w:rFonts w:ascii="Arial" w:eastAsiaTheme="minorHAnsi" w:hAnsi="Arial" w:cs="Arial"/>
          <w:lang w:eastAsia="en-US"/>
        </w:rPr>
      </w:pPr>
      <w:r w:rsidRPr="00395102">
        <w:rPr>
          <w:rFonts w:ascii="Arial" w:hAnsi="Arial" w:cs="Arial"/>
        </w:rPr>
        <w:t>3.</w:t>
      </w:r>
      <w:r w:rsidRPr="00395102">
        <w:t xml:space="preserve"> </w:t>
      </w:r>
      <w:r w:rsidRPr="00395102">
        <w:rPr>
          <w:rFonts w:ascii="Arial" w:hAnsi="Arial" w:cs="Arial"/>
        </w:rPr>
        <w:t>Утвержденные правила землепользования и застройки подлежат размещению в федеральной государственной информационной системе территориального планирования</w:t>
      </w:r>
      <w:r w:rsidR="00C2139D" w:rsidRPr="00395102">
        <w:rPr>
          <w:rFonts w:ascii="Arial" w:hAnsi="Arial" w:cs="Arial"/>
        </w:rPr>
        <w:t xml:space="preserve"> (ФГИС ТП)</w:t>
      </w:r>
      <w:r w:rsidRPr="00395102">
        <w:rPr>
          <w:rFonts w:ascii="Arial" w:hAnsi="Arial" w:cs="Arial"/>
        </w:rPr>
        <w:t xml:space="preserve"> не </w:t>
      </w:r>
      <w:proofErr w:type="gramStart"/>
      <w:r w:rsidRPr="00395102">
        <w:rPr>
          <w:rFonts w:ascii="Arial" w:hAnsi="Arial" w:cs="Arial"/>
        </w:rPr>
        <w:t>позднее</w:t>
      </w:r>
      <w:proofErr w:type="gramEnd"/>
      <w:r w:rsidRPr="00395102">
        <w:rPr>
          <w:rFonts w:ascii="Arial" w:hAnsi="Arial" w:cs="Arial"/>
        </w:rPr>
        <w:t xml:space="preserve"> чем по истечении десяти дней с даты утверждения указанных правил.</w:t>
      </w:r>
    </w:p>
    <w:p w:rsidR="00AF4E2B" w:rsidRPr="0081641A" w:rsidRDefault="00AF4E2B" w:rsidP="00BE6FB5">
      <w:pPr>
        <w:pStyle w:val="ConsNormal"/>
        <w:widowControl/>
        <w:ind w:right="0" w:firstLine="426"/>
        <w:jc w:val="both"/>
        <w:rPr>
          <w:sz w:val="26"/>
          <w:szCs w:val="26"/>
          <w:highlight w:val="yellow"/>
        </w:rPr>
      </w:pPr>
    </w:p>
    <w:p w:rsidR="00596797" w:rsidRPr="00596797" w:rsidRDefault="00596797" w:rsidP="00596797">
      <w:pPr>
        <w:autoSpaceDE w:val="0"/>
        <w:rPr>
          <w:rFonts w:ascii="Arial Rounded MT Bold" w:hAnsi="Arial Rounded MT Bold"/>
          <w:b/>
        </w:rPr>
      </w:pPr>
      <w:r w:rsidRPr="00596797">
        <w:rPr>
          <w:rFonts w:ascii="Arial" w:hAnsi="Arial" w:cs="Arial"/>
          <w:b/>
        </w:rPr>
        <w:t>Глава</w:t>
      </w:r>
      <w:r w:rsidRPr="00596797">
        <w:rPr>
          <w:rFonts w:ascii="Arial Rounded MT Bold" w:hAnsi="Arial Rounded MT Bold"/>
          <w:b/>
        </w:rPr>
        <w:t xml:space="preserve"> </w:t>
      </w:r>
      <w:r w:rsidRPr="00596797">
        <w:rPr>
          <w:rFonts w:ascii="Arial" w:hAnsi="Arial" w:cs="Arial"/>
          <w:b/>
        </w:rPr>
        <w:t>Тарминского</w:t>
      </w:r>
      <w:r w:rsidRPr="00596797">
        <w:rPr>
          <w:rFonts w:ascii="Arial Rounded MT Bold" w:hAnsi="Arial Rounded MT Bold"/>
          <w:b/>
        </w:rPr>
        <w:t xml:space="preserve"> </w:t>
      </w:r>
    </w:p>
    <w:p w:rsidR="00596797" w:rsidRDefault="00596797" w:rsidP="00596797">
      <w:pPr>
        <w:autoSpaceDE w:val="0"/>
        <w:rPr>
          <w:rFonts w:asciiTheme="minorHAnsi" w:hAnsiTheme="minorHAnsi"/>
          <w:b/>
        </w:rPr>
      </w:pPr>
      <w:r w:rsidRPr="00596797">
        <w:rPr>
          <w:rFonts w:ascii="Arial" w:hAnsi="Arial" w:cs="Arial"/>
          <w:b/>
        </w:rPr>
        <w:t>муниципального</w:t>
      </w:r>
      <w:r w:rsidRPr="00596797">
        <w:rPr>
          <w:rFonts w:ascii="Arial Rounded MT Bold" w:hAnsi="Arial Rounded MT Bold"/>
          <w:b/>
        </w:rPr>
        <w:t xml:space="preserve"> </w:t>
      </w:r>
      <w:r w:rsidRPr="00596797">
        <w:rPr>
          <w:rFonts w:ascii="Arial" w:hAnsi="Arial" w:cs="Arial"/>
          <w:b/>
        </w:rPr>
        <w:t>образования</w:t>
      </w:r>
      <w:r w:rsidRPr="00596797">
        <w:rPr>
          <w:rFonts w:ascii="Arial Rounded MT Bold" w:hAnsi="Arial Rounded MT Bold"/>
          <w:b/>
        </w:rPr>
        <w:t xml:space="preserve">                                                   </w:t>
      </w:r>
      <w:r>
        <w:rPr>
          <w:rFonts w:asciiTheme="minorHAnsi" w:hAnsiTheme="minorHAnsi"/>
          <w:b/>
        </w:rPr>
        <w:t xml:space="preserve">        </w:t>
      </w:r>
    </w:p>
    <w:p w:rsidR="00596797" w:rsidRPr="00596797" w:rsidRDefault="00596797" w:rsidP="00596797">
      <w:pPr>
        <w:autoSpaceDE w:val="0"/>
        <w:rPr>
          <w:rFonts w:ascii="Arial Rounded MT Bold" w:hAnsi="Arial Rounded MT Bold"/>
          <w:b/>
        </w:rPr>
      </w:pPr>
      <w:r w:rsidRPr="00596797">
        <w:rPr>
          <w:rFonts w:ascii="Arial" w:hAnsi="Arial" w:cs="Arial"/>
          <w:b/>
        </w:rPr>
        <w:t>М</w:t>
      </w:r>
      <w:r w:rsidRPr="00596797">
        <w:rPr>
          <w:rFonts w:ascii="Arial Rounded MT Bold" w:hAnsi="Arial Rounded MT Bold"/>
          <w:b/>
        </w:rPr>
        <w:t>.</w:t>
      </w:r>
      <w:r w:rsidRPr="00596797">
        <w:rPr>
          <w:rFonts w:ascii="Arial" w:hAnsi="Arial" w:cs="Arial"/>
          <w:b/>
        </w:rPr>
        <w:t>Т</w:t>
      </w:r>
      <w:r w:rsidRPr="00596797">
        <w:rPr>
          <w:rFonts w:ascii="Arial Rounded MT Bold" w:hAnsi="Arial Rounded MT Bold"/>
          <w:b/>
        </w:rPr>
        <w:t xml:space="preserve">. </w:t>
      </w:r>
      <w:proofErr w:type="spellStart"/>
      <w:r w:rsidRPr="00596797">
        <w:rPr>
          <w:rFonts w:ascii="Arial" w:hAnsi="Arial" w:cs="Arial"/>
          <w:b/>
        </w:rPr>
        <w:t>Коротюк</w:t>
      </w:r>
      <w:proofErr w:type="spellEnd"/>
    </w:p>
    <w:p w:rsidR="003D6BB2" w:rsidRPr="0081641A" w:rsidRDefault="003D6BB2" w:rsidP="003D6BB2">
      <w:pPr>
        <w:pStyle w:val="ConsNormal"/>
        <w:widowControl/>
        <w:ind w:left="720" w:right="0" w:firstLine="0"/>
        <w:jc w:val="both"/>
        <w:rPr>
          <w:sz w:val="24"/>
          <w:szCs w:val="24"/>
          <w:highlight w:val="yellow"/>
        </w:rPr>
      </w:pPr>
    </w:p>
    <w:sectPr w:rsidR="003D6BB2" w:rsidRPr="0081641A" w:rsidSect="00714C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EA5EAF"/>
    <w:multiLevelType w:val="multilevel"/>
    <w:tmpl w:val="3A88EDDA"/>
    <w:lvl w:ilvl="0">
      <w:start w:val="1"/>
      <w:numFmt w:val="decimal"/>
      <w:lvlText w:val="%1."/>
      <w:lvlJc w:val="left"/>
      <w:pPr>
        <w:tabs>
          <w:tab w:val="num" w:pos="142"/>
        </w:tabs>
        <w:ind w:left="426" w:hanging="284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04"/>
        </w:tabs>
        <w:ind w:left="100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008"/>
        </w:tabs>
        <w:ind w:left="20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3012"/>
        </w:tabs>
        <w:ind w:left="301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656"/>
        </w:tabs>
        <w:ind w:left="365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4660"/>
        </w:tabs>
        <w:ind w:left="46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5304"/>
        </w:tabs>
        <w:ind w:left="530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6308"/>
        </w:tabs>
        <w:ind w:left="63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7312"/>
        </w:tabs>
        <w:ind w:left="7312" w:hanging="2160"/>
      </w:pPr>
      <w:rPr>
        <w:rFonts w:hint="default"/>
      </w:rPr>
    </w:lvl>
  </w:abstractNum>
  <w:abstractNum w:abstractNumId="1">
    <w:nsid w:val="41E64565"/>
    <w:multiLevelType w:val="hybridMultilevel"/>
    <w:tmpl w:val="1CC2AF4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643C2BF0"/>
    <w:multiLevelType w:val="hybridMultilevel"/>
    <w:tmpl w:val="DE3655BC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B24DD"/>
    <w:rsid w:val="00060292"/>
    <w:rsid w:val="00067086"/>
    <w:rsid w:val="0008009F"/>
    <w:rsid w:val="000B0976"/>
    <w:rsid w:val="000D0900"/>
    <w:rsid w:val="000D0EC4"/>
    <w:rsid w:val="0011736E"/>
    <w:rsid w:val="00150D39"/>
    <w:rsid w:val="001617AB"/>
    <w:rsid w:val="00186B9C"/>
    <w:rsid w:val="001A631E"/>
    <w:rsid w:val="001A783A"/>
    <w:rsid w:val="001B39AC"/>
    <w:rsid w:val="001D72E1"/>
    <w:rsid w:val="002019BE"/>
    <w:rsid w:val="002537C0"/>
    <w:rsid w:val="002627AB"/>
    <w:rsid w:val="002D730B"/>
    <w:rsid w:val="002F1655"/>
    <w:rsid w:val="00327A3C"/>
    <w:rsid w:val="0033286C"/>
    <w:rsid w:val="00342092"/>
    <w:rsid w:val="00352828"/>
    <w:rsid w:val="00371DB7"/>
    <w:rsid w:val="0038586B"/>
    <w:rsid w:val="00387671"/>
    <w:rsid w:val="00395102"/>
    <w:rsid w:val="003A1EFF"/>
    <w:rsid w:val="003B24DD"/>
    <w:rsid w:val="003D6BB2"/>
    <w:rsid w:val="004501DE"/>
    <w:rsid w:val="004516DA"/>
    <w:rsid w:val="00456FA5"/>
    <w:rsid w:val="0046587D"/>
    <w:rsid w:val="0048562F"/>
    <w:rsid w:val="005212D5"/>
    <w:rsid w:val="00536658"/>
    <w:rsid w:val="00550C2F"/>
    <w:rsid w:val="00576583"/>
    <w:rsid w:val="005947DB"/>
    <w:rsid w:val="00594A69"/>
    <w:rsid w:val="00595652"/>
    <w:rsid w:val="00596797"/>
    <w:rsid w:val="005B1307"/>
    <w:rsid w:val="005B52D9"/>
    <w:rsid w:val="005C3034"/>
    <w:rsid w:val="00613E73"/>
    <w:rsid w:val="0061514B"/>
    <w:rsid w:val="00672601"/>
    <w:rsid w:val="00714C26"/>
    <w:rsid w:val="007159C0"/>
    <w:rsid w:val="00747092"/>
    <w:rsid w:val="0078609B"/>
    <w:rsid w:val="007C38A8"/>
    <w:rsid w:val="00803378"/>
    <w:rsid w:val="00811175"/>
    <w:rsid w:val="0081641A"/>
    <w:rsid w:val="00824DAC"/>
    <w:rsid w:val="008376AA"/>
    <w:rsid w:val="008417AE"/>
    <w:rsid w:val="00843818"/>
    <w:rsid w:val="00943725"/>
    <w:rsid w:val="009B719B"/>
    <w:rsid w:val="009D2FDD"/>
    <w:rsid w:val="009D773F"/>
    <w:rsid w:val="00A17DEC"/>
    <w:rsid w:val="00A32500"/>
    <w:rsid w:val="00A9151A"/>
    <w:rsid w:val="00AB74F0"/>
    <w:rsid w:val="00AF4E2B"/>
    <w:rsid w:val="00B258E3"/>
    <w:rsid w:val="00B60314"/>
    <w:rsid w:val="00BA4B1E"/>
    <w:rsid w:val="00BD32D9"/>
    <w:rsid w:val="00BD698E"/>
    <w:rsid w:val="00BE6FB5"/>
    <w:rsid w:val="00C2139D"/>
    <w:rsid w:val="00C3240B"/>
    <w:rsid w:val="00C44885"/>
    <w:rsid w:val="00CA77F1"/>
    <w:rsid w:val="00CE6A75"/>
    <w:rsid w:val="00D23E97"/>
    <w:rsid w:val="00D41EA2"/>
    <w:rsid w:val="00D60B43"/>
    <w:rsid w:val="00D60C0D"/>
    <w:rsid w:val="00D76D10"/>
    <w:rsid w:val="00DF0348"/>
    <w:rsid w:val="00E00A2D"/>
    <w:rsid w:val="00E82F98"/>
    <w:rsid w:val="00EC35F0"/>
    <w:rsid w:val="00ED37DF"/>
    <w:rsid w:val="00EF448B"/>
    <w:rsid w:val="00EF7342"/>
    <w:rsid w:val="00F1691C"/>
    <w:rsid w:val="00F60AD8"/>
    <w:rsid w:val="00F712F7"/>
    <w:rsid w:val="00F766EB"/>
    <w:rsid w:val="00FA289F"/>
    <w:rsid w:val="00FB2702"/>
    <w:rsid w:val="00FB4FEF"/>
    <w:rsid w:val="00FD3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24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B24DD"/>
    <w:pPr>
      <w:keepNext/>
      <w:ind w:left="-1080" w:firstLine="1080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B24D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Normal">
    <w:name w:val="ConsNormal"/>
    <w:rsid w:val="003D6BB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lang w:eastAsia="ru-RU"/>
    </w:rPr>
  </w:style>
  <w:style w:type="paragraph" w:customStyle="1" w:styleId="ConsPlusNormal">
    <w:name w:val="ConsPlusNormal"/>
    <w:rsid w:val="003D6BB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3D6BB2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SimSun" w:hAnsi="Courier New" w:cs="Courier New"/>
      <w:sz w:val="20"/>
      <w:szCs w:val="20"/>
      <w:lang w:eastAsia="ar-SA"/>
    </w:rPr>
  </w:style>
  <w:style w:type="paragraph" w:customStyle="1" w:styleId="11">
    <w:name w:val="текст 1"/>
    <w:basedOn w:val="a"/>
    <w:next w:val="a"/>
    <w:rsid w:val="003D6BB2"/>
    <w:pPr>
      <w:suppressAutoHyphens/>
      <w:ind w:firstLine="540"/>
      <w:jc w:val="both"/>
    </w:pPr>
    <w:rPr>
      <w:sz w:val="20"/>
      <w:lang w:eastAsia="ar-SA"/>
    </w:rPr>
  </w:style>
  <w:style w:type="paragraph" w:customStyle="1" w:styleId="Standard">
    <w:name w:val="Standard"/>
    <w:rsid w:val="003D6BB2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styleId="a3">
    <w:name w:val="List Paragraph"/>
    <w:basedOn w:val="a"/>
    <w:uiPriority w:val="34"/>
    <w:qFormat/>
    <w:rsid w:val="00B258E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258E3"/>
    <w:rPr>
      <w:color w:val="0000FF"/>
      <w:u w:val="single"/>
    </w:rPr>
  </w:style>
  <w:style w:type="paragraph" w:customStyle="1" w:styleId="ConsPlusNonformat">
    <w:name w:val="ConsPlusNonformat"/>
    <w:rsid w:val="00594A69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Placeholder Text"/>
    <w:basedOn w:val="a0"/>
    <w:uiPriority w:val="99"/>
    <w:semiHidden/>
    <w:rsid w:val="00EC35F0"/>
    <w:rPr>
      <w:color w:val="808080"/>
    </w:rPr>
  </w:style>
  <w:style w:type="paragraph" w:styleId="a6">
    <w:name w:val="Balloon Text"/>
    <w:basedOn w:val="a"/>
    <w:link w:val="a7"/>
    <w:uiPriority w:val="99"/>
    <w:semiHidden/>
    <w:unhideWhenUsed/>
    <w:rsid w:val="00EC35F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C35F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01">
    <w:name w:val="fontstyle01"/>
    <w:basedOn w:val="a0"/>
    <w:rsid w:val="00FD372F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a8">
    <w:name w:val="Основной текст_"/>
    <w:basedOn w:val="a0"/>
    <w:link w:val="12"/>
    <w:locked/>
    <w:rsid w:val="002D730B"/>
    <w:rPr>
      <w:shd w:val="clear" w:color="auto" w:fill="FFFFFF"/>
    </w:rPr>
  </w:style>
  <w:style w:type="paragraph" w:customStyle="1" w:styleId="12">
    <w:name w:val="Основной текст1"/>
    <w:basedOn w:val="a"/>
    <w:link w:val="a8"/>
    <w:rsid w:val="002D730B"/>
    <w:pPr>
      <w:shd w:val="clear" w:color="auto" w:fill="FFFFFF"/>
      <w:spacing w:before="600" w:after="480" w:line="274" w:lineRule="exac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">
    <w:name w:val="Основной текст (2)_"/>
    <w:basedOn w:val="a0"/>
    <w:link w:val="20"/>
    <w:locked/>
    <w:rsid w:val="002D730B"/>
    <w:rPr>
      <w:sz w:val="25"/>
      <w:szCs w:val="25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D730B"/>
    <w:pPr>
      <w:shd w:val="clear" w:color="auto" w:fill="FFFFFF"/>
      <w:spacing w:after="480" w:line="322" w:lineRule="exact"/>
      <w:jc w:val="center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character" w:customStyle="1" w:styleId="211pt">
    <w:name w:val="Основной текст (2) + 11 pt"/>
    <w:aliases w:val="Интервал 0 pt"/>
    <w:basedOn w:val="2"/>
    <w:rsid w:val="002D730B"/>
    <w:rPr>
      <w:spacing w:val="10"/>
      <w:sz w:val="22"/>
      <w:szCs w:val="22"/>
      <w:shd w:val="clear" w:color="auto" w:fill="FFFFFF"/>
    </w:rPr>
  </w:style>
  <w:style w:type="character" w:customStyle="1" w:styleId="4pt">
    <w:name w:val="Основной текст + Интервал 4 pt"/>
    <w:basedOn w:val="a8"/>
    <w:rsid w:val="002D730B"/>
    <w:rPr>
      <w:spacing w:val="80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507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9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1093</TotalTime>
  <Pages>11</Pages>
  <Words>3044</Words>
  <Characters>17351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Specialist</dc:creator>
  <cp:lastModifiedBy>Специалист</cp:lastModifiedBy>
  <cp:revision>55</cp:revision>
  <dcterms:created xsi:type="dcterms:W3CDTF">2020-03-12T03:20:00Z</dcterms:created>
  <dcterms:modified xsi:type="dcterms:W3CDTF">2020-05-19T04:13:00Z</dcterms:modified>
</cp:coreProperties>
</file>